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68" w:type="dxa"/>
        <w:tblLayout w:type="fixed"/>
        <w:tblLook w:val="01E0"/>
      </w:tblPr>
      <w:tblGrid>
        <w:gridCol w:w="1188"/>
        <w:gridCol w:w="5299"/>
        <w:gridCol w:w="2081"/>
      </w:tblGrid>
      <w:tr w:rsidR="00A171E3" w:rsidRPr="00B80638" w:rsidTr="006E04C7">
        <w:tc>
          <w:tcPr>
            <w:tcW w:w="6487" w:type="dxa"/>
            <w:gridSpan w:val="2"/>
            <w:vAlign w:val="center"/>
          </w:tcPr>
          <w:p w:rsidR="00A171E3" w:rsidRPr="00B80638" w:rsidRDefault="00A171E3" w:rsidP="006E04C7">
            <w:pPr>
              <w:pStyle w:val="ListParagraph"/>
              <w:spacing w:after="0"/>
              <w:rPr>
                <w:rFonts w:ascii="Times New Roman" w:hAnsi="Times New Roman"/>
                <w:b/>
                <w:sz w:val="23"/>
                <w:szCs w:val="23"/>
                <w:lang w:val="ro-RO"/>
              </w:rPr>
            </w:pPr>
            <w:r>
              <w:rPr>
                <w:b/>
                <w:noProof/>
                <w:sz w:val="23"/>
                <w:szCs w:val="23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3702685</wp:posOffset>
                  </wp:positionH>
                  <wp:positionV relativeFrom="paragraph">
                    <wp:posOffset>1905</wp:posOffset>
                  </wp:positionV>
                  <wp:extent cx="998855" cy="793750"/>
                  <wp:effectExtent l="19050" t="0" r="0" b="0"/>
                  <wp:wrapNone/>
                  <wp:docPr id="3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71E3" w:rsidRPr="00B80638" w:rsidRDefault="00A171E3" w:rsidP="006E04C7">
            <w:pPr>
              <w:pStyle w:val="ListParagraph"/>
              <w:spacing w:after="0"/>
              <w:rPr>
                <w:rFonts w:ascii="Times New Roman" w:hAnsi="Times New Roman"/>
                <w:b/>
                <w:sz w:val="23"/>
                <w:szCs w:val="23"/>
                <w:lang w:val="ro-RO"/>
              </w:rPr>
            </w:pPr>
            <w:r w:rsidRPr="00B80638">
              <w:rPr>
                <w:rFonts w:ascii="Times New Roman" w:hAnsi="Times New Roman"/>
                <w:b/>
                <w:sz w:val="23"/>
                <w:szCs w:val="23"/>
                <w:lang w:val="ro-RO"/>
              </w:rPr>
              <w:t>Asistent Automat pentru un student la medicina</w:t>
            </w:r>
          </w:p>
          <w:p w:rsidR="00A171E3" w:rsidRPr="00B80638" w:rsidRDefault="00A171E3" w:rsidP="006E04C7">
            <w:pPr>
              <w:pStyle w:val="ListParagraph"/>
              <w:spacing w:after="0"/>
              <w:rPr>
                <w:b/>
                <w:sz w:val="23"/>
                <w:szCs w:val="23"/>
                <w:lang w:val="ro-RO"/>
              </w:rPr>
            </w:pPr>
          </w:p>
        </w:tc>
        <w:tc>
          <w:tcPr>
            <w:tcW w:w="2081" w:type="dxa"/>
            <w:vAlign w:val="center"/>
          </w:tcPr>
          <w:p w:rsidR="00A171E3" w:rsidRPr="00B80638" w:rsidRDefault="00A171E3" w:rsidP="006E04C7">
            <w:pPr>
              <w:pStyle w:val="ListParagraph"/>
              <w:spacing w:after="0"/>
              <w:ind w:left="-108"/>
              <w:rPr>
                <w:b/>
                <w:sz w:val="23"/>
                <w:szCs w:val="23"/>
                <w:lang w:val="ro-RO"/>
              </w:rPr>
            </w:pPr>
          </w:p>
        </w:tc>
      </w:tr>
      <w:tr w:rsidR="00A171E3" w:rsidRPr="00B80638" w:rsidTr="006E04C7">
        <w:tc>
          <w:tcPr>
            <w:tcW w:w="1188" w:type="dxa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jc w:val="center"/>
              <w:rPr>
                <w:sz w:val="72"/>
                <w:szCs w:val="72"/>
                <w:lang w:val="ro-RO"/>
              </w:rPr>
            </w:pPr>
            <w:r w:rsidRPr="00B80638">
              <w:rPr>
                <w:sz w:val="72"/>
                <w:szCs w:val="72"/>
                <w:lang w:val="ro-RO"/>
              </w:rPr>
              <w:sym w:font="Wingdings" w:char="F0A5"/>
            </w:r>
          </w:p>
        </w:tc>
        <w:tc>
          <w:tcPr>
            <w:tcW w:w="7380" w:type="dxa"/>
            <w:gridSpan w:val="2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ro-RO"/>
              </w:rPr>
            </w:pPr>
            <w:r w:rsidRPr="00B80638">
              <w:rPr>
                <w:b/>
                <w:sz w:val="28"/>
                <w:szCs w:val="28"/>
                <w:lang w:val="ro-RO"/>
              </w:rPr>
              <w:t>Obiective</w:t>
            </w:r>
          </w:p>
          <w:p w:rsidR="00A171E3" w:rsidRPr="00B80638" w:rsidRDefault="00A171E3" w:rsidP="006E04C7">
            <w:pPr>
              <w:pStyle w:val="NormalWeb"/>
              <w:spacing w:before="0" w:beforeAutospacing="0" w:after="0" w:afterAutospacing="0"/>
              <w:ind w:firstLine="612"/>
              <w:jc w:val="both"/>
              <w:rPr>
                <w:lang w:val="ro-RO"/>
              </w:rPr>
            </w:pPr>
            <w:r w:rsidRPr="00B80638">
              <w:rPr>
                <w:lang w:val="ro-RO"/>
              </w:rPr>
              <w:t>Dezvoltarea unei aplicatii didactice care sa ajute studentii la medicina sa invete.</w:t>
            </w:r>
          </w:p>
          <w:p w:rsidR="00A171E3" w:rsidRPr="00B80638" w:rsidRDefault="00A171E3" w:rsidP="006E04C7">
            <w:pPr>
              <w:pStyle w:val="NormalWeb"/>
              <w:spacing w:before="0" w:beforeAutospacing="0" w:after="0" w:afterAutospacing="0"/>
              <w:ind w:left="720"/>
              <w:jc w:val="both"/>
              <w:rPr>
                <w:lang w:val="ro-RO"/>
              </w:rPr>
            </w:pPr>
          </w:p>
        </w:tc>
      </w:tr>
      <w:tr w:rsidR="00A171E3" w:rsidRPr="00B80638" w:rsidTr="006E04C7">
        <w:tc>
          <w:tcPr>
            <w:tcW w:w="1188" w:type="dxa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ind w:left="720" w:hanging="720"/>
              <w:jc w:val="center"/>
              <w:rPr>
                <w:lang w:val="ro-RO"/>
              </w:rPr>
            </w:pPr>
          </w:p>
          <w:p w:rsidR="00A171E3" w:rsidRPr="00B80638" w:rsidRDefault="00A171E3" w:rsidP="006E04C7">
            <w:pPr>
              <w:autoSpaceDE w:val="0"/>
              <w:autoSpaceDN w:val="0"/>
              <w:adjustRightInd w:val="0"/>
              <w:ind w:left="720" w:hanging="720"/>
              <w:jc w:val="center"/>
              <w:rPr>
                <w:sz w:val="72"/>
                <w:szCs w:val="72"/>
                <w:lang w:val="ro-RO"/>
              </w:rPr>
            </w:pPr>
            <w:r w:rsidRPr="00B80638">
              <w:rPr>
                <w:sz w:val="72"/>
                <w:szCs w:val="72"/>
                <w:lang w:val="ro-RO"/>
              </w:rPr>
              <w:sym w:font="Webdings" w:char="F069"/>
            </w:r>
          </w:p>
        </w:tc>
        <w:tc>
          <w:tcPr>
            <w:tcW w:w="7380" w:type="dxa"/>
            <w:gridSpan w:val="2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ro-RO"/>
              </w:rPr>
            </w:pPr>
            <w:r w:rsidRPr="00B80638">
              <w:rPr>
                <w:b/>
                <w:sz w:val="28"/>
                <w:szCs w:val="28"/>
                <w:lang w:val="ro-RO"/>
              </w:rPr>
              <w:t>Ideea de baza</w:t>
            </w:r>
          </w:p>
          <w:p w:rsidR="00A171E3" w:rsidRDefault="00A171E3" w:rsidP="006E04C7">
            <w:pPr>
              <w:pStyle w:val="NormalWeb"/>
              <w:spacing w:before="0" w:beforeAutospacing="0" w:after="0" w:afterAutospacing="0"/>
              <w:jc w:val="both"/>
              <w:rPr>
                <w:lang w:val="ro-RO"/>
              </w:rPr>
            </w:pPr>
            <w:r w:rsidRPr="00B80638">
              <w:rPr>
                <w:lang w:val="ro-RO"/>
              </w:rPr>
              <w:tab/>
              <w:t xml:space="preserve">In procesul de invatare desfasurat de un student la medicina ar fi utila o aplicatie (mobila) care sa ii prezinte vizual informatii relevante despre organele si bolile investigate. Astfel se doreste o aplicatie care, plecand de la informatii preluate in format RMN sau CT, sa permita vizualizarea 3D a unui organ (in intregime sau partial, din diferite unghiuri, reliefand anumite detalii – de ex vizualizarea inimii cu camerele ei sau doar a unei camere, sistemul vascular din inima, etc.), precum si a unor defecte posibile (identificarea automata a acestor defecte si vizualizarea lor – de ex. Fibroza atriala). </w:t>
            </w:r>
          </w:p>
          <w:p w:rsidR="00A171E3" w:rsidRPr="00B80638" w:rsidRDefault="00A171E3" w:rsidP="006E04C7">
            <w:pPr>
              <w:pStyle w:val="NormalWeb"/>
              <w:spacing w:before="0" w:beforeAutospacing="0" w:after="0" w:afterAutospacing="0"/>
              <w:jc w:val="both"/>
              <w:rPr>
                <w:lang w:val="ro-RO"/>
              </w:rPr>
            </w:pPr>
          </w:p>
        </w:tc>
      </w:tr>
      <w:tr w:rsidR="00A171E3" w:rsidRPr="00B80638" w:rsidTr="006E04C7">
        <w:tc>
          <w:tcPr>
            <w:tcW w:w="1188" w:type="dxa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ind w:left="720" w:hanging="720"/>
              <w:jc w:val="center"/>
              <w:rPr>
                <w:lang w:val="ro-RO"/>
              </w:rPr>
            </w:pPr>
          </w:p>
          <w:p w:rsidR="00A171E3" w:rsidRPr="00B80638" w:rsidRDefault="00A171E3" w:rsidP="006E04C7">
            <w:pPr>
              <w:autoSpaceDE w:val="0"/>
              <w:autoSpaceDN w:val="0"/>
              <w:adjustRightInd w:val="0"/>
              <w:ind w:left="720" w:hanging="720"/>
              <w:jc w:val="center"/>
              <w:rPr>
                <w:sz w:val="72"/>
                <w:szCs w:val="72"/>
                <w:lang w:val="ro-RO"/>
              </w:rPr>
            </w:pPr>
            <w:r w:rsidRPr="00B80638">
              <w:rPr>
                <w:rFonts w:eastAsia="Calibri"/>
                <w:sz w:val="96"/>
                <w:szCs w:val="72"/>
                <w:lang w:val="ro-RO"/>
              </w:rPr>
              <w:sym w:font="Wingdings" w:char="F03F"/>
            </w:r>
          </w:p>
        </w:tc>
        <w:tc>
          <w:tcPr>
            <w:tcW w:w="7380" w:type="dxa"/>
            <w:gridSpan w:val="2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ro-RO"/>
              </w:rPr>
            </w:pPr>
            <w:r w:rsidRPr="00B80638">
              <w:rPr>
                <w:b/>
                <w:sz w:val="28"/>
                <w:szCs w:val="28"/>
                <w:lang w:val="ro-RO"/>
              </w:rPr>
              <w:t>TO DO List</w:t>
            </w:r>
          </w:p>
          <w:p w:rsidR="00A171E3" w:rsidRPr="00B80638" w:rsidRDefault="00A171E3" w:rsidP="00A171E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 w:rsidRPr="00B80638">
              <w:rPr>
                <w:lang w:val="ro-RO"/>
              </w:rPr>
              <w:t xml:space="preserve">Dezvoltare flow principal pentru aplicatie </w:t>
            </w:r>
          </w:p>
          <w:p w:rsidR="00A171E3" w:rsidRPr="00B80638" w:rsidRDefault="00A171E3" w:rsidP="00A171E3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 w:rsidRPr="00B80638">
              <w:rPr>
                <w:lang w:val="ro-RO"/>
              </w:rPr>
              <w:t xml:space="preserve">Incarcare </w:t>
            </w:r>
            <w:r>
              <w:rPr>
                <w:lang w:val="ro-RO"/>
              </w:rPr>
              <w:t xml:space="preserve">si vizualizare </w:t>
            </w:r>
            <w:r w:rsidRPr="00B80638">
              <w:rPr>
                <w:lang w:val="ro-RO"/>
              </w:rPr>
              <w:t>imagine medicala (variate modalitati medicale – de ex. RMN, CT, imagini 2D sau 3D)</w:t>
            </w:r>
          </w:p>
          <w:p w:rsidR="00A171E3" w:rsidRPr="00B80638" w:rsidRDefault="00A171E3" w:rsidP="00A171E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 w:rsidRPr="00B80638">
              <w:rPr>
                <w:lang w:val="ro-RO"/>
              </w:rPr>
              <w:t>Dezvoltare componenta inteligenta</w:t>
            </w:r>
          </w:p>
          <w:p w:rsidR="00A171E3" w:rsidRPr="00B80638" w:rsidRDefault="00A171E3" w:rsidP="00A171E3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 w:rsidRPr="00B80638">
              <w:rPr>
                <w:lang w:val="ro-RO"/>
              </w:rPr>
              <w:t xml:space="preserve">Antrenarea si validarea unui model </w:t>
            </w:r>
            <w:r>
              <w:rPr>
                <w:lang w:val="ro-RO"/>
              </w:rPr>
              <w:t xml:space="preserve">(sau a 2 modele) </w:t>
            </w:r>
            <w:r w:rsidRPr="00B80638">
              <w:rPr>
                <w:lang w:val="ro-RO"/>
              </w:rPr>
              <w:t>de identificare automata a defectelor</w:t>
            </w:r>
            <w:r>
              <w:rPr>
                <w:lang w:val="ro-RO"/>
              </w:rPr>
              <w:t xml:space="preserve"> (semnalate prin conturul si prin textura regiunii respective)</w:t>
            </w:r>
          </w:p>
          <w:p w:rsidR="00A171E3" w:rsidRPr="00B80638" w:rsidRDefault="00A171E3" w:rsidP="00A171E3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>
              <w:rPr>
                <w:lang w:val="ro-RO"/>
              </w:rPr>
              <w:t>Testarea modelului/modelelor pe imagini noi - i</w:t>
            </w:r>
            <w:r w:rsidRPr="00B80638">
              <w:rPr>
                <w:lang w:val="ro-RO"/>
              </w:rPr>
              <w:t>ntegrarea modelului (clasificatorului) in</w:t>
            </w:r>
            <w:r>
              <w:rPr>
                <w:lang w:val="ro-RO"/>
              </w:rPr>
              <w:t xml:space="preserve"> aplicatie</w:t>
            </w:r>
          </w:p>
          <w:p w:rsidR="00A171E3" w:rsidRDefault="00A171E3" w:rsidP="00A171E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>
              <w:rPr>
                <w:lang w:val="ro-RO"/>
              </w:rPr>
              <w:t>Imbunatatire componenta inteligenta</w:t>
            </w:r>
          </w:p>
          <w:p w:rsidR="00A171E3" w:rsidRDefault="00A171E3" w:rsidP="00A171E3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>
              <w:rPr>
                <w:lang w:val="ro-RO"/>
              </w:rPr>
              <w:t>Din perspectiva calitatii procesului de invatare automata</w:t>
            </w:r>
          </w:p>
          <w:p w:rsidR="00A171E3" w:rsidRDefault="00A171E3" w:rsidP="00A171E3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>
              <w:rPr>
                <w:lang w:val="ro-RO"/>
              </w:rPr>
              <w:t>Din perspectiva complexitatii temporale si spatiale aferenta clasificatorului</w:t>
            </w:r>
          </w:p>
          <w:p w:rsidR="00A171E3" w:rsidRDefault="00A171E3" w:rsidP="00A171E3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jc w:val="both"/>
              <w:rPr>
                <w:lang w:val="ro-RO"/>
              </w:rPr>
            </w:pPr>
            <w:r>
              <w:rPr>
                <w:lang w:val="ro-RO"/>
              </w:rPr>
              <w:t>Din perspectiva clientului (utilizarii aplicatiei de catre student/medic)</w:t>
            </w:r>
          </w:p>
          <w:p w:rsidR="00A171E3" w:rsidRPr="00B80638" w:rsidRDefault="00A171E3" w:rsidP="006E04C7">
            <w:pPr>
              <w:pStyle w:val="NormalWeb"/>
              <w:spacing w:before="0" w:beforeAutospacing="0" w:after="0" w:afterAutospacing="0"/>
              <w:ind w:left="655"/>
              <w:jc w:val="both"/>
              <w:rPr>
                <w:lang w:val="ro-RO"/>
              </w:rPr>
            </w:pPr>
          </w:p>
        </w:tc>
      </w:tr>
      <w:tr w:rsidR="00A171E3" w:rsidRPr="00B80638" w:rsidTr="006E04C7">
        <w:tc>
          <w:tcPr>
            <w:tcW w:w="1188" w:type="dxa"/>
          </w:tcPr>
          <w:p w:rsidR="00A171E3" w:rsidRPr="00B80638" w:rsidRDefault="00A171E3" w:rsidP="006E04C7">
            <w:pPr>
              <w:autoSpaceDE w:val="0"/>
              <w:autoSpaceDN w:val="0"/>
              <w:adjustRightInd w:val="0"/>
              <w:jc w:val="center"/>
              <w:rPr>
                <w:sz w:val="72"/>
                <w:szCs w:val="72"/>
                <w:lang w:val="ro-RO"/>
              </w:rPr>
            </w:pPr>
            <w:r w:rsidRPr="00B80638">
              <w:rPr>
                <w:sz w:val="72"/>
                <w:szCs w:val="72"/>
                <w:lang w:val="ro-RO"/>
              </w:rPr>
              <w:sym w:font="Wingdings" w:char="F03C"/>
            </w:r>
          </w:p>
          <w:p w:rsidR="00A171E3" w:rsidRPr="00B80638" w:rsidRDefault="00A171E3" w:rsidP="006E04C7">
            <w:pPr>
              <w:autoSpaceDE w:val="0"/>
              <w:autoSpaceDN w:val="0"/>
              <w:adjustRightInd w:val="0"/>
              <w:jc w:val="center"/>
              <w:rPr>
                <w:sz w:val="40"/>
                <w:szCs w:val="72"/>
                <w:lang w:val="ro-RO"/>
              </w:rPr>
            </w:pPr>
            <w:r w:rsidRPr="00B80638">
              <w:rPr>
                <w:sz w:val="40"/>
                <w:szCs w:val="72"/>
                <w:lang w:val="ro-RO"/>
              </w:rPr>
              <w:t>&amp;</w:t>
            </w:r>
          </w:p>
          <w:p w:rsidR="00A171E3" w:rsidRPr="00B80638" w:rsidRDefault="00A171E3" w:rsidP="006E04C7">
            <w:pPr>
              <w:autoSpaceDE w:val="0"/>
              <w:autoSpaceDN w:val="0"/>
              <w:adjustRightInd w:val="0"/>
              <w:jc w:val="center"/>
              <w:rPr>
                <w:sz w:val="72"/>
                <w:szCs w:val="72"/>
                <w:lang w:val="ro-RO"/>
              </w:rPr>
            </w:pPr>
            <w:r w:rsidRPr="00B80638">
              <w:rPr>
                <w:sz w:val="72"/>
                <w:szCs w:val="72"/>
                <w:lang w:val="ro-RO"/>
              </w:rPr>
              <w:lastRenderedPageBreak/>
              <w:sym w:font="Wingdings" w:char="F026"/>
            </w:r>
          </w:p>
        </w:tc>
        <w:tc>
          <w:tcPr>
            <w:tcW w:w="7380" w:type="dxa"/>
            <w:gridSpan w:val="2"/>
          </w:tcPr>
          <w:p w:rsidR="00A171E3" w:rsidRPr="00B80638" w:rsidRDefault="00A171E3" w:rsidP="006E04C7">
            <w:pPr>
              <w:jc w:val="both"/>
              <w:rPr>
                <w:b/>
                <w:bCs/>
                <w:iCs/>
                <w:sz w:val="28"/>
                <w:szCs w:val="28"/>
                <w:lang w:val="ro-RO"/>
              </w:rPr>
            </w:pPr>
            <w:r w:rsidRPr="00B80638">
              <w:rPr>
                <w:b/>
                <w:bCs/>
                <w:iCs/>
                <w:sz w:val="28"/>
                <w:szCs w:val="28"/>
                <w:lang w:val="ro-RO"/>
              </w:rPr>
              <w:lastRenderedPageBreak/>
              <w:t>Data and references</w:t>
            </w:r>
          </w:p>
          <w:p w:rsidR="00A171E3" w:rsidRPr="00B80638" w:rsidRDefault="00A171E3" w:rsidP="006E04C7">
            <w:pPr>
              <w:jc w:val="both"/>
              <w:rPr>
                <w:rStyle w:val="Hyperlink"/>
                <w:b/>
                <w:color w:val="auto"/>
                <w:lang w:val="ro-RO"/>
              </w:rPr>
            </w:pPr>
            <w:r w:rsidRPr="00B80638">
              <w:rPr>
                <w:rStyle w:val="Hyperlink"/>
                <w:b/>
                <w:color w:val="auto"/>
                <w:u w:val="none"/>
                <w:lang w:val="ro-RO"/>
              </w:rPr>
              <w:t>Images</w:t>
            </w:r>
          </w:p>
          <w:p w:rsidR="00A171E3" w:rsidRPr="008A0AB6" w:rsidRDefault="00A171E3" w:rsidP="006E04C7">
            <w:pPr>
              <w:ind w:left="720"/>
              <w:jc w:val="both"/>
              <w:rPr>
                <w:sz w:val="24"/>
                <w:szCs w:val="24"/>
                <w:lang w:val="ro-RO"/>
              </w:rPr>
            </w:pPr>
            <w:hyperlink r:id="rId6" w:tgtFrame="_blank" w:history="1">
              <w:r w:rsidRPr="008A0AB6">
                <w:rPr>
                  <w:rStyle w:val="Hyperlink"/>
                  <w:color w:val="1155CC"/>
                  <w:sz w:val="24"/>
                  <w:szCs w:val="24"/>
                  <w:shd w:val="clear" w:color="auto" w:fill="FFFFFF"/>
                  <w:lang w:val="ro-RO"/>
                </w:rPr>
                <w:t>http://segchd.csail.mit.edu/data</w:t>
              </w:r>
              <w:r w:rsidRPr="008A0AB6">
                <w:rPr>
                  <w:rStyle w:val="Hyperlink"/>
                  <w:color w:val="1155CC"/>
                  <w:sz w:val="24"/>
                  <w:szCs w:val="24"/>
                  <w:shd w:val="clear" w:color="auto" w:fill="FFFFFF"/>
                  <w:lang w:val="ro-RO"/>
                </w:rPr>
                <w:t>.</w:t>
              </w:r>
              <w:r w:rsidRPr="008A0AB6">
                <w:rPr>
                  <w:rStyle w:val="Hyperlink"/>
                  <w:color w:val="1155CC"/>
                  <w:sz w:val="24"/>
                  <w:szCs w:val="24"/>
                  <w:shd w:val="clear" w:color="auto" w:fill="FFFFFF"/>
                  <w:lang w:val="ro-RO"/>
                </w:rPr>
                <w:t>html</w:t>
              </w:r>
            </w:hyperlink>
          </w:p>
          <w:p w:rsidR="00A171E3" w:rsidRPr="008A0AB6" w:rsidRDefault="00A171E3" w:rsidP="006E04C7">
            <w:pPr>
              <w:ind w:left="720"/>
              <w:jc w:val="both"/>
              <w:rPr>
                <w:sz w:val="24"/>
                <w:szCs w:val="24"/>
              </w:rPr>
            </w:pPr>
            <w:hyperlink r:id="rId7" w:history="1">
              <w:r w:rsidRPr="008A0AB6">
                <w:rPr>
                  <w:rStyle w:val="Hyperlink"/>
                  <w:sz w:val="24"/>
                  <w:szCs w:val="24"/>
                </w:rPr>
                <w:t>https://grand-challenge.org/challenges/</w:t>
              </w:r>
            </w:hyperlink>
          </w:p>
          <w:p w:rsidR="00A171E3" w:rsidRPr="00B80638" w:rsidRDefault="00A171E3" w:rsidP="006E04C7">
            <w:pPr>
              <w:jc w:val="both"/>
              <w:rPr>
                <w:rStyle w:val="Hyperlink"/>
                <w:lang w:val="ro-RO"/>
              </w:rPr>
            </w:pPr>
          </w:p>
          <w:p w:rsidR="00A171E3" w:rsidRPr="00B80638" w:rsidRDefault="00A171E3" w:rsidP="006E04C7">
            <w:pPr>
              <w:jc w:val="both"/>
              <w:rPr>
                <w:rStyle w:val="Hyperlink"/>
                <w:b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b/>
                <w:color w:val="auto"/>
                <w:u w:val="none"/>
                <w:lang w:val="ro-RO"/>
              </w:rPr>
              <w:lastRenderedPageBreak/>
              <w:t>Existing methods</w:t>
            </w:r>
          </w:p>
          <w:p w:rsidR="00A171E3" w:rsidRPr="00C4263A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color w:val="auto"/>
                <w:u w:val="none"/>
                <w:lang w:val="ro-RO"/>
              </w:rPr>
            </w:pPr>
            <w:r w:rsidRPr="00C4263A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Vezhnevets, Vladimir, and Vadim Konouchine. "GrowCut: Interactive multi-label ND image segmentation by cellular automata." proc. of Graphicon. Vol. 1. No. 4. 2005.</w:t>
            </w:r>
          </w:p>
          <w:p w:rsidR="00A171E3" w:rsidRPr="00C4263A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color w:val="auto"/>
                <w:u w:val="none"/>
                <w:lang w:val="ro-RO"/>
              </w:rPr>
            </w:pPr>
            <w:r w:rsidRPr="00C4263A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Kauffmann, Claude, and Nicolas Piché. "Seeded ND medical image segmentation by cellular automaton on GPU." International journal of computer assisted radiology and surgery 5.3 (2010): 251-262.</w:t>
            </w:r>
          </w:p>
          <w:p w:rsidR="00A171E3" w:rsidRPr="00B80638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Peng Peng, Karim Lekadir,  Ali Gooya, Ling Shao, Steffen E. Petersen, Alejandro F. Frangi, A review of heart chamber segmentation for  structural and functional analysis using cardiac magnetic resonance imaging, Magn Reson Mater Phy (2016) 29:155–195</w:t>
            </w:r>
          </w:p>
          <w:p w:rsidR="00A171E3" w:rsidRPr="00B80638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Catalina Tobon-Gomez, Jochen Peters, Juergen Weese, Karen Pinto, Rashed Karim, Tobias Schaeffter, Reza Razavi, and Kawal S. Rhode, Left Atrial Segmentation Challenge: A Unified Benchmarking Framework, STACOM 2013, LNCS 8330, pp. 1–13, 2014</w:t>
            </w:r>
          </w:p>
          <w:p w:rsidR="00A171E3" w:rsidRPr="00B80638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Catalina Tobon-Gomez et al., Benchmark for algorithms segmenting the left</w:t>
            </w:r>
          </w:p>
          <w:p w:rsidR="00A171E3" w:rsidRPr="00B80638" w:rsidRDefault="00A171E3" w:rsidP="006E04C7">
            <w:pPr>
              <w:pStyle w:val="ListParagraph"/>
              <w:spacing w:after="0" w:line="240" w:lineRule="auto"/>
              <w:ind w:left="360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atrium from 3D CT and MRI datasets, IEEE Transactions on Medical Imaging, 2015</w:t>
            </w:r>
          </w:p>
          <w:p w:rsidR="00A171E3" w:rsidRPr="00B80638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Bram van Ginneken, Fifty years of computer analysis in chest imaging: rule-based,</w:t>
            </w:r>
            <w:r w:rsidRPr="00B80638">
              <w:rPr>
                <w:rFonts w:ascii="Times New Roman" w:hAnsi="Times New Roman"/>
                <w:lang w:val="ro-RO"/>
              </w:rPr>
              <w:t xml:space="preserve"> </w:t>
            </w: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Radiol Phys Technol, 2017</w:t>
            </w:r>
          </w:p>
          <w:p w:rsidR="00A171E3" w:rsidRPr="00B80638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Lequan Yu, Xin Yang, Jing Qin and Pheng-Ann Heng </w:t>
            </w: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br/>
              <w:t xml:space="preserve">3D FractalNet: Dense volumetric segmentation for cardiovascular MRI volumes, 2017 </w:t>
            </w:r>
          </w:p>
          <w:p w:rsidR="00A171E3" w:rsidRPr="00B80638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Jelmer M. Wolterink, Tim Leiner, Max A. Viergever and Ivana Isgum </w:t>
            </w: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br/>
              <w:t>Dilated convolutional neural networks for cardiovascular MR segmentation in congenital heart disease, 2017</w:t>
            </w:r>
          </w:p>
          <w:p w:rsidR="00A171E3" w:rsidRPr="008A0AB6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000000"/>
                <w:sz w:val="23"/>
                <w:szCs w:val="23"/>
                <w:u w:val="none"/>
                <w:shd w:val="clear" w:color="auto" w:fill="FFFFFF"/>
                <w:lang w:val="ro-RO"/>
              </w:rPr>
            </w:pPr>
            <w:r w:rsidRPr="00B80638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 xml:space="preserve">Rahil Shahzad, Shan Gao, Qian Tao, Oleh Dzyubachyk and Rob van der Geest, Automated cardiovascular segmentation in patients with congenital heart disease from 3D CMR scans: Combining multi-atlases and level-sets, 2017 </w:t>
            </w:r>
          </w:p>
          <w:p w:rsidR="00A171E3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8A0AB6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Rezaei, Mina, Haojin Yang, and Christoph Meinel. "Whole heart and great vessel segmentation with context-aware of generative adversarial networks." Bildverarbeitung für die Medizin 2018. Springer Vieweg, Berlin, Heidelberg, 2018. 353-358.</w:t>
            </w:r>
          </w:p>
          <w:p w:rsidR="00A171E3" w:rsidRPr="008A0AB6" w:rsidRDefault="00A171E3" w:rsidP="00A171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</w:pPr>
            <w:r w:rsidRPr="008A0AB6">
              <w:rPr>
                <w:rStyle w:val="Hyperlink"/>
                <w:rFonts w:ascii="Times New Roman" w:hAnsi="Times New Roman"/>
                <w:color w:val="auto"/>
                <w:u w:val="none"/>
                <w:lang w:val="ro-RO"/>
              </w:rPr>
              <w:t>Yu, Lequan, et al. "Automatic 3D cardiovascular MR segmentation with densely-connected volumetric convnets." International Conference on Medical Image Computing and Computer-Assisted Intervention. Springer, Cham, 2017.</w:t>
            </w:r>
          </w:p>
          <w:p w:rsidR="00A171E3" w:rsidRPr="00B80638" w:rsidRDefault="00A171E3" w:rsidP="006E04C7">
            <w:pPr>
              <w:jc w:val="both"/>
              <w:rPr>
                <w:rStyle w:val="Hyperlink"/>
                <w:color w:val="auto"/>
                <w:u w:val="none"/>
                <w:lang w:val="ro-RO"/>
              </w:rPr>
            </w:pPr>
          </w:p>
          <w:p w:rsidR="00A171E3" w:rsidRPr="00B80638" w:rsidRDefault="00A171E3" w:rsidP="006E04C7">
            <w:pPr>
              <w:jc w:val="both"/>
              <w:rPr>
                <w:rStyle w:val="Hyperlink"/>
                <w:color w:val="auto"/>
                <w:u w:val="none"/>
                <w:lang w:val="ro-RO"/>
              </w:rPr>
            </w:pPr>
          </w:p>
          <w:p w:rsidR="00A171E3" w:rsidRPr="00B80638" w:rsidRDefault="00A171E3" w:rsidP="006E04C7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lang w:val="ro-RO"/>
              </w:rPr>
            </w:pPr>
          </w:p>
        </w:tc>
      </w:tr>
    </w:tbl>
    <w:p w:rsidR="00572AEE" w:rsidRPr="00A171E3" w:rsidRDefault="00572AEE" w:rsidP="00A171E3"/>
    <w:sectPr w:rsidR="00572AEE" w:rsidRPr="00A171E3" w:rsidSect="00E5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F625A"/>
    <w:multiLevelType w:val="hybridMultilevel"/>
    <w:tmpl w:val="E3D04E72"/>
    <w:lvl w:ilvl="0" w:tplc="AE58D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70D268FE"/>
    <w:multiLevelType w:val="hybridMultilevel"/>
    <w:tmpl w:val="525A9E5A"/>
    <w:lvl w:ilvl="0" w:tplc="AE58D4A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AEE"/>
    <w:rsid w:val="000539D3"/>
    <w:rsid w:val="000A3B85"/>
    <w:rsid w:val="001D2451"/>
    <w:rsid w:val="001F65DB"/>
    <w:rsid w:val="002472FA"/>
    <w:rsid w:val="00283905"/>
    <w:rsid w:val="004D6830"/>
    <w:rsid w:val="00572AEE"/>
    <w:rsid w:val="007471E4"/>
    <w:rsid w:val="007C679D"/>
    <w:rsid w:val="009174C7"/>
    <w:rsid w:val="0092476D"/>
    <w:rsid w:val="00A1424D"/>
    <w:rsid w:val="00A171E3"/>
    <w:rsid w:val="00B304BD"/>
    <w:rsid w:val="00BB5199"/>
    <w:rsid w:val="00BE2394"/>
    <w:rsid w:val="00C711E7"/>
    <w:rsid w:val="00C94218"/>
    <w:rsid w:val="00E42988"/>
    <w:rsid w:val="00E528F7"/>
    <w:rsid w:val="00E67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171E3"/>
    <w:rPr>
      <w:color w:val="0000FF"/>
      <w:u w:val="single"/>
    </w:rPr>
  </w:style>
  <w:style w:type="paragraph" w:styleId="NormalWeb">
    <w:name w:val="Normal (Web)"/>
    <w:basedOn w:val="Normal"/>
    <w:uiPriority w:val="99"/>
    <w:rsid w:val="00A1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171E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171E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nd-challenge.org/challen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gchd.csail.mit.edu/data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laura.sas@gmail.com</cp:lastModifiedBy>
  <cp:revision>3</cp:revision>
  <dcterms:created xsi:type="dcterms:W3CDTF">2019-09-24T12:07:00Z</dcterms:created>
  <dcterms:modified xsi:type="dcterms:W3CDTF">2019-09-24T12:07:00Z</dcterms:modified>
</cp:coreProperties>
</file>