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7B9AE" w14:textId="2DDA4A7E" w:rsidR="007170D4" w:rsidRPr="002C6155" w:rsidRDefault="002C6155" w:rsidP="002C6155">
      <w:pPr>
        <w:jc w:val="center"/>
      </w:pPr>
      <w:proofErr w:type="spellStart"/>
      <w:r w:rsidRPr="002C6155">
        <w:t>OpenGL</w:t>
      </w:r>
      <w:proofErr w:type="spellEnd"/>
      <w:r w:rsidRPr="002C6155">
        <w:t xml:space="preserve"> – referat</w:t>
      </w:r>
      <w:r w:rsidRPr="002C6155">
        <w:br/>
      </w:r>
      <w:r w:rsidRPr="002C6155">
        <w:br/>
      </w:r>
    </w:p>
    <w:p w14:paraId="2284E892" w14:textId="77777777" w:rsidR="002C6155" w:rsidRPr="002C6155" w:rsidRDefault="002C6155" w:rsidP="002C6155">
      <w:pPr>
        <w:jc w:val="center"/>
      </w:pPr>
    </w:p>
    <w:p w14:paraId="6FB4074A" w14:textId="77777777" w:rsidR="002C6155" w:rsidRPr="002C6155" w:rsidRDefault="002C6155" w:rsidP="002C6155"/>
    <w:p w14:paraId="5835ABFC" w14:textId="77777777" w:rsidR="002C6155" w:rsidRPr="002C6155" w:rsidRDefault="002C6155" w:rsidP="002C6155"/>
    <w:p w14:paraId="79736E00" w14:textId="7193172E" w:rsidR="002C6155" w:rsidRDefault="002C6155" w:rsidP="002C6155">
      <w:pPr>
        <w:tabs>
          <w:tab w:val="left" w:pos="1318"/>
        </w:tabs>
      </w:pPr>
      <w:r w:rsidRPr="002C6155">
        <w:tab/>
      </w:r>
      <w:r w:rsidRPr="00AB379D">
        <w:rPr>
          <w:b/>
          <w:bCs/>
          <w:highlight w:val="green"/>
        </w:rPr>
        <w:t>Introducere</w:t>
      </w:r>
      <w:r w:rsidRPr="002C6155">
        <w:rPr>
          <w:b/>
          <w:bCs/>
        </w:rPr>
        <w:br/>
      </w:r>
      <w:r w:rsidRPr="002C6155">
        <w:rPr>
          <w:b/>
          <w:bCs/>
        </w:rPr>
        <w:br/>
      </w:r>
      <w:r>
        <w:rPr>
          <w:b/>
          <w:bCs/>
        </w:rPr>
        <w:br/>
      </w:r>
      <w:r>
        <w:t xml:space="preserve">         </w:t>
      </w:r>
      <w:proofErr w:type="spellStart"/>
      <w:r w:rsidRPr="002C6155">
        <w:t>OpenGL</w:t>
      </w:r>
      <w:proofErr w:type="spellEnd"/>
      <w:r w:rsidRPr="002C6155">
        <w:t xml:space="preserve"> (Open </w:t>
      </w:r>
      <w:proofErr w:type="spellStart"/>
      <w:r w:rsidRPr="002C6155">
        <w:t>Graphics</w:t>
      </w:r>
      <w:proofErr w:type="spellEnd"/>
      <w:r w:rsidRPr="002C6155">
        <w:t xml:space="preserve"> </w:t>
      </w:r>
      <w:proofErr w:type="spellStart"/>
      <w:r w:rsidRPr="002C6155">
        <w:t>Library</w:t>
      </w:r>
      <w:proofErr w:type="spellEnd"/>
      <w:r w:rsidRPr="002C6155">
        <w:t xml:space="preserve">) este un API grafic folosit pentru redarea scenelor 2D și 3D, oferind programatorilor acces direct la resursele hardware pentru accelerarea grafică. Este un standard </w:t>
      </w:r>
      <w:proofErr w:type="spellStart"/>
      <w:r w:rsidRPr="002C6155">
        <w:t>cross-platform</w:t>
      </w:r>
      <w:proofErr w:type="spellEnd"/>
      <w:r w:rsidRPr="002C6155">
        <w:t>, open-</w:t>
      </w:r>
      <w:proofErr w:type="spellStart"/>
      <w:r w:rsidRPr="002C6155">
        <w:t>source</w:t>
      </w:r>
      <w:proofErr w:type="spellEnd"/>
      <w:r w:rsidRPr="002C6155">
        <w:t xml:space="preserve">, dezvoltat de grupul </w:t>
      </w:r>
      <w:proofErr w:type="spellStart"/>
      <w:r w:rsidRPr="002C6155">
        <w:rPr>
          <w:b/>
          <w:bCs/>
        </w:rPr>
        <w:t>Khronos</w:t>
      </w:r>
      <w:proofErr w:type="spellEnd"/>
      <w:r w:rsidRPr="002C6155">
        <w:t xml:space="preserve">, care oferă funcții pentru crearea de grafică interactivă și aplicații multimedia. </w:t>
      </w:r>
      <w:proofErr w:type="spellStart"/>
      <w:r w:rsidRPr="002C6155">
        <w:t>OpenGL</w:t>
      </w:r>
      <w:proofErr w:type="spellEnd"/>
      <w:r w:rsidRPr="002C6155">
        <w:t xml:space="preserve"> este utilizat în diverse domenii, cum ar fi jocurile video, simulările 3D, aplicațiile de design și altele.</w:t>
      </w:r>
      <w:r>
        <w:br/>
      </w:r>
      <w:r>
        <w:br/>
      </w:r>
      <w:r>
        <w:br/>
        <w:t xml:space="preserve">                         </w:t>
      </w:r>
      <w:r w:rsidRPr="00AB379D">
        <w:rPr>
          <w:b/>
          <w:bCs/>
          <w:highlight w:val="green"/>
        </w:rPr>
        <w:t xml:space="preserve">Implementările </w:t>
      </w:r>
      <w:proofErr w:type="spellStart"/>
      <w:r w:rsidRPr="00AB379D">
        <w:rPr>
          <w:b/>
          <w:bCs/>
          <w:highlight w:val="green"/>
        </w:rPr>
        <w:t>OpenGL</w:t>
      </w:r>
      <w:proofErr w:type="spellEnd"/>
      <w:r>
        <w:rPr>
          <w:b/>
          <w:bCs/>
        </w:rPr>
        <w:br/>
      </w:r>
      <w:r>
        <w:rPr>
          <w:b/>
          <w:bCs/>
        </w:rPr>
        <w:br/>
      </w:r>
      <w:r w:rsidRPr="002C6155">
        <w:tab/>
        <w:t>1.</w:t>
      </w:r>
      <w:r w:rsidRPr="002C6155">
        <w:rPr>
          <w:b/>
          <w:bCs/>
          <w:color w:val="4EA72E" w:themeColor="accent6"/>
        </w:rPr>
        <w:t>OpenGL ES</w:t>
      </w:r>
      <w:r w:rsidRPr="002C6155">
        <w:t xml:space="preserve">: O versiune adaptată pentru </w:t>
      </w:r>
      <w:r w:rsidRPr="002C6155">
        <w:rPr>
          <w:highlight w:val="yellow"/>
        </w:rPr>
        <w:t xml:space="preserve">dispozitive mobile și </w:t>
      </w:r>
      <w:proofErr w:type="spellStart"/>
      <w:r w:rsidRPr="002C6155">
        <w:rPr>
          <w:highlight w:val="yellow"/>
        </w:rPr>
        <w:t>embedded</w:t>
      </w:r>
      <w:proofErr w:type="spellEnd"/>
      <w:r w:rsidRPr="002C6155">
        <w:t>, precum telefoane și tablete, cu un set de funcții simplificat și optimizat pentru aceste dispozitive.</w:t>
      </w:r>
    </w:p>
    <w:p w14:paraId="501BFCC3" w14:textId="0DF1C0B0" w:rsidR="002C6155" w:rsidRDefault="002C6155" w:rsidP="002C6155">
      <w:pPr>
        <w:tabs>
          <w:tab w:val="left" w:pos="1318"/>
        </w:tabs>
      </w:pPr>
      <w:r>
        <w:t xml:space="preserve">               </w:t>
      </w:r>
      <w:r>
        <w:tab/>
        <w:t>2.</w:t>
      </w:r>
      <w:r w:rsidRPr="002C6155">
        <w:rPr>
          <w:b/>
          <w:bCs/>
        </w:rPr>
        <w:t xml:space="preserve"> </w:t>
      </w:r>
      <w:proofErr w:type="spellStart"/>
      <w:r w:rsidRPr="002C6155">
        <w:rPr>
          <w:b/>
          <w:bCs/>
          <w:color w:val="4EA72E" w:themeColor="accent6"/>
        </w:rPr>
        <w:t>WebGL</w:t>
      </w:r>
      <w:proofErr w:type="spellEnd"/>
      <w:r w:rsidRPr="002C6155">
        <w:t xml:space="preserve">: Un API derivat din </w:t>
      </w:r>
      <w:proofErr w:type="spellStart"/>
      <w:r w:rsidRPr="002C6155">
        <w:t>OpenGL</w:t>
      </w:r>
      <w:proofErr w:type="spellEnd"/>
      <w:r w:rsidRPr="002C6155">
        <w:t xml:space="preserve"> ES, utilizat pentru a oferi capabilități 3D în </w:t>
      </w:r>
      <w:proofErr w:type="spellStart"/>
      <w:r w:rsidRPr="002C6155">
        <w:rPr>
          <w:highlight w:val="yellow"/>
        </w:rPr>
        <w:t>browserele</w:t>
      </w:r>
      <w:proofErr w:type="spellEnd"/>
      <w:r w:rsidRPr="002C6155">
        <w:rPr>
          <w:highlight w:val="yellow"/>
        </w:rPr>
        <w:t xml:space="preserve"> web</w:t>
      </w:r>
      <w:r w:rsidRPr="002C6155">
        <w:t xml:space="preserve"> fără a necesita </w:t>
      </w:r>
      <w:proofErr w:type="spellStart"/>
      <w:r w:rsidRPr="002C6155">
        <w:t>pluginuri</w:t>
      </w:r>
      <w:proofErr w:type="spellEnd"/>
      <w:r w:rsidRPr="002C6155">
        <w:t xml:space="preserve"> suplimentare.</w:t>
      </w:r>
    </w:p>
    <w:p w14:paraId="7302FCF4" w14:textId="31C6D5B1" w:rsidR="002C6155" w:rsidRDefault="002C6155" w:rsidP="002C6155">
      <w:pPr>
        <w:tabs>
          <w:tab w:val="left" w:pos="1318"/>
        </w:tabs>
      </w:pPr>
      <w:r>
        <w:tab/>
        <w:t>3.</w:t>
      </w:r>
      <w:r w:rsidRPr="002C6155">
        <w:rPr>
          <w:b/>
          <w:bCs/>
        </w:rPr>
        <w:t xml:space="preserve"> </w:t>
      </w:r>
      <w:proofErr w:type="spellStart"/>
      <w:r w:rsidRPr="002C6155">
        <w:rPr>
          <w:b/>
          <w:bCs/>
          <w:color w:val="4EA72E" w:themeColor="accent6"/>
        </w:rPr>
        <w:t>Vulkan</w:t>
      </w:r>
      <w:proofErr w:type="spellEnd"/>
      <w:r w:rsidRPr="002C6155">
        <w:t xml:space="preserve">: Dezvoltat ca o evoluție a </w:t>
      </w:r>
      <w:proofErr w:type="spellStart"/>
      <w:r w:rsidRPr="002C6155">
        <w:t>OpenGL</w:t>
      </w:r>
      <w:proofErr w:type="spellEnd"/>
      <w:r w:rsidRPr="002C6155">
        <w:t xml:space="preserve">, </w:t>
      </w:r>
      <w:proofErr w:type="spellStart"/>
      <w:r w:rsidRPr="002C6155">
        <w:t>Vulkan</w:t>
      </w:r>
      <w:proofErr w:type="spellEnd"/>
      <w:r w:rsidRPr="002C6155">
        <w:t xml:space="preserve"> oferă o performanță mai bună, fiind optimizat pentru </w:t>
      </w:r>
      <w:r w:rsidRPr="002C6155">
        <w:rPr>
          <w:highlight w:val="yellow"/>
        </w:rPr>
        <w:t>GPU-urile moderne</w:t>
      </w:r>
      <w:r w:rsidRPr="002C6155">
        <w:t xml:space="preserve">. Acesta este mai eficient la nivel de resurse și permite un control mai fin asupra </w:t>
      </w:r>
      <w:proofErr w:type="spellStart"/>
      <w:r w:rsidRPr="002C6155">
        <w:t>pipeline</w:t>
      </w:r>
      <w:proofErr w:type="spellEnd"/>
      <w:r w:rsidRPr="002C6155">
        <w:t>-ului grafic.</w:t>
      </w:r>
    </w:p>
    <w:p w14:paraId="648D544E" w14:textId="77777777" w:rsidR="002C6155" w:rsidRDefault="002C6155" w:rsidP="002C6155">
      <w:pPr>
        <w:tabs>
          <w:tab w:val="left" w:pos="1318"/>
        </w:tabs>
      </w:pPr>
    </w:p>
    <w:p w14:paraId="146ADB25" w14:textId="2EB99C90" w:rsidR="002C6155" w:rsidRPr="00AB379D" w:rsidRDefault="002C6155" w:rsidP="002C6155">
      <w:pPr>
        <w:tabs>
          <w:tab w:val="left" w:pos="1318"/>
        </w:tabs>
        <w:rPr>
          <w:b/>
          <w:bCs/>
        </w:rPr>
      </w:pPr>
      <w:r>
        <w:tab/>
      </w:r>
      <w:r w:rsidR="00AB379D" w:rsidRPr="00AB379D">
        <w:rPr>
          <w:b/>
          <w:bCs/>
          <w:highlight w:val="green"/>
        </w:rPr>
        <w:t xml:space="preserve">Avantaje </w:t>
      </w:r>
      <w:proofErr w:type="spellStart"/>
      <w:r w:rsidR="00AB379D" w:rsidRPr="00AB379D">
        <w:rPr>
          <w:b/>
          <w:bCs/>
          <w:highlight w:val="green"/>
        </w:rPr>
        <w:t>OpenGL</w:t>
      </w:r>
      <w:proofErr w:type="spellEnd"/>
      <w:r w:rsidR="00AB379D" w:rsidRPr="00AB379D">
        <w:rPr>
          <w:b/>
          <w:bCs/>
        </w:rPr>
        <w:br/>
      </w:r>
      <w:r w:rsidR="00AB379D" w:rsidRPr="00AB379D">
        <w:rPr>
          <w:b/>
          <w:bCs/>
        </w:rPr>
        <w:tab/>
      </w:r>
    </w:p>
    <w:p w14:paraId="6B14E2D7" w14:textId="6BA9733D" w:rsidR="00AB379D" w:rsidRDefault="00AB379D" w:rsidP="00AB379D">
      <w:pPr>
        <w:pStyle w:val="Listparagraf"/>
        <w:numPr>
          <w:ilvl w:val="0"/>
          <w:numId w:val="1"/>
        </w:numPr>
        <w:tabs>
          <w:tab w:val="left" w:pos="1318"/>
        </w:tabs>
      </w:pPr>
      <w:r w:rsidRPr="00AB379D">
        <w:rPr>
          <w:b/>
          <w:bCs/>
          <w:color w:val="4EA72E" w:themeColor="accent6"/>
        </w:rPr>
        <w:t>Cross-</w:t>
      </w:r>
      <w:proofErr w:type="spellStart"/>
      <w:r w:rsidRPr="00AB379D">
        <w:rPr>
          <w:b/>
          <w:bCs/>
          <w:color w:val="4EA72E" w:themeColor="accent6"/>
        </w:rPr>
        <w:t>platform</w:t>
      </w:r>
      <w:proofErr w:type="spellEnd"/>
      <w:r w:rsidRPr="00AB379D">
        <w:rPr>
          <w:b/>
          <w:bCs/>
          <w:color w:val="4EA72E" w:themeColor="accent6"/>
        </w:rPr>
        <w:t xml:space="preserve"> și standard deschis</w:t>
      </w:r>
      <w:r w:rsidRPr="00AB379D">
        <w:t xml:space="preserve">: Unul dintre cele mai mari avantaje ale </w:t>
      </w:r>
      <w:proofErr w:type="spellStart"/>
      <w:r w:rsidRPr="00AB379D">
        <w:t>OpenGL</w:t>
      </w:r>
      <w:proofErr w:type="spellEnd"/>
      <w:r w:rsidRPr="00AB379D">
        <w:t xml:space="preserve"> este capacitatea sa de a funcționa pe o gamă largă de platforme (Windows, Linux, </w:t>
      </w:r>
      <w:proofErr w:type="spellStart"/>
      <w:r w:rsidRPr="00AB379D">
        <w:t>macOS</w:t>
      </w:r>
      <w:proofErr w:type="spellEnd"/>
      <w:r w:rsidRPr="00AB379D">
        <w:t xml:space="preserve">, Android, </w:t>
      </w:r>
      <w:proofErr w:type="spellStart"/>
      <w:r w:rsidRPr="00AB379D">
        <w:t>iOS</w:t>
      </w:r>
      <w:proofErr w:type="spellEnd"/>
      <w:r w:rsidRPr="00AB379D">
        <w:t>). Acest lucru permite dezvoltatorilor să scrie coduri portabile.</w:t>
      </w:r>
    </w:p>
    <w:p w14:paraId="15F824D3" w14:textId="2EC1439A" w:rsidR="00AB379D" w:rsidRDefault="00AB379D" w:rsidP="00AB379D">
      <w:pPr>
        <w:pStyle w:val="Listparagraf"/>
        <w:numPr>
          <w:ilvl w:val="0"/>
          <w:numId w:val="1"/>
        </w:numPr>
        <w:tabs>
          <w:tab w:val="left" w:pos="1318"/>
        </w:tabs>
      </w:pPr>
      <w:r w:rsidRPr="00AB379D">
        <w:rPr>
          <w:b/>
          <w:bCs/>
          <w:color w:val="4EA72E" w:themeColor="accent6"/>
        </w:rPr>
        <w:t>Flexibilitate</w:t>
      </w:r>
      <w:r w:rsidRPr="00AB379D">
        <w:t xml:space="preserve">: </w:t>
      </w:r>
      <w:proofErr w:type="spellStart"/>
      <w:r w:rsidRPr="00AB379D">
        <w:t>OpenGL</w:t>
      </w:r>
      <w:proofErr w:type="spellEnd"/>
      <w:r w:rsidRPr="00AB379D">
        <w:t xml:space="preserve"> oferă o mare flexibilitate în ceea ce privește controlul asupra </w:t>
      </w:r>
      <w:proofErr w:type="spellStart"/>
      <w:r w:rsidRPr="00AB379D">
        <w:t>pipeline</w:t>
      </w:r>
      <w:proofErr w:type="spellEnd"/>
      <w:r w:rsidRPr="00AB379D">
        <w:t>-ului grafic. Extensiile personalizate permit optimizarea aplicațiilor pentru anumite plăci grafice sau tehnologii.</w:t>
      </w:r>
    </w:p>
    <w:p w14:paraId="0D988209" w14:textId="2012972C" w:rsidR="00AB379D" w:rsidRDefault="00AB379D" w:rsidP="00AB379D">
      <w:pPr>
        <w:pStyle w:val="Listparagraf"/>
        <w:numPr>
          <w:ilvl w:val="0"/>
          <w:numId w:val="1"/>
        </w:numPr>
        <w:tabs>
          <w:tab w:val="left" w:pos="1318"/>
        </w:tabs>
      </w:pPr>
      <w:r w:rsidRPr="00AB379D">
        <w:rPr>
          <w:b/>
          <w:bCs/>
          <w:color w:val="4EA72E" w:themeColor="accent6"/>
        </w:rPr>
        <w:t>Suport larg pentru limbaje de programare</w:t>
      </w:r>
      <w:r w:rsidRPr="00AB379D">
        <w:t xml:space="preserve">: Prin </w:t>
      </w:r>
      <w:proofErr w:type="spellStart"/>
      <w:r w:rsidRPr="00AB379D">
        <w:t>binding</w:t>
      </w:r>
      <w:proofErr w:type="spellEnd"/>
      <w:r w:rsidRPr="00AB379D">
        <w:t xml:space="preserve">-urile sale, </w:t>
      </w:r>
      <w:proofErr w:type="spellStart"/>
      <w:r w:rsidRPr="00AB379D">
        <w:t>OpenGL</w:t>
      </w:r>
      <w:proofErr w:type="spellEnd"/>
      <w:r w:rsidRPr="00AB379D">
        <w:t xml:space="preserve"> poate fi utilizat cu multe limbaje de programare, cum ar fi C, C++, Java, </w:t>
      </w:r>
      <w:proofErr w:type="spellStart"/>
      <w:r w:rsidRPr="00AB379D">
        <w:t>Python</w:t>
      </w:r>
      <w:proofErr w:type="spellEnd"/>
      <w:r w:rsidRPr="00AB379D">
        <w:t>, și altele. Acest lucru permite o integrare ușoară în proiecte diverse.</w:t>
      </w:r>
    </w:p>
    <w:p w14:paraId="16A3CBAD" w14:textId="70DDCFD6" w:rsidR="00AB379D" w:rsidRDefault="00AB379D" w:rsidP="00AB379D">
      <w:pPr>
        <w:tabs>
          <w:tab w:val="left" w:pos="1318"/>
        </w:tabs>
        <w:rPr>
          <w:b/>
          <w:bCs/>
        </w:rPr>
      </w:pPr>
      <w:r w:rsidRPr="00AB379D">
        <w:rPr>
          <w:color w:val="4EA72E" w:themeColor="accent6"/>
        </w:rPr>
        <w:lastRenderedPageBreak/>
        <w:tab/>
      </w:r>
      <w:r w:rsidRPr="00AB379D">
        <w:rPr>
          <w:b/>
          <w:bCs/>
          <w:highlight w:val="green"/>
        </w:rPr>
        <w:t xml:space="preserve">Dezavantaje </w:t>
      </w:r>
      <w:proofErr w:type="spellStart"/>
      <w:r w:rsidRPr="00AB379D">
        <w:rPr>
          <w:b/>
          <w:bCs/>
          <w:highlight w:val="green"/>
        </w:rPr>
        <w:t>OpenGL</w:t>
      </w:r>
      <w:proofErr w:type="spellEnd"/>
    </w:p>
    <w:p w14:paraId="170141D7" w14:textId="7C807421" w:rsidR="00AB379D" w:rsidRDefault="00AB379D" w:rsidP="00AB379D">
      <w:pPr>
        <w:pStyle w:val="Listparagraf"/>
        <w:numPr>
          <w:ilvl w:val="0"/>
          <w:numId w:val="2"/>
        </w:numPr>
        <w:tabs>
          <w:tab w:val="left" w:pos="1318"/>
        </w:tabs>
      </w:pPr>
      <w:r w:rsidRPr="00AB379D">
        <w:rPr>
          <w:b/>
          <w:bCs/>
          <w:color w:val="4EA72E" w:themeColor="accent6"/>
        </w:rPr>
        <w:t>Complexitate</w:t>
      </w:r>
      <w:r w:rsidRPr="00AB379D">
        <w:rPr>
          <w:b/>
          <w:bCs/>
        </w:rPr>
        <w:t xml:space="preserve">: </w:t>
      </w:r>
      <w:r w:rsidRPr="00AB379D">
        <w:t xml:space="preserve">Deși </w:t>
      </w:r>
      <w:proofErr w:type="spellStart"/>
      <w:r w:rsidRPr="00AB379D">
        <w:t>OpenGL</w:t>
      </w:r>
      <w:proofErr w:type="spellEnd"/>
      <w:r w:rsidRPr="00AB379D">
        <w:t xml:space="preserve"> oferă un nivel ridicat de control, acest lucru vine la pachet cu o complexitate mai mare. Programatorii trebuie să gestioneze manual multe aspecte ale </w:t>
      </w:r>
      <w:proofErr w:type="spellStart"/>
      <w:r w:rsidRPr="00AB379D">
        <w:t>randării</w:t>
      </w:r>
      <w:proofErr w:type="spellEnd"/>
      <w:r w:rsidRPr="00AB379D">
        <w:t>, ceea ce poate duce la o curbă de învățare ridicată.</w:t>
      </w:r>
    </w:p>
    <w:p w14:paraId="4082E1E9" w14:textId="258578B1" w:rsidR="00AB379D" w:rsidRDefault="00AB379D" w:rsidP="00AB379D">
      <w:pPr>
        <w:pStyle w:val="Listparagraf"/>
        <w:numPr>
          <w:ilvl w:val="0"/>
          <w:numId w:val="2"/>
        </w:numPr>
        <w:tabs>
          <w:tab w:val="left" w:pos="1318"/>
        </w:tabs>
      </w:pPr>
      <w:r w:rsidRPr="00AB379D">
        <w:rPr>
          <w:b/>
          <w:bCs/>
          <w:color w:val="4EA72E" w:themeColor="accent6"/>
        </w:rPr>
        <w:t>Lipsa unui model unificat de management al resurselor</w:t>
      </w:r>
      <w:r w:rsidRPr="00AB379D">
        <w:t xml:space="preserve">: </w:t>
      </w:r>
      <w:proofErr w:type="spellStart"/>
      <w:r w:rsidRPr="00AB379D">
        <w:t>OpenGL</w:t>
      </w:r>
      <w:proofErr w:type="spellEnd"/>
      <w:r w:rsidRPr="00AB379D">
        <w:t xml:space="preserve"> nu oferă un model unificat pentru managementul resurselor, ceea ce face ca gestionarea memoriei GPU să fie mai dificilă. Aceasta este o problemă rezolvată în </w:t>
      </w:r>
      <w:proofErr w:type="spellStart"/>
      <w:r w:rsidRPr="00AB379D">
        <w:t>Vulkan</w:t>
      </w:r>
      <w:proofErr w:type="spellEnd"/>
      <w:r w:rsidRPr="00AB379D">
        <w:t>, care a introdus un management mai strict al resurselor.</w:t>
      </w:r>
    </w:p>
    <w:p w14:paraId="6606803A" w14:textId="21DE0EEA" w:rsidR="00AB379D" w:rsidRDefault="00AB379D" w:rsidP="00AB379D">
      <w:pPr>
        <w:pStyle w:val="Listparagraf"/>
        <w:numPr>
          <w:ilvl w:val="0"/>
          <w:numId w:val="2"/>
        </w:numPr>
        <w:tabs>
          <w:tab w:val="left" w:pos="1318"/>
        </w:tabs>
      </w:pPr>
      <w:r w:rsidRPr="00AB379D">
        <w:rPr>
          <w:b/>
          <w:bCs/>
          <w:color w:val="4EA72E" w:themeColor="accent6"/>
        </w:rPr>
        <w:t>Dezvoltare lentă</w:t>
      </w:r>
      <w:r w:rsidRPr="00AB379D">
        <w:t xml:space="preserve">: În comparație cu alternative precum </w:t>
      </w:r>
      <w:proofErr w:type="spellStart"/>
      <w:r w:rsidRPr="00AB379D">
        <w:t>DirectX</w:t>
      </w:r>
      <w:proofErr w:type="spellEnd"/>
      <w:r w:rsidRPr="00AB379D">
        <w:t xml:space="preserve"> și </w:t>
      </w:r>
      <w:proofErr w:type="spellStart"/>
      <w:r w:rsidRPr="00AB379D">
        <w:t>Vulkan</w:t>
      </w:r>
      <w:proofErr w:type="spellEnd"/>
      <w:r w:rsidRPr="00AB379D">
        <w:t xml:space="preserve">, </w:t>
      </w:r>
      <w:proofErr w:type="spellStart"/>
      <w:r w:rsidRPr="00AB379D">
        <w:t>OpenGL</w:t>
      </w:r>
      <w:proofErr w:type="spellEnd"/>
      <w:r w:rsidRPr="00AB379D">
        <w:t xml:space="preserve"> a evoluat mai lent în unele aspecte legate de suportul pentru tehnologiile moderne (de exemplu, suport pentru computere </w:t>
      </w:r>
      <w:proofErr w:type="spellStart"/>
      <w:r w:rsidRPr="00AB379D">
        <w:t>shader</w:t>
      </w:r>
      <w:proofErr w:type="spellEnd"/>
      <w:r w:rsidRPr="00AB379D">
        <w:t xml:space="preserve"> avansate sau </w:t>
      </w:r>
      <w:proofErr w:type="spellStart"/>
      <w:r w:rsidRPr="00AB379D">
        <w:t>ray-tracing</w:t>
      </w:r>
      <w:proofErr w:type="spellEnd"/>
      <w:r w:rsidRPr="00AB379D">
        <w:t>).</w:t>
      </w:r>
    </w:p>
    <w:p w14:paraId="0F31B6D7" w14:textId="516A0E79" w:rsidR="00AB379D" w:rsidRPr="00AB379D" w:rsidRDefault="00AB379D" w:rsidP="00AB379D">
      <w:pPr>
        <w:pStyle w:val="Listparagraf"/>
        <w:numPr>
          <w:ilvl w:val="0"/>
          <w:numId w:val="2"/>
        </w:numPr>
        <w:tabs>
          <w:tab w:val="left" w:pos="1318"/>
        </w:tabs>
      </w:pPr>
      <w:r w:rsidRPr="00AB379D">
        <w:rPr>
          <w:b/>
          <w:bCs/>
          <w:color w:val="4EA72E" w:themeColor="accent6"/>
        </w:rPr>
        <w:t>Compatibilitatea și suportul pentru drivere</w:t>
      </w:r>
      <w:r w:rsidRPr="00AB379D">
        <w:t>: Calitatea și comportamentul diferit al driverelor de la diferiți producători de plăci video (cum ar fi NVIDIA, AMD sau Intel) pot introduce inconsistențe. Implementările depind foarte mult de driverul furnizat de producătorul hardware.</w:t>
      </w:r>
    </w:p>
    <w:p w14:paraId="21624DFA" w14:textId="77777777" w:rsidR="00AB379D" w:rsidRDefault="00AB379D" w:rsidP="002C6155">
      <w:pPr>
        <w:tabs>
          <w:tab w:val="left" w:pos="1318"/>
        </w:tabs>
      </w:pPr>
    </w:p>
    <w:p w14:paraId="1DDADBC3" w14:textId="5925BA9C" w:rsidR="00231689" w:rsidRDefault="00231689" w:rsidP="00231689">
      <w:pPr>
        <w:tabs>
          <w:tab w:val="left" w:pos="1318"/>
        </w:tabs>
        <w:ind w:left="720"/>
        <w:rPr>
          <w:b/>
          <w:bCs/>
        </w:rPr>
      </w:pPr>
      <w:r w:rsidRPr="00231689">
        <w:rPr>
          <w:b/>
          <w:bCs/>
          <w:highlight w:val="green"/>
        </w:rPr>
        <w:t xml:space="preserve">Modelul de automat cu stări finite în </w:t>
      </w:r>
      <w:proofErr w:type="spellStart"/>
      <w:r w:rsidRPr="00231689">
        <w:rPr>
          <w:b/>
          <w:bCs/>
          <w:highlight w:val="green"/>
        </w:rPr>
        <w:t>OpenGL</w:t>
      </w:r>
      <w:proofErr w:type="spellEnd"/>
      <w:r>
        <w:rPr>
          <w:b/>
          <w:bCs/>
        </w:rPr>
        <w:br/>
      </w:r>
    </w:p>
    <w:p w14:paraId="14C32C47" w14:textId="427D6659" w:rsidR="00231689" w:rsidRDefault="00231689" w:rsidP="00231689">
      <w:pPr>
        <w:tabs>
          <w:tab w:val="left" w:pos="1318"/>
        </w:tabs>
        <w:ind w:left="720"/>
      </w:pPr>
      <w:r w:rsidRPr="00231689">
        <w:tab/>
      </w:r>
      <w:proofErr w:type="spellStart"/>
      <w:r w:rsidRPr="00231689">
        <w:t>OpenGL</w:t>
      </w:r>
      <w:proofErr w:type="spellEnd"/>
      <w:r w:rsidRPr="00231689">
        <w:t xml:space="preserve"> poate fi descris ca un automat cu stări finite, deoarece </w:t>
      </w:r>
      <w:r w:rsidRPr="00231689">
        <w:rPr>
          <w:color w:val="4EA72E" w:themeColor="accent6"/>
        </w:rPr>
        <w:t>API-</w:t>
      </w:r>
      <w:proofErr w:type="spellStart"/>
      <w:r w:rsidRPr="00231689">
        <w:rPr>
          <w:color w:val="4EA72E" w:themeColor="accent6"/>
        </w:rPr>
        <w:t>ul</w:t>
      </w:r>
      <w:proofErr w:type="spellEnd"/>
      <w:r w:rsidRPr="00231689">
        <w:rPr>
          <w:color w:val="4EA72E" w:themeColor="accent6"/>
        </w:rPr>
        <w:t xml:space="preserve"> utilizează o serie de stări configurabile pentru a controla modul în care datele sunt procesate și cum este </w:t>
      </w:r>
      <w:proofErr w:type="spellStart"/>
      <w:r w:rsidRPr="00231689">
        <w:rPr>
          <w:color w:val="4EA72E" w:themeColor="accent6"/>
        </w:rPr>
        <w:t>randată</w:t>
      </w:r>
      <w:proofErr w:type="spellEnd"/>
      <w:r w:rsidRPr="00231689">
        <w:rPr>
          <w:color w:val="4EA72E" w:themeColor="accent6"/>
        </w:rPr>
        <w:t xml:space="preserve"> scena finală</w:t>
      </w:r>
      <w:r w:rsidRPr="00231689">
        <w:t xml:space="preserve">. Fiecare pas din </w:t>
      </w:r>
      <w:proofErr w:type="spellStart"/>
      <w:r w:rsidRPr="00231689">
        <w:t>pipeline-ul</w:t>
      </w:r>
      <w:proofErr w:type="spellEnd"/>
      <w:r w:rsidRPr="00231689">
        <w:t xml:space="preserve"> grafic este controlat de diferite stări ale </w:t>
      </w:r>
      <w:proofErr w:type="spellStart"/>
      <w:r w:rsidRPr="00231689">
        <w:t>OpenGL</w:t>
      </w:r>
      <w:proofErr w:type="spellEnd"/>
      <w:r w:rsidRPr="00231689">
        <w:t xml:space="preserve">, iar aceste stări afectează direct modul în care </w:t>
      </w:r>
      <w:proofErr w:type="spellStart"/>
      <w:r w:rsidRPr="00231689">
        <w:t>OpenGL</w:t>
      </w:r>
      <w:proofErr w:type="spellEnd"/>
      <w:r w:rsidRPr="00231689">
        <w:t xml:space="preserve"> procesează și </w:t>
      </w:r>
      <w:proofErr w:type="spellStart"/>
      <w:r w:rsidRPr="00231689">
        <w:t>randează</w:t>
      </w:r>
      <w:proofErr w:type="spellEnd"/>
      <w:r w:rsidRPr="00231689">
        <w:t xml:space="preserve"> obiectele din scenă.</w:t>
      </w:r>
      <w:r>
        <w:br/>
        <w:t xml:space="preserve">     Exemplu</w:t>
      </w:r>
      <w:r>
        <w:br/>
        <w:t xml:space="preserve">              1.</w:t>
      </w:r>
      <w:r w:rsidRPr="00231689">
        <w:t xml:space="preserve"> </w:t>
      </w:r>
      <w:r w:rsidRPr="00231689">
        <w:t xml:space="preserve">Starea legată de modul de </w:t>
      </w:r>
      <w:proofErr w:type="spellStart"/>
      <w:r w:rsidRPr="00231689">
        <w:t>randare</w:t>
      </w:r>
      <w:proofErr w:type="spellEnd"/>
      <w:r w:rsidRPr="00231689">
        <w:t xml:space="preserve"> (triunghiuri, linii, puncte).</w:t>
      </w:r>
    </w:p>
    <w:p w14:paraId="10F79D8F" w14:textId="08D32E5E" w:rsidR="00231689" w:rsidRPr="00231689" w:rsidRDefault="00231689" w:rsidP="00231689">
      <w:pPr>
        <w:tabs>
          <w:tab w:val="left" w:pos="1318"/>
        </w:tabs>
        <w:ind w:left="720"/>
        <w:rPr>
          <w:b/>
          <w:bCs/>
        </w:rPr>
      </w:pPr>
      <w:r>
        <w:tab/>
        <w:t>2.</w:t>
      </w:r>
      <w:r w:rsidRPr="00231689">
        <w:t xml:space="preserve"> </w:t>
      </w:r>
      <w:r w:rsidRPr="00231689">
        <w:t>Starea legată de testele de adâncime (</w:t>
      </w:r>
      <w:proofErr w:type="spellStart"/>
      <w:r w:rsidRPr="00231689">
        <w:t>depth</w:t>
      </w:r>
      <w:proofErr w:type="spellEnd"/>
      <w:r w:rsidRPr="00231689">
        <w:t xml:space="preserve"> test), </w:t>
      </w:r>
      <w:proofErr w:type="spellStart"/>
      <w:r w:rsidRPr="00231689">
        <w:t>blending</w:t>
      </w:r>
      <w:proofErr w:type="spellEnd"/>
      <w:r w:rsidRPr="00231689">
        <w:t xml:space="preserve"> (amestecarea culorilor) sau </w:t>
      </w:r>
      <w:proofErr w:type="spellStart"/>
      <w:r w:rsidRPr="00231689">
        <w:t>culling</w:t>
      </w:r>
      <w:proofErr w:type="spellEnd"/>
      <w:r w:rsidRPr="00231689">
        <w:t xml:space="preserve"> (eliminarea fețelor ascunse).</w:t>
      </w:r>
      <w:r>
        <w:br/>
      </w:r>
      <w:r>
        <w:tab/>
        <w:t>3.</w:t>
      </w:r>
      <w:r w:rsidRPr="00231689">
        <w:t xml:space="preserve"> </w:t>
      </w:r>
      <w:r w:rsidRPr="00231689">
        <w:t>Stările de texturare, iluminare și material.</w:t>
      </w:r>
      <w:r>
        <w:br/>
      </w:r>
      <w:r w:rsidRPr="00231689">
        <w:t xml:space="preserve">Aceste stări pot fi modificate prin diverse funcții </w:t>
      </w:r>
      <w:proofErr w:type="spellStart"/>
      <w:r w:rsidRPr="00231689">
        <w:t>OpenGL</w:t>
      </w:r>
      <w:proofErr w:type="spellEnd"/>
      <w:r w:rsidRPr="00231689">
        <w:t xml:space="preserve"> (ex. </w:t>
      </w:r>
      <w:proofErr w:type="spellStart"/>
      <w:r w:rsidRPr="00231689">
        <w:t>glEnable</w:t>
      </w:r>
      <w:proofErr w:type="spellEnd"/>
      <w:r w:rsidRPr="00231689">
        <w:t xml:space="preserve">(), </w:t>
      </w:r>
      <w:proofErr w:type="spellStart"/>
      <w:r w:rsidRPr="00231689">
        <w:t>glDisable</w:t>
      </w:r>
      <w:proofErr w:type="spellEnd"/>
      <w:r w:rsidRPr="00231689">
        <w:t>()), care activează sau dezactivează anumite moduri.</w:t>
      </w:r>
      <w:r>
        <w:br/>
      </w:r>
      <w:r>
        <w:br/>
      </w:r>
      <w:r>
        <w:rPr>
          <w:b/>
          <w:bCs/>
        </w:rPr>
        <w:t xml:space="preserve">                 </w:t>
      </w:r>
      <w:r w:rsidRPr="00231689">
        <w:rPr>
          <w:b/>
          <w:bCs/>
          <w:highlight w:val="green"/>
        </w:rPr>
        <w:t xml:space="preserve">Efect asupra procesului de </w:t>
      </w:r>
      <w:proofErr w:type="spellStart"/>
      <w:r w:rsidRPr="00231689">
        <w:rPr>
          <w:b/>
          <w:bCs/>
          <w:highlight w:val="green"/>
        </w:rPr>
        <w:t>randare</w:t>
      </w:r>
      <w:proofErr w:type="spellEnd"/>
      <w:r w:rsidRPr="00231689">
        <w:rPr>
          <w:b/>
          <w:bCs/>
          <w:highlight w:val="green"/>
        </w:rPr>
        <w:t xml:space="preserve"> 3D</w:t>
      </w:r>
    </w:p>
    <w:p w14:paraId="06643AFD" w14:textId="77777777" w:rsidR="00231689" w:rsidRPr="00231689" w:rsidRDefault="00231689" w:rsidP="00231689">
      <w:pPr>
        <w:tabs>
          <w:tab w:val="left" w:pos="1318"/>
        </w:tabs>
        <w:ind w:left="720"/>
      </w:pPr>
      <w:r w:rsidRPr="00231689">
        <w:t xml:space="preserve">Acest model de automat cu stări finite afectează </w:t>
      </w:r>
      <w:proofErr w:type="spellStart"/>
      <w:r w:rsidRPr="00231689">
        <w:t>randarea</w:t>
      </w:r>
      <w:proofErr w:type="spellEnd"/>
      <w:r w:rsidRPr="00231689">
        <w:t xml:space="preserve"> prin faptul că fiecare schimbare de stare afectează modul în care sunt procesate obiectele din scenă. Dacă stările sunt gestionate corect, </w:t>
      </w:r>
      <w:proofErr w:type="spellStart"/>
      <w:r w:rsidRPr="00231689">
        <w:t>randarea</w:t>
      </w:r>
      <w:proofErr w:type="spellEnd"/>
      <w:r w:rsidRPr="00231689">
        <w:t xml:space="preserve"> va fi eficientă și consistentă. În schimb, dacă stările sunt alterate în mod greșit sau nu sunt restaurate la valorile corespunzătoare, acest lucru poate duce la erori vizuale sau la performanțe scăzute.</w:t>
      </w:r>
    </w:p>
    <w:p w14:paraId="4E37ACB0" w14:textId="6E523039" w:rsidR="00231689" w:rsidRPr="00231689" w:rsidRDefault="00231689" w:rsidP="00231689">
      <w:pPr>
        <w:tabs>
          <w:tab w:val="left" w:pos="1318"/>
        </w:tabs>
        <w:ind w:left="720"/>
        <w:rPr>
          <w:lang w:val="pt-PT"/>
        </w:rPr>
      </w:pPr>
      <w:r w:rsidRPr="00231689">
        <w:t xml:space="preserve">De exemplu, dacă funcția de </w:t>
      </w:r>
      <w:proofErr w:type="spellStart"/>
      <w:r w:rsidRPr="00231689">
        <w:rPr>
          <w:b/>
          <w:bCs/>
        </w:rPr>
        <w:t>depth</w:t>
      </w:r>
      <w:proofErr w:type="spellEnd"/>
      <w:r w:rsidRPr="00231689">
        <w:rPr>
          <w:b/>
          <w:bCs/>
        </w:rPr>
        <w:t xml:space="preserve"> </w:t>
      </w:r>
      <w:proofErr w:type="spellStart"/>
      <w:r w:rsidRPr="00231689">
        <w:rPr>
          <w:b/>
          <w:bCs/>
        </w:rPr>
        <w:t>testing</w:t>
      </w:r>
      <w:proofErr w:type="spellEnd"/>
      <w:r w:rsidRPr="00231689">
        <w:t xml:space="preserve"> este dezactivată în mod accidental, </w:t>
      </w:r>
      <w:proofErr w:type="spellStart"/>
      <w:r w:rsidRPr="00231689">
        <w:t>OpenGL</w:t>
      </w:r>
      <w:proofErr w:type="spellEnd"/>
      <w:r w:rsidRPr="00231689">
        <w:t xml:space="preserve"> poate începe să </w:t>
      </w:r>
      <w:proofErr w:type="spellStart"/>
      <w:r w:rsidRPr="00231689">
        <w:t>randeze</w:t>
      </w:r>
      <w:proofErr w:type="spellEnd"/>
      <w:r w:rsidRPr="00231689">
        <w:t xml:space="preserve"> obiectele într-o ordine incorectă, ceea ce poate cauza probleme </w:t>
      </w:r>
      <w:r w:rsidRPr="00231689">
        <w:lastRenderedPageBreak/>
        <w:t xml:space="preserve">vizuale în scenele 3D complexe. </w:t>
      </w:r>
      <w:r w:rsidRPr="00231689">
        <w:rPr>
          <w:lang w:val="pt-PT"/>
        </w:rPr>
        <w:t>Gestionarea corectă a stărilor este esențială pentru a obține o randare corectă și eficientă.</w:t>
      </w:r>
      <w:r>
        <w:rPr>
          <w:lang w:val="pt-PT"/>
        </w:rPr>
        <w:br/>
      </w:r>
      <w:r>
        <w:rPr>
          <w:lang w:val="pt-PT"/>
        </w:rPr>
        <w:br/>
      </w:r>
      <w:r w:rsidRPr="00231689">
        <w:t xml:space="preserve">În concluzie, </w:t>
      </w:r>
      <w:proofErr w:type="spellStart"/>
      <w:r w:rsidRPr="00231689">
        <w:t>OpenGL</w:t>
      </w:r>
      <w:proofErr w:type="spellEnd"/>
      <w:r w:rsidRPr="00231689">
        <w:t>, cu toate derivatele sale, reprezintă un ecosistem grafic vast, iar alegerea tehnologiei adecvate depinde de cerințele specifice ale proiectului și de resursele hardware disponibile.</w:t>
      </w:r>
    </w:p>
    <w:p w14:paraId="3993CE7E" w14:textId="48E8BF4B" w:rsidR="00231689" w:rsidRPr="00231689" w:rsidRDefault="00231689" w:rsidP="00231689">
      <w:pPr>
        <w:tabs>
          <w:tab w:val="left" w:pos="1318"/>
        </w:tabs>
        <w:ind w:left="720"/>
      </w:pPr>
    </w:p>
    <w:sectPr w:rsidR="00231689" w:rsidRPr="002316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4BCDE" w14:textId="77777777" w:rsidR="006E3BC9" w:rsidRPr="002C6155" w:rsidRDefault="006E3BC9" w:rsidP="002C6155">
      <w:pPr>
        <w:spacing w:after="0" w:line="240" w:lineRule="auto"/>
      </w:pPr>
      <w:r w:rsidRPr="002C6155">
        <w:separator/>
      </w:r>
    </w:p>
  </w:endnote>
  <w:endnote w:type="continuationSeparator" w:id="0">
    <w:p w14:paraId="02DE1FB2" w14:textId="77777777" w:rsidR="006E3BC9" w:rsidRPr="002C6155" w:rsidRDefault="006E3BC9" w:rsidP="002C6155">
      <w:pPr>
        <w:spacing w:after="0" w:line="240" w:lineRule="auto"/>
      </w:pPr>
      <w:r w:rsidRPr="002C61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BA970" w14:textId="77777777" w:rsidR="006E3BC9" w:rsidRPr="002C6155" w:rsidRDefault="006E3BC9" w:rsidP="002C6155">
      <w:pPr>
        <w:spacing w:after="0" w:line="240" w:lineRule="auto"/>
      </w:pPr>
      <w:r w:rsidRPr="002C6155">
        <w:separator/>
      </w:r>
    </w:p>
  </w:footnote>
  <w:footnote w:type="continuationSeparator" w:id="0">
    <w:p w14:paraId="520E3F9A" w14:textId="77777777" w:rsidR="006E3BC9" w:rsidRPr="002C6155" w:rsidRDefault="006E3BC9" w:rsidP="002C6155">
      <w:pPr>
        <w:spacing w:after="0" w:line="240" w:lineRule="auto"/>
      </w:pPr>
      <w:r w:rsidRPr="002C61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29E5" w14:textId="48EC1B1A" w:rsidR="002C6155" w:rsidRPr="002C6155" w:rsidRDefault="002C6155">
    <w:pPr>
      <w:pStyle w:val="Antet"/>
    </w:pPr>
    <w:r w:rsidRPr="002C6155">
      <w:t>13/10/2024</w:t>
    </w:r>
    <w:r w:rsidRPr="002C6155">
      <w:ptab w:relativeTo="margin" w:alignment="center" w:leader="none"/>
    </w:r>
    <w:r w:rsidRPr="002C6155">
      <w:ptab w:relativeTo="margin" w:alignment="right" w:leader="none"/>
    </w:r>
    <w:r w:rsidRPr="002C6155">
      <w:t xml:space="preserve">Cioltan Georgiana </w:t>
    </w:r>
    <w:r w:rsidRPr="002C6155">
      <w:br/>
    </w:r>
    <w:r w:rsidRPr="002C6155">
      <w:tab/>
    </w:r>
    <w:r w:rsidRPr="002C6155">
      <w:tab/>
      <w:t>gr. 3131b</w:t>
    </w:r>
  </w:p>
  <w:p w14:paraId="0FA74E93" w14:textId="77777777" w:rsidR="002C6155" w:rsidRPr="002C6155" w:rsidRDefault="002C6155">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CF6"/>
    <w:multiLevelType w:val="hybridMultilevel"/>
    <w:tmpl w:val="6C7EA7E6"/>
    <w:lvl w:ilvl="0" w:tplc="F1DAE9CA">
      <w:start w:val="1"/>
      <w:numFmt w:val="decimal"/>
      <w:lvlText w:val="%1."/>
      <w:lvlJc w:val="left"/>
      <w:pPr>
        <w:ind w:left="1680" w:hanging="360"/>
      </w:pPr>
      <w:rPr>
        <w:rFonts w:hint="default"/>
        <w:b/>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 w15:restartNumberingAfterBreak="0">
    <w:nsid w:val="5EB627FD"/>
    <w:multiLevelType w:val="hybridMultilevel"/>
    <w:tmpl w:val="EFE6E03A"/>
    <w:lvl w:ilvl="0" w:tplc="CDEC699C">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1020352333">
    <w:abstractNumId w:val="1"/>
  </w:num>
  <w:num w:numId="2" w16cid:durableId="43282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55"/>
    <w:rsid w:val="000633A9"/>
    <w:rsid w:val="00231689"/>
    <w:rsid w:val="002C6155"/>
    <w:rsid w:val="00434DD1"/>
    <w:rsid w:val="006E3BC9"/>
    <w:rsid w:val="007170D4"/>
    <w:rsid w:val="00AB379D"/>
    <w:rsid w:val="00DB5B1C"/>
    <w:rsid w:val="00E0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6FB2"/>
  <w15:chartTrackingRefBased/>
  <w15:docId w15:val="{2663E4BE-E3CC-4022-A022-4F9927C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2C6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2C6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2C6155"/>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2C6155"/>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2C6155"/>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2C615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2C615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2C615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2C615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C6155"/>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2C6155"/>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2C6155"/>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2C6155"/>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2C6155"/>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2C615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2C615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2C615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2C6155"/>
    <w:rPr>
      <w:rFonts w:eastAsiaTheme="majorEastAsia" w:cstheme="majorBidi"/>
      <w:color w:val="272727" w:themeColor="text1" w:themeTint="D8"/>
    </w:rPr>
  </w:style>
  <w:style w:type="paragraph" w:styleId="Titlu">
    <w:name w:val="Title"/>
    <w:basedOn w:val="Normal"/>
    <w:next w:val="Normal"/>
    <w:link w:val="TitluCaracter"/>
    <w:uiPriority w:val="10"/>
    <w:qFormat/>
    <w:rsid w:val="002C6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2C615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2C615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2C615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2C615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2C6155"/>
    <w:rPr>
      <w:i/>
      <w:iCs/>
      <w:color w:val="404040" w:themeColor="text1" w:themeTint="BF"/>
    </w:rPr>
  </w:style>
  <w:style w:type="paragraph" w:styleId="Listparagraf">
    <w:name w:val="List Paragraph"/>
    <w:basedOn w:val="Normal"/>
    <w:uiPriority w:val="34"/>
    <w:qFormat/>
    <w:rsid w:val="002C6155"/>
    <w:pPr>
      <w:ind w:left="720"/>
      <w:contextualSpacing/>
    </w:pPr>
  </w:style>
  <w:style w:type="character" w:styleId="Accentuareintens">
    <w:name w:val="Intense Emphasis"/>
    <w:basedOn w:val="Fontdeparagrafimplicit"/>
    <w:uiPriority w:val="21"/>
    <w:qFormat/>
    <w:rsid w:val="002C6155"/>
    <w:rPr>
      <w:i/>
      <w:iCs/>
      <w:color w:val="0F4761" w:themeColor="accent1" w:themeShade="BF"/>
    </w:rPr>
  </w:style>
  <w:style w:type="paragraph" w:styleId="Citatintens">
    <w:name w:val="Intense Quote"/>
    <w:basedOn w:val="Normal"/>
    <w:next w:val="Normal"/>
    <w:link w:val="CitatintensCaracter"/>
    <w:uiPriority w:val="30"/>
    <w:qFormat/>
    <w:rsid w:val="002C6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2C6155"/>
    <w:rPr>
      <w:i/>
      <w:iCs/>
      <w:color w:val="0F4761" w:themeColor="accent1" w:themeShade="BF"/>
    </w:rPr>
  </w:style>
  <w:style w:type="character" w:styleId="Referireintens">
    <w:name w:val="Intense Reference"/>
    <w:basedOn w:val="Fontdeparagrafimplicit"/>
    <w:uiPriority w:val="32"/>
    <w:qFormat/>
    <w:rsid w:val="002C6155"/>
    <w:rPr>
      <w:b/>
      <w:bCs/>
      <w:smallCaps/>
      <w:color w:val="0F4761" w:themeColor="accent1" w:themeShade="BF"/>
      <w:spacing w:val="5"/>
    </w:rPr>
  </w:style>
  <w:style w:type="paragraph" w:styleId="Antet">
    <w:name w:val="header"/>
    <w:basedOn w:val="Normal"/>
    <w:link w:val="AntetCaracter"/>
    <w:uiPriority w:val="99"/>
    <w:unhideWhenUsed/>
    <w:rsid w:val="002C615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2C6155"/>
  </w:style>
  <w:style w:type="paragraph" w:styleId="Subsol">
    <w:name w:val="footer"/>
    <w:basedOn w:val="Normal"/>
    <w:link w:val="SubsolCaracter"/>
    <w:uiPriority w:val="99"/>
    <w:unhideWhenUsed/>
    <w:rsid w:val="002C615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2C6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86633">
      <w:bodyDiv w:val="1"/>
      <w:marLeft w:val="0"/>
      <w:marRight w:val="0"/>
      <w:marTop w:val="0"/>
      <w:marBottom w:val="0"/>
      <w:divBdr>
        <w:top w:val="none" w:sz="0" w:space="0" w:color="auto"/>
        <w:left w:val="none" w:sz="0" w:space="0" w:color="auto"/>
        <w:bottom w:val="none" w:sz="0" w:space="0" w:color="auto"/>
        <w:right w:val="none" w:sz="0" w:space="0" w:color="auto"/>
      </w:divBdr>
    </w:div>
    <w:div w:id="95980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698</Words>
  <Characters>3980</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Cioltan I. Georgiana</dc:creator>
  <cp:keywords/>
  <dc:description/>
  <cp:lastModifiedBy>Cioltan I. Georgiana</cp:lastModifiedBy>
  <cp:revision>1</cp:revision>
  <dcterms:created xsi:type="dcterms:W3CDTF">2024-10-13T16:42:00Z</dcterms:created>
  <dcterms:modified xsi:type="dcterms:W3CDTF">2024-10-13T17:13:00Z</dcterms:modified>
</cp:coreProperties>
</file>