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7875591"/>
        <w:docPartObj>
          <w:docPartGallery w:val="Cover Pages"/>
          <w:docPartUnique/>
        </w:docPartObj>
      </w:sdtPr>
      <w:sdtContent>
        <w:p w14:paraId="1ED4AC2A" w14:textId="0A9CFA8D" w:rsidR="00F60B30" w:rsidRDefault="00F60B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ABF09D" wp14:editId="34DFB9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48BB3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6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742681" w14:textId="32620E18" w:rsidR="00F60B30" w:rsidRDefault="00F60B3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E1B2E8B" w14:textId="573290E2" w:rsidR="00F60B30" w:rsidRDefault="00F60B3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Jorgelina VIRE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3D5671D" w14:textId="66F7A1D2" w:rsidR="00F60B30" w:rsidRDefault="00F60B3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Batim’Elles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6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E16421" w14:textId="5D569332" w:rsidR="00F60B30" w:rsidRDefault="00F60B3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23/06/2023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ABF09D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" fillcolor="#648bb3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6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742681" w14:textId="32620E18" w:rsidR="00F60B30" w:rsidRDefault="00F60B3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E1B2E8B" w14:textId="573290E2" w:rsidR="00F60B30" w:rsidRDefault="00F60B3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Jorgelina VIRE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3D5671D" w14:textId="66F7A1D2" w:rsidR="00F60B30" w:rsidRDefault="00F60B3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Batim’Elles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E16421" w14:textId="5D569332" w:rsidR="00F60B30" w:rsidRDefault="00F60B3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23/06/2023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D9F043" wp14:editId="09666BD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4A4F8C8" w14:textId="79395ABB" w:rsidR="00F60B30" w:rsidRDefault="00F60B3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Cahier de charge BATIM’ELLES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D9F04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" o:allowincell="f" fillcolor="#a8d08d [1945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4A4F8C8" w14:textId="79395ABB" w:rsidR="00F60B30" w:rsidRDefault="00F60B3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Cahier de charge BATIM’ELLES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045F81" w14:textId="7BA5203E" w:rsidR="00F60B30" w:rsidRDefault="00F60B30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1515686" wp14:editId="4E9A0FFF">
                <wp:simplePos x="0" y="0"/>
                <wp:positionH relativeFrom="margin">
                  <wp:align>right</wp:align>
                </wp:positionH>
                <wp:positionV relativeFrom="page">
                  <wp:posOffset>4067175</wp:posOffset>
                </wp:positionV>
                <wp:extent cx="5547669" cy="3701022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669" cy="3701022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888BEAD" w14:textId="77777777" w:rsidR="0033125D" w:rsidRDefault="0033125D"/>
    <w:p w14:paraId="640355F8" w14:textId="580496BD" w:rsidR="0033125D" w:rsidRDefault="003312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5563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9DF28" w14:textId="6284AE46" w:rsidR="00F60B30" w:rsidRDefault="00F60B30" w:rsidP="00F60B30">
          <w:pPr>
            <w:pStyle w:val="En-ttedetabledesmatires"/>
          </w:pPr>
          <w:r>
            <w:t>Sommaire</w:t>
          </w:r>
        </w:p>
        <w:p w14:paraId="1FE2D12F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7077369" w:history="1">
            <w:r w:rsidRPr="0052376E">
              <w:rPr>
                <w:rStyle w:val="Lienhypertexte"/>
                <w:noProof/>
              </w:rPr>
              <w:t>1)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AEC5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0" w:history="1">
            <w:r w:rsidRPr="0052376E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Présentation de l’entreprise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AC55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1" w:history="1">
            <w:r w:rsidRPr="0052376E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Intervenants principaux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20E1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72" w:history="1">
            <w:r w:rsidRPr="0052376E">
              <w:rPr>
                <w:rStyle w:val="Lienhypertexte"/>
                <w:noProof/>
              </w:rPr>
              <w:t>2)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3612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3" w:history="1">
            <w:r w:rsidRPr="0052376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Objectif du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44AE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4" w:history="1">
            <w:r w:rsidRPr="0052376E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Les cibles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8FAA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5" w:history="1">
            <w:r w:rsidRPr="0052376E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Analyse de la concurrence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5F65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76" w:history="1">
            <w:r w:rsidRPr="0052376E">
              <w:rPr>
                <w:rStyle w:val="Lienhypertexte"/>
                <w:noProof/>
              </w:rPr>
              <w:t>3)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Graphisme et ergonomie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A273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7" w:history="1">
            <w:r w:rsidRPr="0052376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La 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D9E4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78" w:history="1">
            <w:r w:rsidRPr="0052376E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WireFrame et Maquettage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B794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79" w:history="1">
            <w:r w:rsidRPr="0052376E">
              <w:rPr>
                <w:rStyle w:val="Lienhypertexte"/>
                <w:noProof/>
              </w:rPr>
              <w:t>4)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Définition du besoin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61A3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0" w:history="1">
            <w:r w:rsidRPr="0052376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Analyse de l’existant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7EE2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1" w:history="1">
            <w:r w:rsidRPr="0052376E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Enoncé du besoin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87AF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2" w:history="1">
            <w:r w:rsidRPr="0052376E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Les objectifs quantitatifs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076A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3" w:history="1">
            <w:r w:rsidRPr="0052376E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Fonctionnalités du produit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21E2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84" w:history="1">
            <w:r w:rsidRPr="0052376E">
              <w:rPr>
                <w:rStyle w:val="Lienhypertexte"/>
                <w:noProof/>
              </w:rPr>
              <w:t>5)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B3AB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5" w:history="1">
            <w:r w:rsidRPr="0052376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Contraintes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756C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6" w:history="1">
            <w:r w:rsidRPr="0052376E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Contraintes légales et réglementaires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82F4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7" w:history="1">
            <w:r w:rsidRPr="0052376E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Contraintes de coûts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B8DC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88" w:history="1">
            <w:r w:rsidRPr="0052376E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Contrainte de 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B141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89" w:history="1">
            <w:r w:rsidRPr="0052376E">
              <w:rPr>
                <w:rStyle w:val="Lienhypertexte"/>
                <w:noProof/>
              </w:rPr>
              <w:t>6)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Déroulement et Livrables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E293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90" w:history="1">
            <w:r w:rsidRPr="0052376E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Les livrables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2B0C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91" w:history="1">
            <w:r w:rsidRPr="0052376E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Le contenu de votre site WordPress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38C3" w14:textId="77777777" w:rsidR="00F60B30" w:rsidRDefault="00F60B30" w:rsidP="00F60B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077392" w:history="1">
            <w:r w:rsidRPr="0052376E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Le planning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5CAA" w14:textId="77777777" w:rsidR="00F60B30" w:rsidRDefault="00F60B30" w:rsidP="00F60B3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077393" w:history="1">
            <w:r w:rsidRPr="0052376E">
              <w:rPr>
                <w:rStyle w:val="Lienhypertexte"/>
                <w:noProof/>
              </w:rPr>
              <w:t>7)</w:t>
            </w:r>
            <w:r>
              <w:rPr>
                <w:noProof/>
              </w:rPr>
              <w:tab/>
            </w:r>
            <w:r w:rsidRPr="0052376E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DF11" w14:textId="77777777" w:rsidR="00F60B30" w:rsidRDefault="00F60B30" w:rsidP="00F60B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1A1C39" w14:textId="1C798124" w:rsidR="0033125D" w:rsidRDefault="0033125D">
      <w:r>
        <w:br w:type="page"/>
      </w:r>
    </w:p>
    <w:p w14:paraId="64B4D602" w14:textId="3E2F2D4E" w:rsidR="00BA7AA8" w:rsidRDefault="00BA7AA8"/>
    <w:sectPr w:rsidR="00BA7AA8" w:rsidSect="00F60B3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D"/>
    <w:rsid w:val="000C145A"/>
    <w:rsid w:val="0033125D"/>
    <w:rsid w:val="007D1FA5"/>
    <w:rsid w:val="00BA7AA8"/>
    <w:rsid w:val="00DA380E"/>
    <w:rsid w:val="00F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0976"/>
  <w15:chartTrackingRefBased/>
  <w15:docId w15:val="{CB78462B-E959-4ADD-B1A4-FCECF02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12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125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3125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3125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3125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3125D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3125D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3125D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3125D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3125D"/>
    <w:pPr>
      <w:spacing w:after="0"/>
      <w:ind w:left="1760"/>
    </w:pPr>
    <w:rPr>
      <w:rFonts w:cstheme="minorHAnsi"/>
      <w:sz w:val="18"/>
      <w:szCs w:val="18"/>
    </w:rPr>
  </w:style>
  <w:style w:type="character" w:styleId="lev">
    <w:name w:val="Strong"/>
    <w:basedOn w:val="Policepardfaut"/>
    <w:uiPriority w:val="22"/>
    <w:qFormat/>
    <w:rsid w:val="0033125D"/>
    <w:rPr>
      <w:b/>
      <w:bCs/>
    </w:rPr>
  </w:style>
  <w:style w:type="character" w:styleId="Lienhypertexte">
    <w:name w:val="Hyperlink"/>
    <w:basedOn w:val="Policepardfaut"/>
    <w:uiPriority w:val="99"/>
    <w:unhideWhenUsed/>
    <w:rsid w:val="00F60B30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60B3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60B3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18D7E-265A-41D8-B7A5-C1117CCD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Batim’Elles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BATIM’ELLES</dc:title>
  <dc:subject/>
  <dc:creator>Jorgelina VIRE</dc:creator>
  <cp:keywords/>
  <dc:description/>
  <cp:lastModifiedBy>Jorgelina</cp:lastModifiedBy>
  <cp:revision>1</cp:revision>
  <dcterms:created xsi:type="dcterms:W3CDTF">2022-10-09T11:32:00Z</dcterms:created>
  <dcterms:modified xsi:type="dcterms:W3CDTF">2022-10-09T11:56:00Z</dcterms:modified>
</cp:coreProperties>
</file>