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Light" w:hAnsi="Calibri Light" w:cs="Calibri Light" w:eastAsia="Calibri Light"/>
          <w:caps w:val="true"/>
          <w:color w:val="E48312"/>
          <w:spacing w:val="10"/>
          <w:position w:val="0"/>
          <w:sz w:val="52"/>
          <w:shd w:fill="auto" w:val="clear"/>
        </w:rPr>
      </w:pPr>
      <w:r>
        <w:rPr>
          <w:rFonts w:ascii="Calibri Light" w:hAnsi="Calibri Light" w:cs="Calibri Light" w:eastAsia="Calibri Light"/>
          <w:caps w:val="true"/>
          <w:color w:val="E48312"/>
          <w:spacing w:val="10"/>
          <w:position w:val="0"/>
          <w:sz w:val="52"/>
          <w:shd w:fill="auto" w:val="clear"/>
        </w:rPr>
        <w:t xml:space="preserve">Système d’exploitation </w:t>
      </w:r>
    </w:p>
    <w:p>
      <w:pPr>
        <w:spacing w:before="100" w:after="200" w:line="276"/>
        <w:ind w:right="0" w:left="0" w:firstLine="0"/>
        <w:jc w:val="left"/>
        <w:rPr>
          <w:rFonts w:ascii="Calibri" w:hAnsi="Calibri" w:cs="Calibri" w:eastAsia="Calibri"/>
          <w:color w:val="auto"/>
          <w:spacing w:val="0"/>
          <w:position w:val="0"/>
          <w:sz w:val="22"/>
          <w:shd w:fill="auto" w:val="clear"/>
        </w:rPr>
      </w:pP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système d’exploitation est un ensemble de programmes qui gère les ressources matérielles et sert d’interface entre l’utilisateur et la machine.</w:t>
      </w:r>
    </w:p>
    <w:p>
      <w:pPr>
        <w:spacing w:before="100" w:after="200" w:line="276"/>
        <w:ind w:right="0" w:left="0" w:firstLine="0"/>
        <w:jc w:val="left"/>
        <w:rPr>
          <w:rFonts w:ascii="Calibri" w:hAnsi="Calibri" w:cs="Calibri" w:eastAsia="Calibri"/>
          <w:color w:val="auto"/>
          <w:spacing w:val="0"/>
          <w:position w:val="0"/>
          <w:sz w:val="22"/>
          <w:shd w:fill="auto" w:val="clear"/>
        </w:rPr>
      </w:pPr>
    </w:p>
    <w:p>
      <w:pPr>
        <w:spacing w:before="100" w:after="0" w:line="276"/>
        <w:ind w:right="0" w:left="0" w:firstLine="0"/>
        <w:jc w:val="left"/>
        <w:rPr>
          <w:rFonts w:ascii="Calibri" w:hAnsi="Calibri" w:cs="Calibri" w:eastAsia="Calibri"/>
          <w:caps w:val="true"/>
          <w:color w:val="FFFFFF"/>
          <w:spacing w:val="15"/>
          <w:position w:val="0"/>
          <w:sz w:val="22"/>
          <w:shd w:fill="E48312" w:val="clear"/>
        </w:rPr>
      </w:pPr>
      <w:r>
        <w:rPr>
          <w:rFonts w:ascii="Calibri" w:hAnsi="Calibri" w:cs="Calibri" w:eastAsia="Calibri"/>
          <w:caps w:val="true"/>
          <w:color w:val="FFFFFF"/>
          <w:spacing w:val="15"/>
          <w:position w:val="0"/>
          <w:sz w:val="22"/>
          <w:shd w:fill="E48312" w:val="clear"/>
        </w:rPr>
        <w:t xml:space="preserve">Rôles du Système d’exploitation :</w:t>
      </w:r>
    </w:p>
    <w:p>
      <w:pPr>
        <w:numPr>
          <w:ilvl w:val="0"/>
          <w:numId w:val="4"/>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Démarrage de l’ordinateur </w:t>
      </w:r>
    </w:p>
    <w:p>
      <w:pPr>
        <w:numPr>
          <w:ilvl w:val="0"/>
          <w:numId w:val="4"/>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Communication Homme / Machine </w:t>
      </w:r>
    </w:p>
    <w:p>
      <w:pPr>
        <w:numPr>
          <w:ilvl w:val="0"/>
          <w:numId w:val="4"/>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Gestion des ressources matérielles </w:t>
      </w:r>
    </w:p>
    <w:p>
      <w:pPr>
        <w:numPr>
          <w:ilvl w:val="0"/>
          <w:numId w:val="4"/>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Gestion des Fichiers</w:t>
      </w:r>
    </w:p>
    <w:p>
      <w:pPr>
        <w:numPr>
          <w:ilvl w:val="0"/>
          <w:numId w:val="4"/>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 aux Applications</w:t>
      </w:r>
    </w:p>
    <w:p>
      <w:pPr>
        <w:spacing w:before="100" w:after="0" w:line="276"/>
        <w:ind w:right="0" w:left="0" w:firstLine="0"/>
        <w:jc w:val="left"/>
        <w:rPr>
          <w:rFonts w:ascii="Calibri" w:hAnsi="Calibri" w:cs="Calibri" w:eastAsia="Calibri"/>
          <w:caps w:val="true"/>
          <w:color w:val="auto"/>
          <w:spacing w:val="15"/>
          <w:position w:val="0"/>
          <w:sz w:val="22"/>
          <w:shd w:fill="FBE6CD" w:val="clear"/>
        </w:rPr>
      </w:pPr>
      <w:r>
        <w:rPr>
          <w:rFonts w:ascii="Calibri" w:hAnsi="Calibri" w:cs="Calibri" w:eastAsia="Calibri"/>
          <w:caps w:val="true"/>
          <w:color w:val="auto"/>
          <w:spacing w:val="15"/>
          <w:position w:val="0"/>
          <w:sz w:val="22"/>
          <w:shd w:fill="FBE6CD" w:val="clear"/>
        </w:rPr>
        <w:t xml:space="preserve">Démarrage</w:t>
      </w:r>
    </w:p>
    <w:p>
      <w:pPr>
        <w:spacing w:before="300" w:after="0" w:line="276"/>
        <w:ind w:right="0" w:left="0" w:firstLine="0"/>
        <w:jc w:val="left"/>
        <w:rPr>
          <w:rFonts w:ascii="Calibri" w:hAnsi="Calibri" w:cs="Calibri" w:eastAsia="Calibri"/>
          <w:caps w:val="true"/>
          <w:color w:val="714109"/>
          <w:spacing w:val="15"/>
          <w:position w:val="0"/>
          <w:sz w:val="22"/>
          <w:shd w:fill="auto" w:val="clear"/>
        </w:rPr>
      </w:pPr>
      <w:r>
        <w:rPr>
          <w:rFonts w:ascii="Calibri" w:hAnsi="Calibri" w:cs="Calibri" w:eastAsia="Calibri"/>
          <w:caps w:val="true"/>
          <w:color w:val="714109"/>
          <w:spacing w:val="15"/>
          <w:position w:val="0"/>
          <w:sz w:val="22"/>
          <w:shd w:fill="auto" w:val="clear"/>
        </w:rPr>
        <w:t xml:space="preserve">Le BIOS ou Séquence Post</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Teste, vérifie les pilotes</w:t>
      </w:r>
    </w:p>
    <w:p>
      <w:pPr>
        <w:spacing w:before="300" w:after="0" w:line="276"/>
        <w:ind w:right="0" w:left="0" w:firstLine="0"/>
        <w:jc w:val="left"/>
        <w:rPr>
          <w:rFonts w:ascii="Calibri" w:hAnsi="Calibri" w:cs="Calibri" w:eastAsia="Calibri"/>
          <w:caps w:val="true"/>
          <w:color w:val="714109"/>
          <w:spacing w:val="15"/>
          <w:position w:val="0"/>
          <w:sz w:val="22"/>
          <w:shd w:fill="auto" w:val="clear"/>
        </w:rPr>
      </w:pPr>
      <w:r>
        <w:rPr>
          <w:rFonts w:ascii="Calibri" w:hAnsi="Calibri" w:cs="Calibri" w:eastAsia="Calibri"/>
          <w:caps w:val="true"/>
          <w:color w:val="714109"/>
          <w:spacing w:val="15"/>
          <w:position w:val="0"/>
          <w:sz w:val="22"/>
          <w:shd w:fill="auto" w:val="clear"/>
        </w:rPr>
        <w:t xml:space="preserve">Le MBR et BOOT</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premier secteur du disque système est appelé Le MBR (Master Boot Record) ou table de partition en français (La structure du MBR est identique pour tous les systèmes d'exploitation), il permet de trouver la partition active du disque, (appelée aussi partition bootable) ou encore "volume système"(MBR) une partition active correspond à la partition système</w:t>
      </w:r>
    </w:p>
    <w:p>
      <w:pPr>
        <w:spacing w:before="300" w:after="0" w:line="276"/>
        <w:ind w:right="0" w:left="0" w:firstLine="0"/>
        <w:jc w:val="left"/>
        <w:rPr>
          <w:rFonts w:ascii="Calibri" w:hAnsi="Calibri" w:cs="Calibri" w:eastAsia="Calibri"/>
          <w:caps w:val="true"/>
          <w:color w:val="714109"/>
          <w:spacing w:val="15"/>
          <w:position w:val="0"/>
          <w:sz w:val="22"/>
          <w:shd w:fill="auto" w:val="clear"/>
        </w:rPr>
      </w:pPr>
      <w:r>
        <w:rPr>
          <w:rFonts w:ascii="Calibri" w:hAnsi="Calibri" w:cs="Calibri" w:eastAsia="Calibri"/>
          <w:caps w:val="true"/>
          <w:color w:val="714109"/>
          <w:spacing w:val="15"/>
          <w:position w:val="0"/>
          <w:sz w:val="22"/>
          <w:shd w:fill="auto" w:val="clear"/>
        </w:rPr>
        <w:t xml:space="preserve">NTLDR</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va maintenant passer sur le NTLDR, qui marque cette fois la première partie de l'exécution de Windows. C'est le chargeur d'amorçage de Windows. C'est lui qui va savoir quels Windows sont installés et lequel il faut lancer. Il commence par charger les pilotes du système de fichier approprié. Ensuite, en fonction du fichier Boot.ini, il va définir quels sont les systèmes d’exploitation qu'il peut lancer et s'il y en a plusieurs, il va les afficher à l'écran et demander à l'utilisateur d'en choisir un. Il charge le programme NTDETECT qui va ensuite détecter le matériel du pc. Il charge plusieurs dll qui vont permettre d'effectuer la suite du travail. Il charge la majorité de la base de registre (le reste étant chargé plus tard par le système d'exploitation). Et enfin, il donne le contrôle à NTOSKRNL.exe.</w:t>
      </w:r>
    </w:p>
    <w:p>
      <w:pPr>
        <w:spacing w:before="300" w:after="0" w:line="276"/>
        <w:ind w:right="0" w:left="0" w:firstLine="0"/>
        <w:jc w:val="left"/>
        <w:rPr>
          <w:rFonts w:ascii="Calibri" w:hAnsi="Calibri" w:cs="Calibri" w:eastAsia="Calibri"/>
          <w:caps w:val="true"/>
          <w:color w:val="714109"/>
          <w:spacing w:val="15"/>
          <w:position w:val="0"/>
          <w:sz w:val="22"/>
          <w:shd w:fill="auto" w:val="clear"/>
        </w:rPr>
      </w:pPr>
      <w:r>
        <w:rPr>
          <w:rFonts w:ascii="Calibri" w:hAnsi="Calibri" w:cs="Calibri" w:eastAsia="Calibri"/>
          <w:caps w:val="true"/>
          <w:color w:val="714109"/>
          <w:spacing w:val="15"/>
          <w:position w:val="0"/>
          <w:sz w:val="22"/>
          <w:shd w:fill="auto" w:val="clear"/>
        </w:rPr>
        <w:t xml:space="preserve">NTOSKNL.EXE </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voilà à la fin de la séquence de démarrage du PC, cette fois, le noyau NT va se lancer définitivement et va charger le programme de logon et nous allons nous retrouver sur notre bon vieux Windows.</w:t>
      </w:r>
    </w:p>
    <w:p>
      <w:pPr>
        <w:spacing w:before="100" w:after="0" w:line="276"/>
        <w:ind w:right="0" w:left="0" w:firstLine="0"/>
        <w:jc w:val="left"/>
        <w:rPr>
          <w:rFonts w:ascii="Calibri" w:hAnsi="Calibri" w:cs="Calibri" w:eastAsia="Calibri"/>
          <w:caps w:val="true"/>
          <w:color w:val="FFFFFF"/>
          <w:spacing w:val="15"/>
          <w:position w:val="0"/>
          <w:sz w:val="22"/>
          <w:shd w:fill="E48312" w:val="clear"/>
        </w:rPr>
      </w:pPr>
      <w:r>
        <w:rPr>
          <w:rFonts w:ascii="Calibri" w:hAnsi="Calibri" w:cs="Calibri" w:eastAsia="Calibri"/>
          <w:caps w:val="true"/>
          <w:color w:val="FFFFFF"/>
          <w:spacing w:val="15"/>
          <w:position w:val="0"/>
          <w:sz w:val="22"/>
          <w:shd w:fill="E48312" w:val="clear"/>
        </w:rPr>
        <w:t xml:space="preserve">Communication Homme / Machine</w:t>
      </w:r>
    </w:p>
    <w:p>
      <w:pPr>
        <w:numPr>
          <w:ilvl w:val="0"/>
          <w:numId w:val="15"/>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 graphique Ou Commandes</w:t>
      </w:r>
    </w:p>
    <w:p>
      <w:pPr>
        <w:numPr>
          <w:ilvl w:val="0"/>
          <w:numId w:val="15"/>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Messages Systèmes </w:t>
      </w:r>
    </w:p>
    <w:p>
      <w:pPr>
        <w:numPr>
          <w:ilvl w:val="0"/>
          <w:numId w:val="15"/>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Permet à l’utilisateur l’exécution d’action</w:t>
      </w:r>
    </w:p>
    <w:p>
      <w:pPr>
        <w:spacing w:before="10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pour interagir avec le système d’exploitation passe par une interface graphique ou des commandes. </w:t>
      </w:r>
    </w:p>
    <w:p>
      <w:pPr>
        <w:spacing w:before="10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communication entre le système d’exploitation et l’utilisateur passe par des Messages Systèmes.  </w:t>
      </w:r>
    </w:p>
    <w:p>
      <w:pPr>
        <w:spacing w:before="10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système d’exploitation permet à l’utilisateur d’exécuter des commandes (exemple lancement d’une application).</w:t>
      </w:r>
    </w:p>
    <w:p>
      <w:pPr>
        <w:spacing w:before="100" w:after="200" w:line="276"/>
        <w:ind w:right="0" w:left="0" w:firstLine="0"/>
        <w:jc w:val="left"/>
        <w:rPr>
          <w:rFonts w:ascii="Calibri" w:hAnsi="Calibri" w:cs="Calibri" w:eastAsia="Calibri"/>
          <w:color w:val="auto"/>
          <w:spacing w:val="0"/>
          <w:position w:val="0"/>
          <w:sz w:val="22"/>
          <w:shd w:fill="auto" w:val="clear"/>
        </w:rPr>
      </w:pPr>
    </w:p>
    <w:p>
      <w:pPr>
        <w:spacing w:before="100" w:after="0" w:line="276"/>
        <w:ind w:right="0" w:left="0" w:firstLine="0"/>
        <w:jc w:val="left"/>
        <w:rPr>
          <w:rFonts w:ascii="Calibri" w:hAnsi="Calibri" w:cs="Calibri" w:eastAsia="Calibri"/>
          <w:caps w:val="true"/>
          <w:color w:val="FFFFFF"/>
          <w:spacing w:val="15"/>
          <w:position w:val="0"/>
          <w:sz w:val="22"/>
          <w:shd w:fill="E48312" w:val="clear"/>
        </w:rPr>
      </w:pPr>
      <w:r>
        <w:rPr>
          <w:rFonts w:ascii="Calibri" w:hAnsi="Calibri" w:cs="Calibri" w:eastAsia="Calibri"/>
          <w:caps w:val="true"/>
          <w:color w:val="FFFFFF"/>
          <w:spacing w:val="15"/>
          <w:position w:val="0"/>
          <w:sz w:val="22"/>
          <w:shd w:fill="E48312" w:val="clear"/>
        </w:rPr>
        <w:t xml:space="preserve">Gestion des ressources matérielles </w:t>
      </w:r>
      <w:r>
        <w:rPr>
          <w:rFonts w:ascii="Calibri" w:hAnsi="Calibri" w:cs="Calibri" w:eastAsia="Calibri"/>
          <w:caps w:val="true"/>
          <w:color w:val="FFFFFF"/>
          <w:spacing w:val="15"/>
          <w:position w:val="0"/>
          <w:sz w:val="22"/>
          <w:shd w:fill="E48312" w:val="clear"/>
        </w:rPr>
        <w:t xml:space="preserve">–</w:t>
      </w:r>
      <w:r>
        <w:rPr>
          <w:rFonts w:ascii="Calibri" w:hAnsi="Calibri" w:cs="Calibri" w:eastAsia="Calibri"/>
          <w:caps w:val="true"/>
          <w:color w:val="FFFFFF"/>
          <w:spacing w:val="15"/>
          <w:position w:val="0"/>
          <w:sz w:val="22"/>
          <w:shd w:fill="E48312" w:val="clear"/>
        </w:rPr>
        <w:t xml:space="preserve"> Gestion des E/S</w:t>
      </w:r>
      <w:r>
        <w:rPr>
          <w:rFonts w:ascii="Calibri" w:hAnsi="Calibri" w:cs="Calibri" w:eastAsia="Calibri"/>
          <w:caps w:val="true"/>
          <w:color w:val="FFFFFF"/>
          <w:spacing w:val="15"/>
          <w:position w:val="0"/>
          <w:sz w:val="22"/>
          <w:shd w:fill="E48312" w:val="clear"/>
        </w:rPr>
        <w:t xml:space="preserve"> </w:t>
      </w:r>
      <w:r>
        <w:rPr>
          <w:rFonts w:ascii="Calibri" w:hAnsi="Calibri" w:cs="Calibri" w:eastAsia="Calibri"/>
          <w:caps w:val="true"/>
          <w:color w:val="FFFFFF"/>
          <w:spacing w:val="15"/>
          <w:position w:val="0"/>
          <w:sz w:val="22"/>
          <w:shd w:fill="E48312" w:val="clear"/>
        </w:rPr>
        <w:t xml:space="preserve">:</w:t>
      </w:r>
    </w:p>
    <w:p>
      <w:pPr>
        <w:spacing w:before="100" w:after="200" w:line="276"/>
        <w:ind w:right="0" w:left="0" w:firstLine="0"/>
        <w:jc w:val="left"/>
        <w:rPr>
          <w:rFonts w:ascii="Calibri" w:hAnsi="Calibri" w:cs="Calibri" w:eastAsia="Calibri"/>
          <w:color w:val="auto"/>
          <w:spacing w:val="0"/>
          <w:position w:val="0"/>
          <w:sz w:val="22"/>
          <w:shd w:fill="auto" w:val="clear"/>
        </w:rPr>
      </w:pP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entrées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sorties sont les </w:t>
      </w:r>
      <w:r>
        <w:rPr>
          <w:rFonts w:ascii="Calibri" w:hAnsi="Calibri" w:cs="Calibri" w:eastAsia="Calibri"/>
          <w:color w:val="auto"/>
          <w:spacing w:val="0"/>
          <w:position w:val="0"/>
          <w:sz w:val="22"/>
          <w:shd w:fill="auto" w:val="clear"/>
        </w:rPr>
        <w:t xml:space="preserve">échanges entre le processeur et les périphériques qui lui sont associés</w:t>
      </w:r>
    </w:p>
    <w:p>
      <w:pPr>
        <w:spacing w:before="100" w:after="0" w:line="276"/>
        <w:ind w:right="0" w:left="0" w:firstLine="0"/>
        <w:jc w:val="left"/>
        <w:rPr>
          <w:rFonts w:ascii="Calibri" w:hAnsi="Calibri" w:cs="Calibri" w:eastAsia="Calibri"/>
          <w:caps w:val="true"/>
          <w:color w:val="auto"/>
          <w:spacing w:val="15"/>
          <w:position w:val="0"/>
          <w:sz w:val="22"/>
          <w:shd w:fill="FBE6CD" w:val="clear"/>
        </w:rPr>
      </w:pPr>
      <w:r>
        <w:rPr>
          <w:rFonts w:ascii="Calibri" w:hAnsi="Calibri" w:cs="Calibri" w:eastAsia="Calibri"/>
          <w:caps w:val="true"/>
          <w:color w:val="auto"/>
          <w:spacing w:val="15"/>
          <w:position w:val="0"/>
          <w:sz w:val="22"/>
          <w:shd w:fill="FBE6CD" w:val="clear"/>
        </w:rPr>
        <w:t xml:space="preserve">Périphériques d’entrées :</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Réseau</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Lecture d’informations sur le disque </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Saisie clavier, mouvement souris</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 </w:t>
      </w:r>
    </w:p>
    <w:p>
      <w:pPr>
        <w:spacing w:before="100" w:after="0" w:line="276"/>
        <w:ind w:right="0" w:left="0" w:firstLine="0"/>
        <w:jc w:val="left"/>
        <w:rPr>
          <w:rFonts w:ascii="Calibri" w:hAnsi="Calibri" w:cs="Calibri" w:eastAsia="Calibri"/>
          <w:caps w:val="true"/>
          <w:color w:val="auto"/>
          <w:spacing w:val="15"/>
          <w:position w:val="0"/>
          <w:sz w:val="22"/>
          <w:shd w:fill="FBE6CD" w:val="clear"/>
        </w:rPr>
      </w:pPr>
      <w:r>
        <w:rPr>
          <w:rFonts w:ascii="Calibri" w:hAnsi="Calibri" w:cs="Calibri" w:eastAsia="Calibri"/>
          <w:caps w:val="true"/>
          <w:color w:val="auto"/>
          <w:spacing w:val="15"/>
          <w:position w:val="0"/>
          <w:sz w:val="22"/>
          <w:shd w:fill="FBE6CD" w:val="clear"/>
        </w:rPr>
        <w:t xml:space="preserve">Périphériques de sortie :</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Ecriture sur le disque </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Un affichage (écran)</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Un son </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Imprimante </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w:t>
      </w:r>
    </w:p>
    <w:p>
      <w:pPr>
        <w:spacing w:before="100" w:after="0" w:line="276"/>
        <w:ind w:right="0" w:left="0" w:firstLine="0"/>
        <w:jc w:val="left"/>
        <w:rPr>
          <w:rFonts w:ascii="Calibri" w:hAnsi="Calibri" w:cs="Calibri" w:eastAsia="Calibri"/>
          <w:caps w:val="true"/>
          <w:color w:val="auto"/>
          <w:spacing w:val="15"/>
          <w:position w:val="0"/>
          <w:sz w:val="22"/>
          <w:shd w:fill="FBE6CD" w:val="clear"/>
        </w:rPr>
      </w:pPr>
      <w:r>
        <w:rPr>
          <w:rFonts w:ascii="Calibri" w:hAnsi="Calibri" w:cs="Calibri" w:eastAsia="Calibri"/>
          <w:caps w:val="true"/>
          <w:color w:val="auto"/>
          <w:spacing w:val="15"/>
          <w:position w:val="0"/>
          <w:sz w:val="22"/>
          <w:shd w:fill="FBE6CD" w:val="clear"/>
        </w:rPr>
        <w:t xml:space="preserve">Périphériques d’entrée et de sortie :</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Carte réseau  </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Disque Dur</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Lecteur DVD</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Clé USB</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Ecran tactile</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w:t>
      </w:r>
    </w:p>
    <w:p>
      <w:pPr>
        <w:spacing w:before="100" w:after="200" w:line="276"/>
        <w:ind w:right="0" w:left="0" w:firstLine="0"/>
        <w:jc w:val="left"/>
        <w:rPr>
          <w:rFonts w:ascii="Calibri" w:hAnsi="Calibri" w:cs="Calibri" w:eastAsia="Calibri"/>
          <w:color w:val="auto"/>
          <w:spacing w:val="0"/>
          <w:position w:val="0"/>
          <w:sz w:val="22"/>
          <w:shd w:fill="auto" w:val="clear"/>
        </w:rPr>
      </w:pP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existe 256 adresses d'interruption différent </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interruption devient une interruption matérielle lorsqu'elle est demandée par un composant matériel de l'ordinateur lorsque ceux-ci ont besoin d'une ressource, ils envoient parfois au système une demande d'interruption pour que ce dernier leur prête son attention</w:t>
      </w:r>
    </w:p>
    <w:p>
      <w:pPr>
        <w:spacing w:before="100" w:after="200" w:line="276"/>
        <w:ind w:right="0" w:left="0" w:firstLine="0"/>
        <w:jc w:val="left"/>
        <w:rPr>
          <w:rFonts w:ascii="Calibri" w:hAnsi="Calibri" w:cs="Calibri" w:eastAsia="Calibri"/>
          <w:color w:val="auto"/>
          <w:spacing w:val="0"/>
          <w:position w:val="0"/>
          <w:sz w:val="22"/>
          <w:shd w:fill="auto" w:val="clear"/>
        </w:rPr>
      </w:pP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TP 2</w:t>
      </w:r>
    </w:p>
    <w:p>
      <w:pPr>
        <w:spacing w:before="100" w:after="0" w:line="276"/>
        <w:ind w:right="0" w:left="0" w:firstLine="0"/>
        <w:jc w:val="left"/>
        <w:rPr>
          <w:rFonts w:ascii="Calibri" w:hAnsi="Calibri" w:cs="Calibri" w:eastAsia="Calibri"/>
          <w:caps w:val="true"/>
          <w:color w:val="FFFFFF"/>
          <w:spacing w:val="15"/>
          <w:position w:val="0"/>
          <w:sz w:val="22"/>
          <w:shd w:fill="E48312" w:val="clear"/>
        </w:rPr>
      </w:pPr>
      <w:r>
        <w:rPr>
          <w:rFonts w:ascii="Calibri" w:hAnsi="Calibri" w:cs="Calibri" w:eastAsia="Calibri"/>
          <w:caps w:val="true"/>
          <w:color w:val="FFFFFF"/>
          <w:spacing w:val="15"/>
          <w:position w:val="0"/>
          <w:sz w:val="22"/>
          <w:shd w:fill="E48312" w:val="clear"/>
        </w:rPr>
        <w:t xml:space="preserve">Gestion des ressources matérielles </w:t>
      </w:r>
      <w:r>
        <w:rPr>
          <w:rFonts w:ascii="Calibri" w:hAnsi="Calibri" w:cs="Calibri" w:eastAsia="Calibri"/>
          <w:caps w:val="true"/>
          <w:color w:val="FFFFFF"/>
          <w:spacing w:val="15"/>
          <w:position w:val="0"/>
          <w:sz w:val="22"/>
          <w:shd w:fill="E48312" w:val="clear"/>
        </w:rPr>
        <w:t xml:space="preserve">–</w:t>
      </w:r>
      <w:r>
        <w:rPr>
          <w:rFonts w:ascii="Calibri" w:hAnsi="Calibri" w:cs="Calibri" w:eastAsia="Calibri"/>
          <w:caps w:val="true"/>
          <w:color w:val="FFFFFF"/>
          <w:spacing w:val="15"/>
          <w:position w:val="0"/>
          <w:sz w:val="22"/>
          <w:shd w:fill="E48312" w:val="clear"/>
        </w:rPr>
        <w:t xml:space="preserve"> Processeur et M</w:t>
      </w:r>
      <w:r>
        <w:rPr>
          <w:rFonts w:ascii="Calibri" w:hAnsi="Calibri" w:cs="Calibri" w:eastAsia="Calibri"/>
          <w:caps w:val="true"/>
          <w:color w:val="FFFFFF"/>
          <w:spacing w:val="15"/>
          <w:position w:val="0"/>
          <w:sz w:val="22"/>
          <w:shd w:fill="E48312" w:val="clear"/>
        </w:rPr>
        <w:t xml:space="preserve">émoire :</w:t>
      </w:r>
    </w:p>
    <w:p>
      <w:pPr>
        <w:numPr>
          <w:ilvl w:val="0"/>
          <w:numId w:val="27"/>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processus : programme en cours d’exécution </w:t>
      </w:r>
    </w:p>
    <w:p>
      <w:pPr>
        <w:numPr>
          <w:ilvl w:val="0"/>
          <w:numId w:val="27"/>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Gestion de l’allocation mémoire</w:t>
      </w:r>
    </w:p>
    <w:p>
      <w:pPr>
        <w:numPr>
          <w:ilvl w:val="0"/>
          <w:numId w:val="27"/>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Gestion du partage du processeur</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programmes sont exécutés sous la forme de processus un ensemble d’instructions pour le processeur, l’ordonnanceur désigne le composant du noyau du système d'exploitation choisissant l'ordre d'exécution des processus sur les processeurs d'un ordinateur.</w:t>
      </w:r>
    </w:p>
    <w:p>
      <w:pPr>
        <w:spacing w:before="100" w:after="0" w:line="276"/>
        <w:ind w:right="0" w:left="0" w:firstLine="0"/>
        <w:jc w:val="left"/>
        <w:rPr>
          <w:rFonts w:ascii="Calibri" w:hAnsi="Calibri" w:cs="Calibri" w:eastAsia="Calibri"/>
          <w:caps w:val="true"/>
          <w:color w:val="FFFFFF"/>
          <w:spacing w:val="15"/>
          <w:position w:val="0"/>
          <w:sz w:val="22"/>
          <w:shd w:fill="E48312" w:val="clear"/>
        </w:rPr>
      </w:pPr>
      <w:r>
        <w:rPr>
          <w:rFonts w:ascii="Calibri" w:hAnsi="Calibri" w:cs="Calibri" w:eastAsia="Calibri"/>
          <w:caps w:val="true"/>
          <w:color w:val="FFFFFF"/>
          <w:spacing w:val="15"/>
          <w:position w:val="0"/>
          <w:sz w:val="22"/>
          <w:shd w:fill="E48312" w:val="clear"/>
        </w:rPr>
        <w:t xml:space="preserve">Gestion des Fichiers :</w:t>
      </w:r>
    </w:p>
    <w:p>
      <w:pPr>
        <w:numPr>
          <w:ilvl w:val="0"/>
          <w:numId w:val="30"/>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Gestion de la mémoire permanente</w:t>
      </w:r>
    </w:p>
    <w:p>
      <w:pPr>
        <w:numPr>
          <w:ilvl w:val="0"/>
          <w:numId w:val="30"/>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Système de gestion de fichier (fat32 et ntfs)</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Organisation des informations sous forme d’arborescence sur le disque dur </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 information sont géré de 2 maniéré répertoire et fichier (permission, nom, type de fichier ,etc.) avec des attribues</w:t>
      </w:r>
    </w:p>
    <w:p>
      <w:pPr>
        <w:spacing w:before="100" w:after="200" w:line="276"/>
        <w:ind w:right="0" w:left="0" w:firstLine="0"/>
        <w:jc w:val="left"/>
        <w:rPr>
          <w:rFonts w:ascii="Calibri" w:hAnsi="Calibri" w:cs="Calibri" w:eastAsia="Calibri"/>
          <w:color w:val="auto"/>
          <w:spacing w:val="0"/>
          <w:position w:val="0"/>
          <w:sz w:val="22"/>
          <w:shd w:fill="auto" w:val="clear"/>
        </w:rPr>
      </w:pPr>
    </w:p>
    <w:p>
      <w:pPr>
        <w:spacing w:before="100" w:after="0" w:line="276"/>
        <w:ind w:right="0" w:left="0" w:firstLine="0"/>
        <w:jc w:val="left"/>
        <w:rPr>
          <w:rFonts w:ascii="Calibri" w:hAnsi="Calibri" w:cs="Calibri" w:eastAsia="Calibri"/>
          <w:caps w:val="true"/>
          <w:color w:val="FFFFFF"/>
          <w:spacing w:val="15"/>
          <w:position w:val="0"/>
          <w:sz w:val="22"/>
          <w:shd w:fill="E48312" w:val="clear"/>
        </w:rPr>
      </w:pPr>
      <w:r>
        <w:rPr>
          <w:rFonts w:ascii="Calibri" w:hAnsi="Calibri" w:cs="Calibri" w:eastAsia="Calibri"/>
          <w:caps w:val="true"/>
          <w:color w:val="FFFFFF"/>
          <w:spacing w:val="15"/>
          <w:position w:val="0"/>
          <w:sz w:val="22"/>
          <w:shd w:fill="E48312" w:val="clear"/>
        </w:rPr>
        <w:t xml:space="preserve">Services aux Applications :</w:t>
      </w:r>
    </w:p>
    <w:p>
      <w:pPr>
        <w:numPr>
          <w:ilvl w:val="0"/>
          <w:numId w:val="33"/>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application utilise les services du Système d’Exploitation </w:t>
      </w:r>
    </w:p>
    <w:p>
      <w:pPr>
        <w:numPr>
          <w:ilvl w:val="0"/>
          <w:numId w:val="33"/>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 pour les applications = API</w:t>
      </w:r>
    </w:p>
    <w:p>
      <w:pPr>
        <w:numPr>
          <w:ilvl w:val="0"/>
          <w:numId w:val="33"/>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les développeurs : utilisation de ces services dans leur application</w:t>
      </w:r>
    </w:p>
    <w:p>
      <w:pPr>
        <w:spacing w:before="100" w:after="200" w:line="276"/>
        <w:ind w:right="0" w:left="720" w:firstLine="0"/>
        <w:jc w:val="left"/>
        <w:rPr>
          <w:rFonts w:ascii="Calibri" w:hAnsi="Calibri" w:cs="Calibri" w:eastAsia="Calibri"/>
          <w:color w:val="auto"/>
          <w:spacing w:val="0"/>
          <w:position w:val="0"/>
          <w:sz w:val="22"/>
          <w:shd w:fill="auto" w:val="clear"/>
        </w:rPr>
      </w:pP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applications utilisent les services du système d’exploitation.</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 exemple : avoir la date système, accéder aux périphériques, imprimer un document ….</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L’ensemble des services du système d’exploitation pour les applications sont les API (Application Programming Interface). </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un développeur d’application c’est l’ensemble des fonctions qu’il est possible d’appeler dans un programme afin d’obtenir des services de la part du système d’exploitation</w:t>
      </w:r>
    </w:p>
    <w:p>
      <w:pPr>
        <w:spacing w:before="100" w:after="200" w:line="276"/>
        <w:ind w:right="0" w:left="0" w:firstLine="0"/>
        <w:jc w:val="left"/>
        <w:rPr>
          <w:rFonts w:ascii="Calibri" w:hAnsi="Calibri" w:cs="Calibri" w:eastAsia="Calibri"/>
          <w:color w:val="auto"/>
          <w:spacing w:val="0"/>
          <w:position w:val="0"/>
          <w:sz w:val="22"/>
          <w:shd w:fill="auto" w:val="clear"/>
        </w:rPr>
      </w:pP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TP2/TP3</w:t>
      </w:r>
    </w:p>
    <w:p>
      <w:pPr>
        <w:spacing w:before="100" w:after="0" w:line="276"/>
        <w:ind w:right="0" w:left="0" w:firstLine="0"/>
        <w:jc w:val="left"/>
        <w:rPr>
          <w:rFonts w:ascii="Calibri" w:hAnsi="Calibri" w:cs="Calibri" w:eastAsia="Calibri"/>
          <w:caps w:val="true"/>
          <w:color w:val="FFFFFF"/>
          <w:spacing w:val="15"/>
          <w:position w:val="0"/>
          <w:sz w:val="22"/>
          <w:shd w:fill="E48312" w:val="clear"/>
        </w:rPr>
      </w:pPr>
      <w:r>
        <w:rPr>
          <w:rFonts w:ascii="Calibri" w:hAnsi="Calibri" w:cs="Calibri" w:eastAsia="Calibri"/>
          <w:caps w:val="true"/>
          <w:color w:val="FFFFFF"/>
          <w:spacing w:val="15"/>
          <w:position w:val="0"/>
          <w:sz w:val="22"/>
          <w:shd w:fill="E48312" w:val="clear"/>
        </w:rPr>
        <w:t xml:space="preserve">TP - Assisté : Configuration du Système : MsConfig</w:t>
      </w:r>
    </w:p>
    <w:p>
      <w:pPr>
        <w:numPr>
          <w:ilvl w:val="0"/>
          <w:numId w:val="37"/>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Onglet Général </w:t>
      </w:r>
    </w:p>
    <w:p>
      <w:pPr>
        <w:numPr>
          <w:ilvl w:val="0"/>
          <w:numId w:val="37"/>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Onglet Démarrer </w:t>
      </w:r>
    </w:p>
    <w:p>
      <w:pPr>
        <w:numPr>
          <w:ilvl w:val="0"/>
          <w:numId w:val="37"/>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Onglet Services</w:t>
      </w:r>
    </w:p>
    <w:p>
      <w:pPr>
        <w:numPr>
          <w:ilvl w:val="0"/>
          <w:numId w:val="37"/>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Onglet Démarrage</w:t>
      </w:r>
    </w:p>
    <w:p>
      <w:pPr>
        <w:numPr>
          <w:ilvl w:val="0"/>
          <w:numId w:val="37"/>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Onglet Outils</w:t>
      </w:r>
    </w:p>
    <w:p>
      <w:pPr>
        <w:spacing w:before="100" w:after="200" w:line="276"/>
        <w:ind w:right="0" w:left="0" w:firstLine="0"/>
        <w:jc w:val="left"/>
        <w:rPr>
          <w:rFonts w:ascii="Calibri" w:hAnsi="Calibri" w:cs="Calibri" w:eastAsia="Calibri"/>
          <w:color w:val="auto"/>
          <w:spacing w:val="0"/>
          <w:position w:val="0"/>
          <w:sz w:val="22"/>
          <w:shd w:fill="auto" w:val="clear"/>
        </w:rPr>
      </w:pP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MsConfig (msconfig.exe) est un programme présent dans diverses versions de Windows permettant de consulter et de modifier la configuration du démarrage de Windows.</w:t>
      </w:r>
    </w:p>
    <w:p>
      <w:pPr>
        <w:spacing w:before="100" w:after="0" w:line="276"/>
        <w:ind w:right="0" w:left="0" w:firstLine="0"/>
        <w:jc w:val="left"/>
        <w:rPr>
          <w:rFonts w:ascii="Calibri" w:hAnsi="Calibri" w:cs="Calibri" w:eastAsia="Calibri"/>
          <w:caps w:val="true"/>
          <w:color w:val="auto"/>
          <w:spacing w:val="15"/>
          <w:position w:val="0"/>
          <w:sz w:val="22"/>
          <w:shd w:fill="FBE6CD" w:val="clear"/>
        </w:rPr>
      </w:pPr>
      <w:r>
        <w:rPr>
          <w:rFonts w:ascii="Calibri" w:hAnsi="Calibri" w:cs="Calibri" w:eastAsia="Calibri"/>
          <w:caps w:val="true"/>
          <w:color w:val="auto"/>
          <w:spacing w:val="15"/>
          <w:position w:val="0"/>
          <w:sz w:val="22"/>
          <w:shd w:fill="FBE6CD" w:val="clear"/>
        </w:rPr>
        <w:t xml:space="preserve">Trois modes de démarrage :</w:t>
      </w:r>
    </w:p>
    <w:p>
      <w:pPr>
        <w:spacing w:before="100" w:after="200" w:line="276"/>
        <w:ind w:right="0" w:left="0" w:firstLine="0"/>
        <w:jc w:val="left"/>
        <w:rPr>
          <w:rFonts w:ascii="Calibri" w:hAnsi="Calibri" w:cs="Calibri" w:eastAsia="Calibri"/>
          <w:color w:val="auto"/>
          <w:spacing w:val="0"/>
          <w:position w:val="0"/>
          <w:sz w:val="22"/>
          <w:shd w:fill="auto" w:val="clear"/>
        </w:rPr>
      </w:pPr>
    </w:p>
    <w:p>
      <w:pPr>
        <w:numPr>
          <w:ilvl w:val="0"/>
          <w:numId w:val="41"/>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 : charge tous les pilotes, services de Windows et les applications se lançant au démarrage</w:t>
      </w:r>
    </w:p>
    <w:p>
      <w:pPr>
        <w:numPr>
          <w:ilvl w:val="0"/>
          <w:numId w:val="41"/>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Diagnostic : ne charge que les pilotes et services minimum. C'est le mode sans échec avec prise en charge du réseau</w:t>
        <w:tab/>
      </w:r>
    </w:p>
    <w:p>
      <w:pPr>
        <w:numPr>
          <w:ilvl w:val="0"/>
          <w:numId w:val="41"/>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Sélectif : lance les applications, pilotes et services de votre choix. Gain de performance et plus de sécurité car nous savons ce qui va être lancé au démarrage</w:t>
      </w:r>
    </w:p>
    <w:p>
      <w:pPr>
        <w:numPr>
          <w:ilvl w:val="0"/>
          <w:numId w:val="41"/>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Démarrage sécurisé :</w:t>
      </w:r>
    </w:p>
    <w:p>
      <w:pPr>
        <w:numPr>
          <w:ilvl w:val="0"/>
          <w:numId w:val="41"/>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Minimal : Au démarrage ouverture de l’interface utilisateur graphique en mode sécurisé. Exécute que les services systèmes critiques. La gestion du réseau est désactivée</w:t>
      </w:r>
    </w:p>
    <w:p>
      <w:pPr>
        <w:numPr>
          <w:ilvl w:val="0"/>
          <w:numId w:val="41"/>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Autre environnement : Ouvre l’invite de commande au démarrage en mode sécurisé en n’exécutant que les services système critiques. La gestion du réseau et l’interface utilisateur graphique sont désactivées.</w:t>
      </w:r>
    </w:p>
    <w:p>
      <w:pPr>
        <w:numPr>
          <w:ilvl w:val="0"/>
          <w:numId w:val="41"/>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Réparer Active directory : Au démarrage ouverture de l’interface utilisateur graphique en mode sécurisé. Exécute que les services systèmes critiques et Active Directory </w:t>
      </w:r>
    </w:p>
    <w:p>
      <w:pPr>
        <w:numPr>
          <w:ilvl w:val="0"/>
          <w:numId w:val="41"/>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Réseau : Comme le minimal mais la gestion du réseau est activée</w:t>
      </w:r>
    </w:p>
    <w:p>
      <w:pPr>
        <w:numPr>
          <w:ilvl w:val="0"/>
          <w:numId w:val="41"/>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 pas démarrer la GUI ( Graphical User Interface) : pas d’interface graphique </w:t>
      </w:r>
    </w:p>
    <w:p>
      <w:pPr>
        <w:numPr>
          <w:ilvl w:val="0"/>
          <w:numId w:val="41"/>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Journaliser le démarrage : stocke les informations du processus de démarrage </w:t>
      </w:r>
    </w:p>
    <w:p>
      <w:pPr>
        <w:numPr>
          <w:ilvl w:val="0"/>
          <w:numId w:val="41"/>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Informations sur le démarrage du SE : Affiche les noms de pilote durant leur chargement durant le démarrage.</w:t>
      </w:r>
    </w:p>
    <w:p>
      <w:pPr>
        <w:spacing w:before="100" w:after="200" w:line="276"/>
        <w:ind w:right="0" w:left="0" w:firstLine="0"/>
        <w:jc w:val="left"/>
        <w:rPr>
          <w:rFonts w:ascii="Calibri" w:hAnsi="Calibri" w:cs="Calibri" w:eastAsia="Calibri"/>
          <w:color w:val="auto"/>
          <w:spacing w:val="0"/>
          <w:position w:val="0"/>
          <w:sz w:val="22"/>
          <w:shd w:fill="auto" w:val="clear"/>
        </w:rPr>
      </w:pP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TP4</w:t>
      </w:r>
    </w:p>
    <w:p>
      <w:pPr>
        <w:spacing w:before="100" w:after="200" w:line="276"/>
        <w:ind w:right="0" w:left="0" w:firstLine="0"/>
        <w:jc w:val="left"/>
        <w:rPr>
          <w:rFonts w:ascii="Calibri" w:hAnsi="Calibri" w:cs="Calibri" w:eastAsia="Calibri"/>
          <w:color w:val="auto"/>
          <w:spacing w:val="0"/>
          <w:position w:val="0"/>
          <w:sz w:val="22"/>
          <w:shd w:fill="auto" w:val="clear"/>
        </w:rPr>
      </w:pPr>
    </w:p>
    <w:p>
      <w:pPr>
        <w:spacing w:before="100" w:after="0" w:line="276"/>
        <w:ind w:right="0" w:left="0" w:firstLine="0"/>
        <w:jc w:val="left"/>
        <w:rPr>
          <w:rFonts w:ascii="Calibri" w:hAnsi="Calibri" w:cs="Calibri" w:eastAsia="Calibri"/>
          <w:caps w:val="true"/>
          <w:color w:val="FFFFFF"/>
          <w:spacing w:val="15"/>
          <w:position w:val="0"/>
          <w:sz w:val="22"/>
          <w:shd w:fill="E48312" w:val="clear"/>
        </w:rPr>
      </w:pPr>
      <w:r>
        <w:rPr>
          <w:rFonts w:ascii="Calibri" w:hAnsi="Calibri" w:cs="Calibri" w:eastAsia="Calibri"/>
          <w:caps w:val="true"/>
          <w:color w:val="FFFFFF"/>
          <w:spacing w:val="15"/>
          <w:position w:val="0"/>
          <w:sz w:val="22"/>
          <w:shd w:fill="E48312" w:val="clear"/>
        </w:rPr>
        <w:t xml:space="preserve">TP - Assisté : Gestion de l’ordinateur :</w:t>
      </w:r>
    </w:p>
    <w:p>
      <w:pPr>
        <w:numPr>
          <w:ilvl w:val="0"/>
          <w:numId w:val="44"/>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Planificateur de tâches</w:t>
      </w:r>
    </w:p>
    <w:p>
      <w:pPr>
        <w:numPr>
          <w:ilvl w:val="0"/>
          <w:numId w:val="44"/>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Observateur d’évènements </w:t>
      </w:r>
    </w:p>
    <w:p>
      <w:pPr>
        <w:numPr>
          <w:ilvl w:val="0"/>
          <w:numId w:val="44"/>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Création d’utilisateurs et de groupes </w:t>
      </w:r>
    </w:p>
    <w:p>
      <w:pPr>
        <w:numPr>
          <w:ilvl w:val="0"/>
          <w:numId w:val="44"/>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Gestion de périphériques</w:t>
      </w:r>
    </w:p>
    <w:p>
      <w:pPr>
        <w:numPr>
          <w:ilvl w:val="0"/>
          <w:numId w:val="44"/>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Gestion des disques</w:t>
      </w:r>
    </w:p>
    <w:p>
      <w:pPr>
        <w:numPr>
          <w:ilvl w:val="0"/>
          <w:numId w:val="44"/>
        </w:numPr>
        <w:spacing w:before="10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 et applications  </w:t>
      </w:r>
    </w:p>
    <w:p>
      <w:pPr>
        <w:spacing w:before="100" w:after="200" w:line="276"/>
        <w:ind w:right="0" w:left="0" w:firstLine="0"/>
        <w:jc w:val="left"/>
        <w:rPr>
          <w:rFonts w:ascii="Calibri" w:hAnsi="Calibri" w:cs="Calibri" w:eastAsia="Calibri"/>
          <w:color w:val="auto"/>
          <w:spacing w:val="0"/>
          <w:position w:val="0"/>
          <w:sz w:val="22"/>
          <w:shd w:fill="auto" w:val="clear"/>
        </w:rPr>
      </w:pP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TP 5</w:t>
      </w:r>
    </w:p>
    <w:p>
      <w:pPr>
        <w:spacing w:before="100" w:after="0" w:line="276"/>
        <w:ind w:right="0" w:left="0" w:firstLine="0"/>
        <w:jc w:val="left"/>
        <w:rPr>
          <w:rFonts w:ascii="Calibri" w:hAnsi="Calibri" w:cs="Calibri" w:eastAsia="Calibri"/>
          <w:caps w:val="true"/>
          <w:color w:val="FFFFFF"/>
          <w:spacing w:val="15"/>
          <w:position w:val="0"/>
          <w:sz w:val="22"/>
          <w:shd w:fill="E48312" w:val="clear"/>
        </w:rPr>
      </w:pPr>
      <w:r>
        <w:rPr>
          <w:rFonts w:ascii="Calibri" w:hAnsi="Calibri" w:cs="Calibri" w:eastAsia="Calibri"/>
          <w:caps w:val="true"/>
          <w:color w:val="FFFFFF"/>
          <w:spacing w:val="15"/>
          <w:position w:val="0"/>
          <w:sz w:val="22"/>
          <w:shd w:fill="E48312" w:val="clear"/>
        </w:rPr>
        <w:t xml:space="preserve">Outils Systèmes / Observateur d’évènements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 Taskschd.msc</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L’observateur d’évènements permet de vérifier qu’il n’y a pas d’erreur.</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le cas d’un avertissement ou erreur, il faut noter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L'ID de l'évènement</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La source de l'évènement</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Le texte du message</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Recherche l’ID de l’évènement sur Internet. Microsoft propose une liste de résolution d’évènements.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Journal des applications</w:t>
      </w:r>
      <w:r>
        <w:rPr>
          <w:rFonts w:ascii="Calibri" w:hAnsi="Calibri" w:cs="Calibri" w:eastAsia="Calibri"/>
          <w:color w:val="auto"/>
          <w:spacing w:val="0"/>
          <w:position w:val="0"/>
          <w:sz w:val="22"/>
          <w:shd w:fill="auto" w:val="clear"/>
        </w:rPr>
        <w:t xml:space="preserve"> : événements enregistrés par les applications ou les programmes.</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Journal de sécurité</w:t>
      </w:r>
      <w:r>
        <w:rPr>
          <w:rFonts w:ascii="Calibri" w:hAnsi="Calibri" w:cs="Calibri" w:eastAsia="Calibri"/>
          <w:color w:val="auto"/>
          <w:spacing w:val="0"/>
          <w:position w:val="0"/>
          <w:sz w:val="22"/>
          <w:shd w:fill="auto" w:val="clear"/>
        </w:rPr>
        <w:t xml:space="preserve"> : enregistre les événements tels que les tentatives valides et non valides d'ouverture de session ainsi que les événements liés à l'utilisation d'une ressource, comme la création, l'ouverture ou la suppression de fichiers ou autres objets.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Journal Système</w:t>
      </w:r>
      <w:r>
        <w:rPr>
          <w:rFonts w:ascii="Calibri" w:hAnsi="Calibri" w:cs="Calibri" w:eastAsia="Calibri"/>
          <w:color w:val="auto"/>
          <w:spacing w:val="0"/>
          <w:position w:val="0"/>
          <w:sz w:val="22"/>
          <w:shd w:fill="auto" w:val="clear"/>
        </w:rPr>
        <w:t xml:space="preserve"> : événements enregistrés par les composants système comme l’échec du chargement d’un pilote, composants système …  </w:t>
      </w:r>
    </w:p>
    <w:p>
      <w:pPr>
        <w:spacing w:before="100" w:after="160" w:line="259"/>
        <w:ind w:right="0" w:left="0" w:firstLine="0"/>
        <w:jc w:val="left"/>
        <w:rPr>
          <w:rFonts w:ascii="Calibri" w:hAnsi="Calibri" w:cs="Calibri" w:eastAsia="Calibri"/>
          <w:color w:val="auto"/>
          <w:spacing w:val="0"/>
          <w:position w:val="0"/>
          <w:sz w:val="22"/>
          <w:shd w:fill="auto" w:val="clear"/>
        </w:rPr>
      </w:pPr>
    </w:p>
    <w:p>
      <w:pPr>
        <w:spacing w:before="10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Outils Systèmes / Utilisateurs et Groupes Locaux :</w:t>
      </w:r>
    </w:p>
    <w:p>
      <w:pPr>
        <w:spacing w:before="100" w:after="160" w:line="259"/>
        <w:ind w:right="0" w:left="0" w:firstLine="0"/>
        <w:jc w:val="left"/>
        <w:rPr>
          <w:rFonts w:ascii="Calibri" w:hAnsi="Calibri" w:cs="Calibri" w:eastAsia="Calibri"/>
          <w:color w:val="auto"/>
          <w:spacing w:val="0"/>
          <w:position w:val="0"/>
          <w:sz w:val="22"/>
          <w:shd w:fill="auto" w:val="clear"/>
        </w:rPr>
      </w:pP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Chaque système d’exploitation Windows possède une base de comptes utilisateurs autorisés à accéder à un ordinateur.</w:t>
      </w:r>
    </w:p>
    <w:p>
      <w:pPr>
        <w:spacing w:before="100" w:after="0" w:line="276"/>
        <w:ind w:right="0" w:left="0" w:firstLine="0"/>
        <w:jc w:val="left"/>
        <w:rPr>
          <w:rFonts w:ascii="Calibri" w:hAnsi="Calibri" w:cs="Calibri" w:eastAsia="Calibri"/>
          <w:caps w:val="true"/>
          <w:color w:val="auto"/>
          <w:spacing w:val="15"/>
          <w:position w:val="0"/>
          <w:sz w:val="22"/>
          <w:shd w:fill="FBE6CD" w:val="clear"/>
        </w:rPr>
      </w:pPr>
      <w:r>
        <w:rPr>
          <w:rFonts w:ascii="Calibri" w:hAnsi="Calibri" w:cs="Calibri" w:eastAsia="Calibri"/>
          <w:caps w:val="true"/>
          <w:color w:val="auto"/>
          <w:spacing w:val="15"/>
          <w:position w:val="0"/>
          <w:sz w:val="22"/>
          <w:shd w:fill="FBE6CD" w:val="clear"/>
        </w:rPr>
        <w:t xml:space="preserve">Utilisateurs :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 défaut, des comptes utilisateurs existent dans ce dossier.</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Cette base de données utilisateurs porte le nom de SAM - Sécurity Account Manager.</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mot de passe est crypté sur le disque dur et se trouve dans le fichier Security.</w:t>
      </w:r>
    </w:p>
    <w:p>
      <w:pPr>
        <w:spacing w:before="100" w:after="160" w:line="259"/>
        <w:ind w:right="0" w:left="0" w:firstLine="0"/>
        <w:jc w:val="left"/>
        <w:rPr>
          <w:rFonts w:ascii="Calibri" w:hAnsi="Calibri" w:cs="Calibri" w:eastAsia="Calibri"/>
          <w:i/>
          <w:color w:val="714109"/>
          <w:spacing w:val="0"/>
          <w:position w:val="0"/>
          <w:sz w:val="22"/>
          <w:shd w:fill="auto" w:val="clear"/>
        </w:rPr>
      </w:pPr>
      <w:r>
        <w:rPr>
          <w:rFonts w:ascii="Calibri" w:hAnsi="Calibri" w:cs="Calibri" w:eastAsia="Calibri"/>
          <w:i/>
          <w:color w:val="714109"/>
          <w:spacing w:val="0"/>
          <w:position w:val="0"/>
          <w:sz w:val="22"/>
          <w:shd w:fill="auto" w:val="clear"/>
        </w:rPr>
        <w:t xml:space="preserve">3 types :</w:t>
      </w:r>
    </w:p>
    <w:p>
      <w:pPr>
        <w:spacing w:before="10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Administrateurs</w:t>
      </w:r>
      <w:r>
        <w:rPr>
          <w:rFonts w:ascii="Calibri" w:hAnsi="Calibri" w:cs="Calibri" w:eastAsia="Calibri"/>
          <w:color w:val="auto"/>
          <w:spacing w:val="0"/>
          <w:position w:val="0"/>
          <w:sz w:val="22"/>
          <w:shd w:fill="auto" w:val="clear"/>
        </w:rPr>
        <w:t xml:space="preserve"> : au minimum un compte administrateur. Les utilisateurs de cette catégorie ont tous les droits, ils peuvent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Créer, modifier ou supprimer d’autres comptes</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Installer des logiciels</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Modifier tout l’environnement de l’ordinateur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Accéder à tous les fichiers et dossiers de l’ordinateur </w:t>
      </w:r>
    </w:p>
    <w:p>
      <w:pPr>
        <w:spacing w:before="10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DefaultAccount ou Utilisateur</w:t>
      </w:r>
      <w:r>
        <w:rPr>
          <w:rFonts w:ascii="Calibri" w:hAnsi="Calibri" w:cs="Calibri" w:eastAsia="Calibri"/>
          <w:color w:val="auto"/>
          <w:spacing w:val="0"/>
          <w:position w:val="0"/>
          <w:sz w:val="22"/>
          <w:shd w:fill="auto" w:val="clear"/>
        </w:rPr>
        <w:t xml:space="preserve"> : ses droits sont limités. Il ne peut pas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Créer, modifier ou supprimer d’autres comptes</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Accéder à tous les fichiers et dossiers de l’ordinateur </w:t>
      </w:r>
    </w:p>
    <w:p>
      <w:pPr>
        <w:spacing w:before="10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Invité :</w:t>
      </w:r>
      <w:r>
        <w:rPr>
          <w:rFonts w:ascii="Calibri" w:hAnsi="Calibri" w:cs="Calibri" w:eastAsia="Calibri"/>
          <w:color w:val="auto"/>
          <w:spacing w:val="0"/>
          <w:position w:val="0"/>
          <w:sz w:val="22"/>
          <w:shd w:fill="auto" w:val="clear"/>
        </w:rPr>
        <w:t xml:space="preserve"> Compte qui n’a pratiquement aucun droit. Dans son environnement, il n’a pas de dossier Mes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Documents et ne peut pas modifier les comptes utilisateurs </w:t>
      </w:r>
    </w:p>
    <w:p>
      <w:pPr>
        <w:spacing w:before="100" w:after="0" w:line="276"/>
        <w:ind w:right="0" w:left="0" w:firstLine="0"/>
        <w:jc w:val="left"/>
        <w:rPr>
          <w:rFonts w:ascii="Calibri" w:hAnsi="Calibri" w:cs="Calibri" w:eastAsia="Calibri"/>
          <w:caps w:val="true"/>
          <w:color w:val="auto"/>
          <w:spacing w:val="15"/>
          <w:position w:val="0"/>
          <w:sz w:val="22"/>
          <w:shd w:fill="FBE6CD" w:val="clear"/>
        </w:rPr>
      </w:pPr>
      <w:r>
        <w:rPr>
          <w:rFonts w:ascii="Calibri" w:hAnsi="Calibri" w:cs="Calibri" w:eastAsia="Calibri"/>
          <w:caps w:val="true"/>
          <w:color w:val="auto"/>
          <w:spacing w:val="15"/>
          <w:position w:val="0"/>
          <w:sz w:val="22"/>
          <w:shd w:fill="FBE6CD" w:val="clear"/>
        </w:rPr>
        <w:t xml:space="preserve">Les groupes principaux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 </w:t>
      </w:r>
    </w:p>
    <w:p>
      <w:pPr>
        <w:spacing w:before="10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Groupe Administrateur</w:t>
      </w:r>
      <w:r>
        <w:rPr>
          <w:rFonts w:ascii="Calibri" w:hAnsi="Calibri" w:cs="Calibri" w:eastAsia="Calibri"/>
          <w:color w:val="auto"/>
          <w:spacing w:val="0"/>
          <w:position w:val="0"/>
          <w:sz w:val="22"/>
          <w:shd w:fill="auto" w:val="clear"/>
        </w:rPr>
        <w:t xml:space="preserve"> : contrôle total sur l’ordinateur </w:t>
      </w:r>
    </w:p>
    <w:p>
      <w:pPr>
        <w:spacing w:before="10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Groupe Opérateurs de sauvegarde</w:t>
      </w:r>
      <w:r>
        <w:rPr>
          <w:rFonts w:ascii="Calibri" w:hAnsi="Calibri" w:cs="Calibri" w:eastAsia="Calibri"/>
          <w:color w:val="auto"/>
          <w:spacing w:val="0"/>
          <w:position w:val="0"/>
          <w:sz w:val="22"/>
          <w:shd w:fill="auto" w:val="clear"/>
        </w:rPr>
        <w:t xml:space="preserve"> : sauvegarde et restauration du système entier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peut ouvrir une session en local et arrêter l’ordinateur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ne peut pas modifier la stratégie de sécurité</w:t>
      </w:r>
    </w:p>
    <w:p>
      <w:pPr>
        <w:spacing w:before="10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Groupe opérateurs de configuration réseau</w:t>
      </w:r>
      <w:r>
        <w:rPr>
          <w:rFonts w:ascii="Calibri" w:hAnsi="Calibri" w:cs="Calibri" w:eastAsia="Calibri"/>
          <w:color w:val="auto"/>
          <w:spacing w:val="0"/>
          <w:position w:val="0"/>
          <w:sz w:val="22"/>
          <w:shd w:fill="auto" w:val="clear"/>
        </w:rPr>
        <w:t xml:space="preserve"> :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peut accéder et modifier le paramétrage TCP/IP</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ne peut pas ajouter de périphérique </w:t>
      </w:r>
    </w:p>
    <w:p>
      <w:pPr>
        <w:spacing w:before="10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Groupe utilisateur avec pouvoir :</w:t>
      </w:r>
      <w:r>
        <w:rPr>
          <w:rFonts w:ascii="Calibri" w:hAnsi="Calibri" w:cs="Calibri" w:eastAsia="Calibri"/>
          <w:color w:val="auto"/>
          <w:spacing w:val="0"/>
          <w:position w:val="0"/>
          <w:sz w:val="22"/>
          <w:shd w:fill="auto" w:val="clear"/>
        </w:rPr>
        <w:t xml:space="preserve">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peut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Modifie l’heure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Créer des comptes et des partages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Accéder à une partie du registre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Installer certains programmes </w:t>
      </w:r>
    </w:p>
    <w:p>
      <w:pPr>
        <w:spacing w:before="10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Groupe duplicateurs</w:t>
      </w:r>
      <w:r>
        <w:rPr>
          <w:rFonts w:ascii="Calibri" w:hAnsi="Calibri" w:cs="Calibri" w:eastAsia="Calibri"/>
          <w:color w:val="auto"/>
          <w:spacing w:val="0"/>
          <w:position w:val="0"/>
          <w:sz w:val="22"/>
          <w:shd w:fill="auto" w:val="clear"/>
        </w:rPr>
        <w:t xml:space="preserve"> : réplication des fichiers entre serveurs dans un domaine. Le groupe existe en prévision de l'adhésion à un domaine (gestion par un serveur).</w:t>
      </w:r>
    </w:p>
    <w:p>
      <w:pPr>
        <w:spacing w:before="10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Groupe utilisateur du bureau à distance</w:t>
      </w:r>
      <w:r>
        <w:rPr>
          <w:rFonts w:ascii="Calibri" w:hAnsi="Calibri" w:cs="Calibri" w:eastAsia="Calibri"/>
          <w:color w:val="auto"/>
          <w:spacing w:val="0"/>
          <w:position w:val="0"/>
          <w:sz w:val="22"/>
          <w:shd w:fill="auto" w:val="clear"/>
        </w:rPr>
        <w:t xml:space="preserve"> : utilisation de son bureau depuis un autre ordinateur.</w:t>
      </w:r>
    </w:p>
    <w:p>
      <w:pPr>
        <w:spacing w:before="10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Groupe utilisateurs</w:t>
      </w:r>
      <w:r>
        <w:rPr>
          <w:rFonts w:ascii="Calibri" w:hAnsi="Calibri" w:cs="Calibri" w:eastAsia="Calibri"/>
          <w:color w:val="auto"/>
          <w:spacing w:val="0"/>
          <w:position w:val="0"/>
          <w:sz w:val="22"/>
          <w:shd w:fill="auto" w:val="clear"/>
        </w:rPr>
        <w:t xml:space="preserve"> : Ils ont très peu de pouvoir sur la gestion de la machine. Ils peuvent créer des imprimantes en tant que clients mais ne peuvent pas partager leurs propres répertoires.</w:t>
      </w:r>
    </w:p>
    <w:p>
      <w:pPr>
        <w:spacing w:before="100" w:after="160" w:line="259"/>
        <w:ind w:right="0" w:left="0" w:firstLine="708"/>
        <w:jc w:val="left"/>
        <w:rPr>
          <w:rFonts w:ascii="Calibri" w:hAnsi="Calibri" w:cs="Calibri" w:eastAsia="Calibri"/>
          <w:color w:val="auto"/>
          <w:spacing w:val="0"/>
          <w:position w:val="0"/>
          <w:sz w:val="22"/>
          <w:shd w:fill="auto" w:val="clear"/>
        </w:rPr>
      </w:pPr>
    </w:p>
    <w:p>
      <w:pPr>
        <w:spacing w:before="100" w:after="0" w:line="276"/>
        <w:ind w:right="0" w:left="0" w:firstLine="0"/>
        <w:jc w:val="left"/>
        <w:rPr>
          <w:rFonts w:ascii="Calibri" w:hAnsi="Calibri" w:cs="Calibri" w:eastAsia="Calibri"/>
          <w:caps w:val="true"/>
          <w:color w:val="FFFFFF"/>
          <w:spacing w:val="15"/>
          <w:position w:val="0"/>
          <w:sz w:val="22"/>
          <w:shd w:fill="E48312" w:val="clear"/>
        </w:rPr>
      </w:pPr>
      <w:r>
        <w:rPr>
          <w:rFonts w:ascii="Calibri" w:hAnsi="Calibri" w:cs="Calibri" w:eastAsia="Calibri"/>
          <w:caps w:val="true"/>
          <w:color w:val="FFFFFF"/>
          <w:spacing w:val="15"/>
          <w:position w:val="0"/>
          <w:sz w:val="22"/>
          <w:shd w:fill="E48312" w:val="clear"/>
        </w:rPr>
        <w:t xml:space="preserve">Stockage / Gestion des disques :</w:t>
      </w:r>
    </w:p>
    <w:p>
      <w:pPr>
        <w:spacing w:before="100" w:after="0" w:line="276"/>
        <w:ind w:right="0" w:left="0" w:firstLine="0"/>
        <w:jc w:val="left"/>
        <w:rPr>
          <w:rFonts w:ascii="Calibri" w:hAnsi="Calibri" w:cs="Calibri" w:eastAsia="Calibri"/>
          <w:caps w:val="true"/>
          <w:color w:val="auto"/>
          <w:spacing w:val="15"/>
          <w:position w:val="0"/>
          <w:sz w:val="22"/>
          <w:shd w:fill="FBE6CD" w:val="clear"/>
        </w:rPr>
      </w:pPr>
      <w:r>
        <w:rPr>
          <w:rFonts w:ascii="Calibri" w:hAnsi="Calibri" w:cs="Calibri" w:eastAsia="Calibri"/>
          <w:caps w:val="true"/>
          <w:color w:val="auto"/>
          <w:spacing w:val="15"/>
          <w:position w:val="0"/>
          <w:sz w:val="22"/>
          <w:shd w:fill="FBE6CD" w:val="clear"/>
        </w:rPr>
        <w:t xml:space="preserve">Deux types de partition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Principale : On peut créer jusqu’à 4 partitions primaires sur un même disque.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Etendue : division d’une partition principale en sous-partitions. Elle peut être divisée en partitions logiques. Elle va donc outre passer la limite de 4 partitions en partition logique.</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w:t>
      </w:r>
      <w:r>
        <w:rPr>
          <w:rFonts w:ascii="Calibri" w:hAnsi="Calibri" w:cs="Calibri" w:eastAsia="Calibri"/>
          <w:b/>
          <w:color w:val="auto"/>
          <w:spacing w:val="0"/>
          <w:position w:val="0"/>
          <w:sz w:val="22"/>
          <w:shd w:fill="auto" w:val="clear"/>
        </w:rPr>
        <w:t xml:space="preserve">partition active</w:t>
      </w:r>
      <w:r>
        <w:rPr>
          <w:rFonts w:ascii="Calibri" w:hAnsi="Calibri" w:cs="Calibri" w:eastAsia="Calibri"/>
          <w:color w:val="auto"/>
          <w:spacing w:val="0"/>
          <w:position w:val="0"/>
          <w:sz w:val="22"/>
          <w:shd w:fill="auto" w:val="clear"/>
        </w:rPr>
        <w:t xml:space="preserve"> est une </w:t>
      </w:r>
      <w:r>
        <w:rPr>
          <w:rFonts w:ascii="Calibri" w:hAnsi="Calibri" w:cs="Calibri" w:eastAsia="Calibri"/>
          <w:b/>
          <w:color w:val="auto"/>
          <w:spacing w:val="0"/>
          <w:position w:val="0"/>
          <w:sz w:val="22"/>
          <w:shd w:fill="auto" w:val="clear"/>
        </w:rPr>
        <w:t xml:space="preserve">partition</w:t>
      </w:r>
      <w:r>
        <w:rPr>
          <w:rFonts w:ascii="Calibri" w:hAnsi="Calibri" w:cs="Calibri" w:eastAsia="Calibri"/>
          <w:color w:val="auto"/>
          <w:spacing w:val="0"/>
          <w:position w:val="0"/>
          <w:sz w:val="22"/>
          <w:shd w:fill="auto" w:val="clear"/>
        </w:rPr>
        <w:t xml:space="preserve"> principale qui contient les fichiers de démarrage du système d'exploitation</w:t>
      </w:r>
    </w:p>
    <w:p>
      <w:pPr>
        <w:spacing w:before="100" w:after="200" w:line="276"/>
        <w:ind w:right="0" w:left="0" w:firstLine="0"/>
        <w:jc w:val="left"/>
        <w:rPr>
          <w:rFonts w:ascii="Calibri" w:hAnsi="Calibri" w:cs="Calibri" w:eastAsia="Calibri"/>
          <w:color w:val="auto"/>
          <w:spacing w:val="0"/>
          <w:position w:val="0"/>
          <w:sz w:val="22"/>
          <w:shd w:fill="auto" w:val="clear"/>
        </w:rPr>
      </w:pPr>
    </w:p>
    <w:p>
      <w:pPr>
        <w:spacing w:before="100" w:after="0" w:line="276"/>
        <w:ind w:right="0" w:left="0" w:firstLine="0"/>
        <w:jc w:val="left"/>
        <w:rPr>
          <w:rFonts w:ascii="Calibri" w:hAnsi="Calibri" w:cs="Calibri" w:eastAsia="Calibri"/>
          <w:caps w:val="true"/>
          <w:color w:val="FFFFFF"/>
          <w:spacing w:val="15"/>
          <w:position w:val="0"/>
          <w:sz w:val="22"/>
          <w:shd w:fill="E48312" w:val="clear"/>
        </w:rPr>
      </w:pPr>
      <w:r>
        <w:rPr>
          <w:rFonts w:ascii="Calibri" w:hAnsi="Calibri" w:cs="Calibri" w:eastAsia="Calibri"/>
          <w:caps w:val="true"/>
          <w:color w:val="FFFFFF"/>
          <w:spacing w:val="15"/>
          <w:position w:val="0"/>
          <w:sz w:val="22"/>
          <w:shd w:fill="E48312" w:val="clear"/>
        </w:rPr>
        <w:t xml:space="preserve">Qu’est-ce que la Base de Registre :</w:t>
      </w:r>
    </w:p>
    <w:p>
      <w:pPr>
        <w:numPr>
          <w:ilvl w:val="0"/>
          <w:numId w:val="70"/>
        </w:numPr>
        <w:tabs>
          <w:tab w:val="left" w:pos="720" w:leader="none"/>
        </w:tabs>
        <w:spacing w:before="10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 de données </w:t>
      </w:r>
    </w:p>
    <w:p>
      <w:pPr>
        <w:numPr>
          <w:ilvl w:val="0"/>
          <w:numId w:val="70"/>
        </w:numPr>
        <w:tabs>
          <w:tab w:val="left" w:pos="720" w:leader="none"/>
        </w:tabs>
        <w:spacing w:before="10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Contient informations de configuration </w:t>
      </w:r>
    </w:p>
    <w:p>
      <w:pPr>
        <w:numPr>
          <w:ilvl w:val="0"/>
          <w:numId w:val="70"/>
        </w:numPr>
        <w:tabs>
          <w:tab w:val="left" w:pos="720" w:leader="none"/>
        </w:tabs>
        <w:spacing w:before="10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y accéder : Démarrer / Exécuter / Regedit</w:t>
      </w:r>
    </w:p>
    <w:p>
      <w:pPr>
        <w:numPr>
          <w:ilvl w:val="0"/>
          <w:numId w:val="70"/>
        </w:numPr>
        <w:tabs>
          <w:tab w:val="left" w:pos="720" w:leader="none"/>
        </w:tabs>
        <w:spacing w:before="10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Sauvegarde avant manipulation </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base de registre est une base données utilisée par le système d’exploitation Windows. </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Elle va contenir toutes les informations de configuration nécessaires au bon fonctionnement de Windows. </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but de cette base de registre est de regrouper toutes les informations de configuration</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problème majeur de cette base de registre est que, suite à l'installation d'un programme, il se crée plusieurs clés dans divers endroits de la base de registre</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Avant toute manipulation de la base de registre faire un export pour la sauvegarder. </w:t>
      </w:r>
    </w:p>
    <w:p>
      <w:pPr>
        <w:spacing w:before="100" w:after="200" w:line="276"/>
        <w:ind w:right="0" w:left="0" w:firstLine="0"/>
        <w:jc w:val="left"/>
        <w:rPr>
          <w:rFonts w:ascii="Calibri" w:hAnsi="Calibri" w:cs="Calibri" w:eastAsia="Calibri"/>
          <w:color w:val="auto"/>
          <w:spacing w:val="0"/>
          <w:position w:val="0"/>
          <w:sz w:val="22"/>
          <w:shd w:fill="auto" w:val="clear"/>
        </w:rPr>
      </w:pPr>
    </w:p>
    <w:p>
      <w:pPr>
        <w:spacing w:before="100" w:after="0" w:line="276"/>
        <w:ind w:right="0" w:left="0" w:firstLine="0"/>
        <w:jc w:val="left"/>
        <w:rPr>
          <w:rFonts w:ascii="Calibri" w:hAnsi="Calibri" w:cs="Calibri" w:eastAsia="Calibri"/>
          <w:caps w:val="true"/>
          <w:color w:val="auto"/>
          <w:spacing w:val="15"/>
          <w:position w:val="0"/>
          <w:sz w:val="22"/>
          <w:shd w:fill="FBE6CD" w:val="clear"/>
        </w:rPr>
      </w:pPr>
      <w:r>
        <w:rPr>
          <w:rFonts w:ascii="Calibri" w:hAnsi="Calibri" w:cs="Calibri" w:eastAsia="Calibri"/>
          <w:caps w:val="true"/>
          <w:color w:val="auto"/>
          <w:spacing w:val="15"/>
          <w:position w:val="0"/>
          <w:sz w:val="22"/>
          <w:shd w:fill="FBE6CD" w:val="clear"/>
        </w:rPr>
        <w:t xml:space="preserve">Les différents dossiers :</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ROOT : association de l’extension d’un fichier à une application </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CURRENT_USER : information sur l’utilisateur courant</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LOCAL_MACHINE : informations sur la machine </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 paramètre de chaque utilisateur</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CURRENT_CONFIG : informations sur la configuration de la machine courante</w:t>
      </w:r>
    </w:p>
    <w:p>
      <w:pPr>
        <w:spacing w:before="100" w:after="0" w:line="276"/>
        <w:ind w:right="0" w:left="0" w:firstLine="0"/>
        <w:jc w:val="left"/>
        <w:rPr>
          <w:rFonts w:ascii="Calibri" w:hAnsi="Calibri" w:cs="Calibri" w:eastAsia="Calibri"/>
          <w:caps w:val="true"/>
          <w:color w:val="auto"/>
          <w:spacing w:val="15"/>
          <w:position w:val="0"/>
          <w:sz w:val="22"/>
          <w:shd w:fill="FBE6CD" w:val="clear"/>
        </w:rPr>
      </w:pPr>
      <w:r>
        <w:rPr>
          <w:rFonts w:ascii="Calibri" w:hAnsi="Calibri" w:cs="Calibri" w:eastAsia="Calibri"/>
          <w:caps w:val="true"/>
          <w:color w:val="auto"/>
          <w:spacing w:val="15"/>
          <w:position w:val="0"/>
          <w:sz w:val="22"/>
          <w:shd w:fill="FBE6CD" w:val="clear"/>
        </w:rPr>
        <w:t xml:space="preserve">Base de Registre : Les dossiers</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ROOT</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CURRENT_USER</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LOCAL_MACHINE</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CURRENT_CONFIG</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TP 6</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HKEY_CLASSES_ROOT</w:t>
      </w:r>
      <w:r>
        <w:rPr>
          <w:rFonts w:ascii="Calibri" w:hAnsi="Calibri" w:cs="Calibri" w:eastAsia="Calibri"/>
          <w:color w:val="auto"/>
          <w:spacing w:val="0"/>
          <w:position w:val="0"/>
          <w:sz w:val="22"/>
          <w:shd w:fill="auto" w:val="clear"/>
        </w:rPr>
        <w:t xml:space="preserve"> (appelé HKCR) : elle contient toutes les associations de fichiers, le nom des premières clés correspond à l'extension de fichier à laquelle on s'intéresse. Plus bas dans l'arborescence sont indiquées des clés correspondant aux noms des types de fichiers, auxquelles sont attribuées comme l'icone par défaut (DefaultIcon), le type d'action associée (shell : ouvrir, exécuter, ...), etc.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HKEY_CURRENT_USER</w:t>
      </w:r>
      <w:r>
        <w:rPr>
          <w:rFonts w:ascii="Calibri" w:hAnsi="Calibri" w:cs="Calibri" w:eastAsia="Calibri"/>
          <w:color w:val="auto"/>
          <w:spacing w:val="0"/>
          <w:position w:val="0"/>
          <w:sz w:val="22"/>
          <w:shd w:fill="auto" w:val="clear"/>
        </w:rPr>
        <w:t xml:space="preserve"> (appelé HKCU) : elle définit les paramètres relatifs à l'utilisateur (vous à priori), ils sont classés en sous-catégories, dont :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 Panel : panneau de configuration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 relatifs aux logiciels installés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AppEvents : ce sont les sons systèmes (le coin-coin quand vous cliquez :)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Keyboard Layout : les paramètres du clavier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Remote Access : relatifs aux accès réseau à distance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 Configuration du réseau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HKEY_LOCAL_MACHINE</w:t>
      </w:r>
      <w:r>
        <w:rPr>
          <w:rFonts w:ascii="Calibri" w:hAnsi="Calibri" w:cs="Calibri" w:eastAsia="Calibri"/>
          <w:color w:val="auto"/>
          <w:spacing w:val="0"/>
          <w:position w:val="0"/>
          <w:sz w:val="22"/>
          <w:shd w:fill="auto" w:val="clear"/>
        </w:rPr>
        <w:t xml:space="preserve"> (appelé HKLM) : elle contient toutes les informations concernant votre machine :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Hardware : processeur et carte-mère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Enum: matériel (périphériques...)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 réseau, Internet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 les configurations des logiciels communes à tous les utilisateurs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HKEY_USERS</w:t>
      </w:r>
      <w:r>
        <w:rPr>
          <w:rFonts w:ascii="Calibri" w:hAnsi="Calibri" w:cs="Calibri" w:eastAsia="Calibri"/>
          <w:color w:val="auto"/>
          <w:spacing w:val="0"/>
          <w:position w:val="0"/>
          <w:sz w:val="22"/>
          <w:shd w:fill="auto" w:val="clear"/>
        </w:rPr>
        <w:t xml:space="preserve"> (appelé HKU) : elle contient les paramètres relatifs à chacun des utilisateurs séparément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HKEY_CURRENT_CONFIG</w:t>
      </w:r>
      <w:r>
        <w:rPr>
          <w:rFonts w:ascii="Calibri" w:hAnsi="Calibri" w:cs="Calibri" w:eastAsia="Calibri"/>
          <w:color w:val="auto"/>
          <w:spacing w:val="0"/>
          <w:position w:val="0"/>
          <w:sz w:val="22"/>
          <w:shd w:fill="auto" w:val="clear"/>
        </w:rPr>
        <w:t xml:space="preserve"> (appelé HKCC) : raccourci vers la configuration actuellement utilisée dans </w:t>
      </w:r>
      <w:r>
        <w:rPr>
          <w:rFonts w:ascii="Calibri" w:hAnsi="Calibri" w:cs="Calibri" w:eastAsia="Calibri"/>
          <w:i/>
          <w:color w:val="auto"/>
          <w:spacing w:val="0"/>
          <w:position w:val="0"/>
          <w:sz w:val="22"/>
          <w:shd w:fill="auto" w:val="clear"/>
        </w:rPr>
        <w:t xml:space="preserve">HKLM\Config</w:t>
      </w:r>
      <w:r>
        <w:rPr>
          <w:rFonts w:ascii="Calibri" w:hAnsi="Calibri" w:cs="Calibri" w:eastAsia="Calibri"/>
          <w:color w:val="auto"/>
          <w:spacing w:val="0"/>
          <w:position w:val="0"/>
          <w:sz w:val="22"/>
          <w:shd w:fill="auto" w:val="clear"/>
        </w:rPr>
        <w:t xml:space="preserve">. Elle contient les paramètres relatifs à la configuration courante de l'ordinateur </w:t>
      </w:r>
    </w:p>
    <w:p>
      <w:pPr>
        <w:spacing w:before="100" w:after="200" w:line="276"/>
        <w:ind w:right="0" w:left="0" w:firstLine="0"/>
        <w:jc w:val="left"/>
        <w:rPr>
          <w:rFonts w:ascii="Calibri" w:hAnsi="Calibri" w:cs="Calibri" w:eastAsia="Calibri"/>
          <w:color w:val="auto"/>
          <w:spacing w:val="0"/>
          <w:position w:val="0"/>
          <w:sz w:val="22"/>
          <w:shd w:fill="auto" w:val="clear"/>
        </w:rPr>
      </w:pP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TP : Console MMC : </w:t>
      </w:r>
    </w:p>
    <w:p>
      <w:pPr>
        <w:numPr>
          <w:ilvl w:val="0"/>
          <w:numId w:val="79"/>
        </w:numPr>
        <w:tabs>
          <w:tab w:val="left" w:pos="720" w:leader="none"/>
        </w:tabs>
        <w:spacing w:before="10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y accéder : Démarrer \Exécuter \ MMC</w:t>
      </w:r>
    </w:p>
    <w:p>
      <w:pPr>
        <w:numPr>
          <w:ilvl w:val="0"/>
          <w:numId w:val="79"/>
        </w:numPr>
        <w:tabs>
          <w:tab w:val="left" w:pos="720" w:leader="none"/>
        </w:tabs>
        <w:spacing w:before="10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Centralisation des tâches quotidiennes </w:t>
      </w:r>
    </w:p>
    <w:p>
      <w:pPr>
        <w:spacing w:before="10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Créer des raccourcis vers les fonctionnalités vues précédemment  </w:t>
      </w:r>
    </w:p>
    <w:p>
      <w:pPr>
        <w:spacing w:before="100" w:after="200" w:line="276"/>
        <w:ind w:right="0" w:left="0" w:firstLine="0"/>
        <w:jc w:val="left"/>
        <w:rPr>
          <w:rFonts w:ascii="Calibri" w:hAnsi="Calibri" w:cs="Calibri" w:eastAsia="Calibri"/>
          <w:color w:val="auto"/>
          <w:spacing w:val="0"/>
          <w:position w:val="0"/>
          <w:sz w:val="22"/>
          <w:shd w:fill="auto" w:val="clear"/>
        </w:rPr>
      </w:pPr>
    </w:p>
    <w:p>
      <w:pPr>
        <w:spacing w:before="100" w:after="200" w:line="276"/>
        <w:ind w:right="0" w:left="0" w:firstLine="0"/>
        <w:jc w:val="left"/>
        <w:rPr>
          <w:rFonts w:ascii="Calibri" w:hAnsi="Calibri" w:cs="Calibri" w:eastAsia="Calibri"/>
          <w:color w:val="auto"/>
          <w:spacing w:val="0"/>
          <w:position w:val="0"/>
          <w:sz w:val="22"/>
          <w:shd w:fill="auto" w:val="clear"/>
        </w:rPr>
      </w:pPr>
    </w:p>
    <w:p>
      <w:pPr>
        <w:spacing w:before="10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4">
    <w:abstractNumId w:val="54"/>
  </w:num>
  <w:num w:numId="15">
    <w:abstractNumId w:val="48"/>
  </w:num>
  <w:num w:numId="27">
    <w:abstractNumId w:val="42"/>
  </w:num>
  <w:num w:numId="30">
    <w:abstractNumId w:val="36"/>
  </w:num>
  <w:num w:numId="33">
    <w:abstractNumId w:val="30"/>
  </w:num>
  <w:num w:numId="37">
    <w:abstractNumId w:val="24"/>
  </w:num>
  <w:num w:numId="41">
    <w:abstractNumId w:val="18"/>
  </w:num>
  <w:num w:numId="44">
    <w:abstractNumId w:val="12"/>
  </w:num>
  <w:num w:numId="70">
    <w:abstractNumId w:val="6"/>
  </w:num>
  <w:num w:numId="7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