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 Building our own game (2/4) - Chess Pieces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and Implementation Guidelines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Guidelines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Abstract away Chess Initialization Logic into a different file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Free your “gameplay” objects for actual gameplay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Give concrete implementation to individual chess pieces with their real movement patterns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Pawn Piece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Don’t implement en passant or piece promotion chess features at this stage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Rook Piece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“Unfinished” Piece - a placeholder for all chess pieces left to be implemented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Feel free to implement some (all) of the chess pieces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Don’t try to implement the King “special” features at this stage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Implement a feature, which visualizes all possible moves for a selected chess piece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Give different visual effects for all possible move scenarios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normal movement to unoccupied game board position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movement that would capture an enemy piece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movement over friendly figures - (actually is a forbidden move) but visualizes the defence structure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Hide the movement patterns of a chess piece once it is de-selected</w:t>
        <w:br w:type="textWrapping"/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Guidelines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PieceHandlerPopulator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Move the init logic behind the Piece creation our of the business logic from PieceHandler</w:t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Start using a polymorphic approach when the ChessPiece class is used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a UnfinishedPiece class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Has a small exclamation mark in the top left corner of the piece (to indicate that the piece is not fully implemented).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 RED text for the exclamation mark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Structure - always place the base struct as a first member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UnfinishedPiece: public ChessPiece {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Text _notReadyText;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Expand the ChessDefines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 class TileType : uint8_t {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MOVE, GUARD, TAKE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Public API - the same as the base struct. “Polymorphism” should be simulated + 1 additional “getMoveTilesUnfinishedPiece” method. This method should return all possible TileTypes - MOVE, GUARD, TAKE</w:t>
      </w:r>
    </w:p>
    <w:tbl>
      <w:tblPr>
        <w:tblStyle w:val="Table3"/>
        <w:tblW w:w="85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95"/>
        <w:tblGridChange w:id="0">
          <w:tblGrid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std::vector&lt;TileData&gt; UnfinishedPiece::getMoveTiles(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const std::array&lt;PlayerPieces, Defines::PLAYERS_COUNT&gt; &amp;activePieces) const 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std::vector&lt;TileData&gt; { };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ChessPieceResolver - resolving at runtime which functionality should be called (polymorphism)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Has the same API as the base ChessPiece struct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Add a bool flag in the ChessPiece ‘isUnfinished’ - will be removed later on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Implementation</w:t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setBoardPosChessPieceResolver(struct ChessPiece *piece,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const struct BoardPos *boardPos) {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if (piece-&gt;isUnfinished) {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setBoardPosUnfinishedPiece((struct UnfinishedPiece*)piece, boardPos);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switch (piece-&gt;pieceType) 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case KING: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case QUEEN: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case BISHOP: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case KNIGHT: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case ROOK: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case PAWN: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setBoardPosChessPiece(piece, boardPos);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default: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LOGERR("Error, received unsupported pieceType: %d", piece-&gt;pieceType);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break;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ChessStructs.h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Create additional defines</w:t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 Direction 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UP_LEFT,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UP,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UP_RIGHT,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RIGHT,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DOWN_RIGHT,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DOWN,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DOWN_LEFT,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LEFT,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DIRECTION_COUNT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Structure</w:t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 TileData {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BoardPos boardPos;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TileType tileType = TileType::MOVE;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MoveDirection = std::vector&lt;BoardPos&gt;;</w:t>
            </w:r>
          </w:p>
        </w:tc>
      </w:tr>
    </w:tbl>
    <w:p w:rsidR="00000000" w:rsidDel="00000000" w:rsidP="00000000" w:rsidRDefault="00000000" w:rsidRPr="00000000" w14:paraId="0000006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Expand the BoardUtils</w:t>
      </w:r>
    </w:p>
    <w:tbl>
      <w:tblPr>
        <w:tblStyle w:val="Table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int32_t getOpponentId(int32_t activePlayerId);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BoardPos getAdjacentPos(Defines::Direction dir,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const BoardPos &amp;currPos);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bool doCollideWithPiece(const BoardPos &amp;selectedPos,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const ChessPiece::PlayerPieces &amp;pieces,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int32_t *outCollisionRelativeId = nullptr);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TileType getTileType(const BoardPos &amp;boardPos,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const ChessPiece::PlayerPieces &amp;playerPieces,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const ChessPiece::PlayerPieces &amp;enemyPieces);</w:t>
            </w:r>
          </w:p>
        </w:tc>
      </w:tr>
    </w:tbl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Start implementing ROOK struct (polymorphic approach)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Reuse all base methods but the “getMoveTilesRook”</w:t>
      </w:r>
    </w:p>
    <w:tbl>
      <w:tblPr>
        <w:tblStyle w:val="Table8"/>
        <w:tblW w:w="93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std::vector&lt;TileData&gt; getMoveTiles(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std::array&lt;PlayerPieces, Defines::PLAYERS_COUNT&gt; &amp;activePieces) const final;</w:t>
            </w:r>
          </w:p>
        </w:tc>
      </w:tr>
    </w:tbl>
    <w:p w:rsidR="00000000" w:rsidDel="00000000" w:rsidP="00000000" w:rsidRDefault="00000000" w:rsidRPr="00000000" w14:paraId="0000007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Implement a helper method to get all possible rook moves </w:t>
      </w:r>
      <w:r w:rsidDel="00000000" w:rsidR="00000000" w:rsidRPr="00000000">
        <w:rPr>
          <w:b w:val="1"/>
          <w:rtl w:val="0"/>
        </w:rPr>
        <w:t xml:space="preserve">within the board</w:t>
      </w:r>
      <w:r w:rsidDel="00000000" w:rsidR="00000000" w:rsidRPr="00000000">
        <w:rPr>
          <w:rtl w:val="0"/>
        </w:rPr>
        <w:t xml:space="preserve"> not accounting for any other pieces/figures </w:t>
      </w:r>
    </w:p>
    <w:tbl>
      <w:tblPr>
        <w:tblStyle w:val="Table9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std::vector&lt;MoveDirection&gt; Rook::getBoardMoves() const 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constexpr auto allowedDirs = 4;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constexpr std::array&lt;Defines::Direction, allowedDirs&gt; rookDirs { Defines::UP,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Defines::RIGHT, Defines::DOWN, Defines::LEFT };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constexpr auto maxRootMoves = 14;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std::vector&lt;MoveDirection&gt; boardMoves(allowedDirs);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BoardPos futurePos;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 (int32_t dirIdx = 0; dirIdx &lt; allowedDirs; ++dirIdx) {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boardMoves[dirIdx].reserve(maxRootMoves);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futurePos = _boardPos;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futurePos = BoardUtils::getAdjacentPos(rookDirs[dirIdx], futurePos);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//...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boardMoves;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Implement the getMoveTilesRook method</w:t>
      </w:r>
    </w:p>
    <w:tbl>
      <w:tblPr>
        <w:tblStyle w:val="Table10"/>
        <w:tblW w:w="89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std::vector&lt;TileData&gt; Rook::getMoveTiles(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std::array&lt;PlayerPieces, Defines::PLAYERS_COUNT&gt; &amp;activePieces) const {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std::vector&lt;MoveDirection&gt; boardMoves = getBoardMoves();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//...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 (const auto &amp;moveDir : boardMoves) {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(moveDir.empty()) {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continue;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//…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GameBoard class should remember the active move tiles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Achieve this by using an interface</w:t>
      </w:r>
    </w:p>
    <w:tbl>
      <w:tblPr>
        <w:tblStyle w:val="Table1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virtual void onPieceGrabbed(const BoardPos &amp;boardPos,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const std::vector&lt;TileData&gt; &amp;moveTiles) = 0;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virtual void onPieceUngrabbed() = 0;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virtual bool isMoveAllowed(const BoardPos &amp;pos) const = 0;</w:t>
            </w:r>
          </w:p>
        </w:tc>
      </w:tr>
    </w:tbl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Movement Selector class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Mark/unmark possible movement tiles</w:t>
      </w:r>
    </w:p>
    <w:p w:rsidR="00000000" w:rsidDel="00000000" w:rsidP="00000000" w:rsidRDefault="00000000" w:rsidRPr="00000000" w14:paraId="000000A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Structure</w:t>
      </w:r>
    </w:p>
    <w:tbl>
      <w:tblPr>
        <w:tblStyle w:val="Table1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MoveSelector {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enum InternalDefines {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MAX_ACTIVE_TILES = 28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std::array&lt;Image, MAX_ACTIVE_TILES&gt; _tileImgs;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size_t _activeTiles { 0 };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B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Public API</w:t>
      </w:r>
    </w:p>
    <w:tbl>
      <w:tblPr>
        <w:tblStyle w:val="Table1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draw();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markTiles(const std::vector&lt;TileData&gt; &amp;markedTiles);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unmarkTiles();</w:t>
            </w:r>
          </w:p>
        </w:tc>
      </w:tr>
    </w:tbl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erase of enemy player pieces when TileType::TAKE is processed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Pawn class using the same analogy as the Rook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Do not try to implement everything in one method - separate them</w:t>
      </w:r>
    </w:p>
    <w:tbl>
      <w:tblPr>
        <w:tblStyle w:val="Table14"/>
        <w:tblW w:w="89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std::vector&lt;TileData&gt; Pawn::getMoveTiles(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std::array&lt;PlayerPieces, Defines::PLAYERS_COUNT&gt; &amp;activePieces) const {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if (Defines::WHITE_PLAYER == _playerId) {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getWhiteMoveTiles(activePieces);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getBlackMoveTiles(activePieces);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Don’t try to implement Piece Promotion mechanism. It will be covered in later topics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Ivw6lHxxtGf71I4wzzQTtHccQ==">AMUW2mVXjnoAE+JlAOqLIdOooZKn5ypr4M9CoWP8Ns5oHrYZXy6R3QeLsHukvnsoklySGTL9VBFtlZTAzel3Giucg6u2bGCLoKSMFIyox+lKIhgiYpls4co=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