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07 Implementation Guidelines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and Implementation Guidelines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Guidelines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Abstract away rendering logic from the Engine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 a new object that deals with those operations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Abstract away resource loading information from the Engine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 a object that abstract away this logic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Abstract away the Flyweight “Core” implementation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Other entities such as Engine/Game should not have direct access to it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This should happen through some limited API</w:t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Implement an Image &amp; Text classes (set of functionalities)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The implementation should let the user of the functionality invoke simple commands such as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draw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destroy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move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etc...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Guidelines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Singleton - Lecture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Renderer, ImageContainer, and TextContainer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They are too low-level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Users should not have direct access to it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We need to abstract them away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managers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They “encapsulate” types of logic (about drawing, about hardware, about...money, etc...).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Singleton in one word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a new folder ‘managers’</w:t>
        <w:br w:type="textWrapping"/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MgrBase class - will be used polymorphically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MgrBase 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virtual ~MgrBase() = default;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//forbid the copy and move constructors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//forbid the copy and move assignment operators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virtual void deinit() = 0;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virtual void process() = 0;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DrawMgr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DrawMgr: public MgrBase 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Renderer _renderer;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MonitorWindow _window;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//Hold maximum frame rate cap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uint32_t _maxFrames { 0 };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 DrawMgr *gDrawMgr;</w:t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API - everything needed for the renderer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clearScreen();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finishFrame();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addDrawCmd(const DrawParams &amp;drawParams);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Remove the frameTextures from the Engine struct. It is no longer needed.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 drawEngineFrame() should only have a call to _game.draw()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RsrcMgr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RsrcMgr: public MgrBase,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public ImageContainer,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public TextContainer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//forbid the copy and move constructors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//forbid the copy and move assignment operators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How can the functionalities behind the ImageContainer and TextContainer be exposed? Do we need something else?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getTargetTexture() in the Renderer using the RsrcMgr.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SDL_Texture* getTargetTexture(const DrawParams &amp;widgetInfo)</w:t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Remove any related TODO’s;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Expand the DrawMgr functionalities using the getTargetTexture() method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Additional Public API</w:t>
      </w:r>
    </w:p>
    <w:tbl>
      <w:tblPr>
        <w:tblStyle w:val="Table6"/>
        <w:tblW w:w="88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setWidgetBlendMode(const DrawParams &amp;drawParams, BlendMode blendMode);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setWidgetOpacity(const DrawParams &amp;drawParams, int32_t opacity);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Remove related TODO’s</w:t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ManagerHandler class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Combines the functionalities for all managers (soon to be more)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Part of the Engine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API</w:t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init(const MgrHandlerConfig &amp;cfg);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void deinit();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void process();</w:t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drawing functionalities (Images &amp; Texts)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Widget struct (Base struct)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Widget {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DrawParams _drawParams;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bool _isCreated = false;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bool _isVisible = true;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bool _isAlphaModulationEnabled = false;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API</w:t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draw();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//setters &amp; getters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reset();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setOpacity(int32_t opacity);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int32_t getOpacity() const;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activateAlphaModulation();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deactivateAlphaModulation();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//move methods could be added for convenience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//show &amp; hide methods could also be implemented for convenience</w:t>
            </w:r>
          </w:p>
        </w:tc>
      </w:tr>
    </w:tbl>
    <w:p w:rsidR="00000000" w:rsidDel="00000000" w:rsidP="00000000" w:rsidRDefault="00000000" w:rsidRPr="00000000" w14:paraId="0000008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 the newly created managers in the implementation</w:t>
      </w:r>
    </w:p>
    <w:tbl>
      <w:tblPr>
        <w:tblStyle w:val="Table10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Widget::draw()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if (_isVisible) 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gDrawMgr-&gt;addDrawCmd(_drawParams);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Image class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Reuse Widget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1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Image: public Widget {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~Image();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bool _isDestroyed = false;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API</w:t>
      </w:r>
    </w:p>
    <w:tbl>
      <w:tblPr>
        <w:tblStyle w:val="Table1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create(int32_t textureId, const Point &amp;pos = Point::ZERO);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destroy();</w:t>
            </w:r>
          </w:p>
        </w:tc>
      </w:tr>
    </w:tbl>
    <w:p w:rsidR="00000000" w:rsidDel="00000000" w:rsidP="00000000" w:rsidRDefault="00000000" w:rsidRPr="00000000" w14:paraId="000000A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Text class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Reuse Widget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1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Text : public Widget {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~Text();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std::string _textContent;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Color _color = Colors::BLACK;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_fontId = -1;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bool _isDestroyed = false;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API</w:t>
      </w:r>
    </w:p>
    <w:tbl>
      <w:tblPr>
        <w:tblStyle w:val="Table1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create(const char *text,  int32_t fontId,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const Color&amp; color, const Point &amp;pos = Point::ZERO);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destroy();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setText(const char *text);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setColor(const Color&amp; color);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std::string getTextContent() const;</w:t>
            </w:r>
          </w:p>
        </w:tc>
      </w:tr>
    </w:tbl>
    <w:p w:rsidR="00000000" w:rsidDel="00000000" w:rsidP="00000000" w:rsidRDefault="00000000" w:rsidRPr="00000000" w14:paraId="000000B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Reformat the Engine and Game to use the Text/Image classes. 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Remove the remaining TODOs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Remove the isTextHidden bool flag and use the hide()/show() methods (or isVisible flag)</w:t>
      </w:r>
    </w:p>
    <w:p w:rsidR="00000000" w:rsidDel="00000000" w:rsidP="00000000" w:rsidRDefault="00000000" w:rsidRPr="00000000" w14:paraId="000000B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mouseTargetText that shows where you’ve clicked on the screen and set the text to that position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Bonus question: why does the text not draw on the exact same pixel that I’ve clicked?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Q0BzzoufBLK50uKY1sdEgcFP8A==">AMUW2mX/YncUtPyPom0GQVDGw3JCmwhX2CNG74rBtyJk3oHSPHllF3jMtsK8nizLKoLuDiPpwltMciOOpNd1hf5xP0AFP/9ULmpifqEfDxgKx2ruIWyY7SQ=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