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7D2B" w14:textId="77777777" w:rsidR="00A57D41" w:rsidRPr="00677999" w:rsidRDefault="00A57D41" w:rsidP="00CC7347">
      <w:pPr>
        <w:rPr>
          <w:lang w:val="en-GB"/>
        </w:rPr>
      </w:pPr>
      <w:bookmarkStart w:id="0" w:name="_GoBack"/>
      <w:bookmarkEnd w:id="0"/>
    </w:p>
    <w:sectPr w:rsidR="00A57D41" w:rsidRPr="00677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79"/>
    <w:rsid w:val="001B3B1A"/>
    <w:rsid w:val="005C335D"/>
    <w:rsid w:val="00677999"/>
    <w:rsid w:val="00945E52"/>
    <w:rsid w:val="009547DF"/>
    <w:rsid w:val="009D00D3"/>
    <w:rsid w:val="00A57D41"/>
    <w:rsid w:val="00C14DAC"/>
    <w:rsid w:val="00CC7347"/>
    <w:rsid w:val="00D17DF7"/>
    <w:rsid w:val="00D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DA028"/>
  <w15:chartTrackingRefBased/>
  <w15:docId w15:val="{3D083627-C426-4399-9FFE-BBBB07A0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Kassenärztliche Vereinigung Bayern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Andreadakis, Georgios (ext. Dienstleister)</dc:creator>
  <cp:keywords/>
  <dc:description/>
  <cp:lastModifiedBy>Georgios Andreadakis</cp:lastModifiedBy>
  <cp:revision>6</cp:revision>
  <dcterms:created xsi:type="dcterms:W3CDTF">2017-04-13T15:11:00Z</dcterms:created>
  <dcterms:modified xsi:type="dcterms:W3CDTF">2019-08-31T11:24:00Z</dcterms:modified>
</cp:coreProperties>
</file>