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RU"/>
        </w:rPr>
        <w:id w:val="-577061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7475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="00817E36"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="00817E36" w:rsidRPr="0016646C">
              <w:rPr>
                <w:rStyle w:val="Hyperlink"/>
                <w:noProof/>
                <w:lang w:val="en-US"/>
              </w:rPr>
              <w:t>0</w:t>
            </w:r>
            <w:r w:rsidR="00817E36" w:rsidRPr="0016646C">
              <w:rPr>
                <w:rStyle w:val="Hyperlink"/>
                <w:noProof/>
                <w:lang w:val="ru-RU"/>
              </w:rPr>
              <w:t>7</w:t>
            </w:r>
            <w:r w:rsidR="00817E36"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="00817E36" w:rsidRPr="0016646C">
              <w:rPr>
                <w:rStyle w:val="Hyperlink"/>
                <w:noProof/>
                <w:lang w:val="ru-RU"/>
              </w:rPr>
              <w:t>Введение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_Toc50388080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74755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="00817E36"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_Toc50388081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74755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="00817E36" w:rsidRPr="0016646C">
              <w:rPr>
                <w:rStyle w:val="Hyperlink"/>
                <w:noProof/>
                <w:lang w:val="ru-RU"/>
              </w:rPr>
              <w:t>Правило умножения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_Toc50388082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74755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="00817E36"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_Toc50388083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74755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="00817E36" w:rsidRPr="0016646C">
              <w:rPr>
                <w:rStyle w:val="Hyperlink"/>
                <w:noProof/>
                <w:lang w:val="ru-RU"/>
              </w:rPr>
              <w:t>Правило сочетаний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_Toc50388084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3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 w:rsidRPr="00446746">
        <w:rPr>
          <w:lang w:val="ru-RU"/>
        </w:rPr>
        <w:t>0</w:t>
      </w:r>
      <w:r>
        <w:rPr>
          <w:lang w:val="ru-RU"/>
        </w:rPr>
        <w:t>7</w:t>
      </w:r>
      <w:r w:rsidRPr="00446746">
        <w:rPr>
          <w:lang w:val="ru-RU"/>
        </w:rPr>
        <w:t>.09.2020.</w:t>
      </w:r>
      <w:r w:rsidR="00220D32" w:rsidRPr="00446746">
        <w:rPr>
          <w:lang w:val="ru-RU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Pr="00446746" w:rsidRDefault="00540C7E" w:rsidP="00365A15">
      <w:pPr>
        <w:rPr>
          <w:lang w:val="ru-RU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446746" w:rsidRDefault="00540C7E" w:rsidP="00365A15">
      <w:pPr>
        <w:rPr>
          <w:b/>
          <w:bCs/>
          <w:lang w:val="ru-RU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446746">
        <w:rPr>
          <w:b/>
          <w:bCs/>
          <w:lang w:val="ru-RU"/>
        </w:rPr>
        <w:t>.</w:t>
      </w:r>
    </w:p>
    <w:p w14:paraId="6DEBACFB" w14:textId="0557FFEB" w:rsidR="00540C7E" w:rsidRPr="00446746" w:rsidRDefault="00540C7E" w:rsidP="00365A15">
      <w:pPr>
        <w:rPr>
          <w:lang w:val="ru-RU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Pr="00446746" w:rsidRDefault="00724AAB" w:rsidP="000E37A6">
      <w:pPr>
        <w:rPr>
          <w:b/>
          <w:bCs/>
          <w:lang w:val="ru-RU"/>
        </w:rPr>
      </w:pPr>
      <w:r w:rsidRPr="00724AAB">
        <w:rPr>
          <w:b/>
          <w:bCs/>
          <w:lang w:val="ru-RU"/>
        </w:rPr>
        <w:t>Пример</w:t>
      </w:r>
      <w:r w:rsidRPr="00446746">
        <w:rPr>
          <w:b/>
          <w:bCs/>
          <w:lang w:val="ru-RU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 w:rsidRPr="00446746">
        <w:rPr>
          <w:lang w:val="ru-RU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</w:t>
      </w:r>
      <w:proofErr w:type="gramStart"/>
      <w:r w:rsidRPr="00A87F87">
        <w:rPr>
          <w:lang w:val="ru-RU"/>
        </w:rPr>
        <w:t>1)(</w:t>
      </w:r>
      <w:proofErr w:type="gramEnd"/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Pr="00446746" w:rsidRDefault="00220D32" w:rsidP="000E37A6">
      <w:pPr>
        <w:rPr>
          <w:b/>
          <w:bCs/>
          <w:lang w:val="ru-RU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74755E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Числители этого выражения </w:t>
      </w:r>
      <w:proofErr w:type="gramStart"/>
      <w:r>
        <w:rPr>
          <w:rFonts w:eastAsiaTheme="minorEastAsia"/>
          <w:sz w:val="28"/>
          <w:szCs w:val="28"/>
          <w:lang w:val="ru-RU"/>
        </w:rPr>
        <w:t>состоят</w:t>
      </w:r>
      <w:r w:rsidRPr="008B674D">
        <w:rPr>
          <w:rFonts w:eastAsiaTheme="minorEastAsia"/>
          <w:sz w:val="28"/>
          <w:szCs w:val="28"/>
          <w:lang w:val="ru-RU"/>
        </w:rPr>
        <w:t>..</w:t>
      </w:r>
      <w:proofErr w:type="gramEnd"/>
      <w:r w:rsidRPr="008B67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74755E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74755E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118BED8F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каждом есть или нет</w:t>
      </w:r>
    </w:p>
    <w:p w14:paraId="752FA3E9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12 окон</w:t>
      </w:r>
    </w:p>
    <w:p w14:paraId="58D1C9AB" w14:textId="15CC3440" w:rsidR="004D48DC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p w14:paraId="2CCF4CE7" w14:textId="5BBCA034" w:rsidR="00446746" w:rsidRDefault="00446746" w:rsidP="000E37A6">
      <w:pPr>
        <w:rPr>
          <w:rFonts w:eastAsiaTheme="minorEastAsia"/>
          <w:sz w:val="28"/>
          <w:szCs w:val="28"/>
          <w:lang w:val="ru-RU"/>
        </w:rPr>
      </w:pPr>
    </w:p>
    <w:p w14:paraId="6E5AD463" w14:textId="791F499C" w:rsidR="00446746" w:rsidRDefault="00446746" w:rsidP="00446746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Условная вероятность</w:t>
      </w:r>
    </w:p>
    <w:p w14:paraId="4057D0E5" w14:textId="03F5B856" w:rsidR="00446746" w:rsidRDefault="00446746" w:rsidP="00446746">
      <w:pPr>
        <w:rPr>
          <w:lang w:val="ru-RU"/>
        </w:rPr>
      </w:pPr>
    </w:p>
    <w:p w14:paraId="04AD783D" w14:textId="181A451C" w:rsidR="00446746" w:rsidRDefault="00446746" w:rsidP="00446746">
      <w:pPr>
        <w:rPr>
          <w:lang w:val="ru-RU"/>
        </w:rPr>
      </w:pPr>
      <w:r>
        <w:rPr>
          <w:lang w:val="ru-RU"/>
        </w:rPr>
        <w:t>Условная вероятность события при условии</w:t>
      </w:r>
      <w:r w:rsidRPr="00446746">
        <w:rPr>
          <w:lang w:val="ru-RU"/>
        </w:rPr>
        <w:t xml:space="preserve">, </w:t>
      </w:r>
      <w:r>
        <w:rPr>
          <w:lang w:val="ru-RU"/>
        </w:rPr>
        <w:t>что событие произошло</w:t>
      </w:r>
      <w:r w:rsidRPr="00446746">
        <w:rPr>
          <w:lang w:val="ru-RU"/>
        </w:rPr>
        <w:t>:</w:t>
      </w:r>
    </w:p>
    <w:p w14:paraId="7674672B" w14:textId="19F1636A" w:rsidR="00446746" w:rsidRPr="00446746" w:rsidRDefault="00446746" w:rsidP="004467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P(AB)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4CD3B20B" w14:textId="70623F56" w:rsidR="00446746" w:rsidRDefault="00446746" w:rsidP="00446746">
      <w:pPr>
        <w:rPr>
          <w:lang w:val="en-US"/>
        </w:rPr>
      </w:pPr>
    </w:p>
    <w:p w14:paraId="0424C34D" w14:textId="2AC0AE45" w:rsidR="00446746" w:rsidRDefault="00446746" w:rsidP="00446746">
      <w:pPr>
        <w:rPr>
          <w:lang w:val="ru-RU"/>
        </w:rPr>
      </w:pPr>
      <w:r>
        <w:rPr>
          <w:lang w:val="ru-RU"/>
        </w:rPr>
        <w:t>В урне 3 белых и 3 черных шара</w:t>
      </w:r>
      <w:r w:rsidRPr="00446746">
        <w:rPr>
          <w:lang w:val="ru-RU"/>
        </w:rPr>
        <w:t xml:space="preserve">. </w:t>
      </w:r>
      <w:r>
        <w:rPr>
          <w:lang w:val="ru-RU"/>
        </w:rPr>
        <w:t>Из урны дважды вынимают по 1 шару</w:t>
      </w:r>
      <w:r w:rsidRPr="00446746">
        <w:rPr>
          <w:lang w:val="ru-RU"/>
        </w:rPr>
        <w:t xml:space="preserve">, </w:t>
      </w:r>
      <w:r>
        <w:rPr>
          <w:lang w:val="ru-RU"/>
        </w:rPr>
        <w:t>не возвращая их обратно</w:t>
      </w:r>
      <w:r w:rsidRPr="00446746">
        <w:rPr>
          <w:lang w:val="ru-RU"/>
        </w:rPr>
        <w:t xml:space="preserve">. </w:t>
      </w:r>
      <w:r>
        <w:rPr>
          <w:lang w:val="ru-RU"/>
        </w:rPr>
        <w:t>Найти вероятность появления белого шара при втором испытании</w:t>
      </w:r>
      <w:r w:rsidRPr="00446746">
        <w:rPr>
          <w:lang w:val="ru-RU"/>
        </w:rPr>
        <w:t xml:space="preserve">, </w:t>
      </w:r>
      <w:r>
        <w:rPr>
          <w:lang w:val="ru-RU"/>
        </w:rPr>
        <w:t>если при 1 испытании был извлечен черный шар</w:t>
      </w:r>
      <w:r w:rsidRPr="00446746">
        <w:rPr>
          <w:lang w:val="ru-RU"/>
        </w:rPr>
        <w:t>.</w:t>
      </w:r>
    </w:p>
    <w:p w14:paraId="3CEA4557" w14:textId="0BB75204" w:rsidR="00F94C1B" w:rsidRDefault="00F94C1B" w:rsidP="00F94C1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D2234C" wp14:editId="3533DAE3">
            <wp:extent cx="5731510" cy="490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4E6" w14:textId="45BE3249" w:rsidR="00C05794" w:rsidRPr="004878D8" w:rsidRDefault="00C05794" w:rsidP="00446746">
      <w:pPr>
        <w:rPr>
          <w:lang w:val="en-US"/>
        </w:rPr>
      </w:pPr>
    </w:p>
    <w:p w14:paraId="2C9C0658" w14:textId="311F71FA" w:rsidR="00C05794" w:rsidRDefault="00C05794" w:rsidP="00446746">
      <w:pPr>
        <w:rPr>
          <w:lang w:val="ru-RU"/>
        </w:rPr>
      </w:pPr>
      <w:r>
        <w:rPr>
          <w:lang w:val="ru-RU"/>
        </w:rPr>
        <w:t>В случайном эксперименте игральную кость бросают 1 раз</w:t>
      </w:r>
    </w:p>
    <w:p w14:paraId="1E8C225B" w14:textId="010EC658" w:rsidR="00C05794" w:rsidRDefault="00C05794" w:rsidP="00446746">
      <w:pPr>
        <w:rPr>
          <w:lang w:val="ru-RU"/>
        </w:rPr>
      </w:pPr>
    </w:p>
    <w:p w14:paraId="2EDBC3CF" w14:textId="384813CA" w:rsidR="00C05794" w:rsidRPr="00C05794" w:rsidRDefault="00C05794" w:rsidP="00446746">
      <w:pPr>
        <w:rPr>
          <w:lang w:val="ru-RU"/>
        </w:rPr>
      </w:pPr>
      <w:r>
        <w:rPr>
          <w:lang w:val="ru-RU"/>
        </w:rPr>
        <w:t>Событие А – выпало</w:t>
      </w:r>
      <w:r w:rsidRPr="00C05794">
        <w:rPr>
          <w:lang w:val="ru-RU"/>
        </w:rPr>
        <w:t xml:space="preserve"> </w:t>
      </w:r>
      <w:r>
        <w:rPr>
          <w:lang w:val="ru-RU"/>
        </w:rPr>
        <w:t xml:space="preserve">четное кол-во очков </w:t>
      </w:r>
    </w:p>
    <w:p w14:paraId="21E806F1" w14:textId="50945AE9" w:rsidR="00C05794" w:rsidRDefault="00C05794" w:rsidP="00446746">
      <w:pPr>
        <w:rPr>
          <w:lang w:val="ru-RU"/>
        </w:rPr>
      </w:pPr>
      <w:r>
        <w:rPr>
          <w:lang w:val="ru-RU"/>
        </w:rPr>
        <w:t xml:space="preserve">Событие </w:t>
      </w:r>
      <w:r>
        <w:rPr>
          <w:lang w:val="en-US"/>
        </w:rPr>
        <w:t>B</w:t>
      </w:r>
      <w:r w:rsidRPr="00C05794">
        <w:rPr>
          <w:lang w:val="ru-RU"/>
        </w:rPr>
        <w:t xml:space="preserve"> </w:t>
      </w:r>
      <w:r>
        <w:rPr>
          <w:lang w:val="ru-RU"/>
        </w:rPr>
        <w:t>– выпало больше 3 очков</w:t>
      </w:r>
    </w:p>
    <w:p w14:paraId="66708205" w14:textId="0538F0CE" w:rsidR="004878D8" w:rsidRDefault="004878D8" w:rsidP="00446746">
      <w:pPr>
        <w:rPr>
          <w:lang w:val="ru-RU"/>
        </w:rPr>
      </w:pPr>
    </w:p>
    <w:p w14:paraId="2C127CE9" w14:textId="6EE903BB" w:rsidR="004878D8" w:rsidRDefault="00A65024" w:rsidP="00446746">
      <w:pPr>
        <w:rPr>
          <w:lang w:val="ru-RU"/>
        </w:rPr>
      </w:pPr>
      <w:r w:rsidRPr="00A65024">
        <w:rPr>
          <w:lang w:val="ru-RU"/>
        </w:rPr>
        <w:t xml:space="preserve">по опыту медицинских обследований среди населения подмечено, что вероятность </w:t>
      </w:r>
      <w:proofErr w:type="spellStart"/>
      <w:r w:rsidRPr="00A65024">
        <w:rPr>
          <w:lang w:val="ru-RU"/>
        </w:rPr>
        <w:t>того,что</w:t>
      </w:r>
      <w:proofErr w:type="spellEnd"/>
      <w:r w:rsidRPr="00A65024">
        <w:rPr>
          <w:lang w:val="ru-RU"/>
        </w:rPr>
        <w:t xml:space="preserve"> случайно выбранный человек  0.036</w:t>
      </w:r>
      <w:r>
        <w:rPr>
          <w:lang w:val="ru-RU"/>
        </w:rPr>
        <w:t xml:space="preserve"> а вероятность одновременного </w:t>
      </w:r>
      <w:r w:rsidRPr="00A65024">
        <w:rPr>
          <w:lang w:val="ru-RU"/>
        </w:rPr>
        <w:t xml:space="preserve">0,015. </w:t>
      </w:r>
      <w:r>
        <w:rPr>
          <w:lang w:val="ru-RU"/>
        </w:rPr>
        <w:t>Определите вероятность того</w:t>
      </w:r>
      <w:r w:rsidRPr="00A65024">
        <w:rPr>
          <w:lang w:val="ru-RU"/>
        </w:rPr>
        <w:t xml:space="preserve">, </w:t>
      </w:r>
      <w:r>
        <w:rPr>
          <w:lang w:val="ru-RU"/>
        </w:rPr>
        <w:t>что случайно выбранный житель является курильщиком</w:t>
      </w:r>
      <w:r w:rsidRPr="00A65024">
        <w:rPr>
          <w:lang w:val="ru-RU"/>
        </w:rPr>
        <w:t xml:space="preserve">, </w:t>
      </w:r>
      <w:r>
        <w:rPr>
          <w:lang w:val="ru-RU"/>
        </w:rPr>
        <w:t>если достоверно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>что он является курильщиком</w:t>
      </w:r>
    </w:p>
    <w:p w14:paraId="7C4111D2" w14:textId="67558CEA" w:rsidR="00A65024" w:rsidRDefault="00A65024" w:rsidP="00446746">
      <w:pPr>
        <w:rPr>
          <w:lang w:val="ru-RU"/>
        </w:rPr>
      </w:pPr>
    </w:p>
    <w:p w14:paraId="580BCEF0" w14:textId="1D4862BC" w:rsidR="00A65024" w:rsidRPr="00756676" w:rsidRDefault="00A65024" w:rsidP="00446746">
      <w:pPr>
        <w:rPr>
          <w:lang w:val="ru-RU"/>
        </w:rPr>
      </w:pPr>
      <w:r>
        <w:rPr>
          <w:lang w:val="ru-RU"/>
        </w:rPr>
        <w:t>По опытам многолетних социальных наблюдений в стране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 xml:space="preserve">что для мужчины вероятность дожить до 40 составляет </w:t>
      </w:r>
      <w:r w:rsidRPr="00A65024">
        <w:rPr>
          <w:lang w:val="ru-RU"/>
        </w:rPr>
        <w:t xml:space="preserve">0,62. </w:t>
      </w:r>
      <w:r>
        <w:rPr>
          <w:lang w:val="ru-RU"/>
        </w:rPr>
        <w:t xml:space="preserve">Вероятность до 60 – </w:t>
      </w:r>
      <w:r w:rsidRPr="00756676">
        <w:rPr>
          <w:lang w:val="ru-RU"/>
        </w:rPr>
        <w:t>0,45</w:t>
      </w:r>
    </w:p>
    <w:p w14:paraId="7D008276" w14:textId="4E4E07EE" w:rsidR="00862C67" w:rsidRDefault="00862C67" w:rsidP="00446746">
      <w:pPr>
        <w:rPr>
          <w:lang w:val="ru-RU"/>
        </w:rPr>
      </w:pPr>
      <w:r>
        <w:rPr>
          <w:lang w:val="ru-RU"/>
        </w:rPr>
        <w:t>Чему вероятность до 60</w:t>
      </w:r>
      <w:r w:rsidRPr="00862C67">
        <w:rPr>
          <w:lang w:val="ru-RU"/>
        </w:rPr>
        <w:t xml:space="preserve">, </w:t>
      </w:r>
      <w:r>
        <w:rPr>
          <w:lang w:val="ru-RU"/>
        </w:rPr>
        <w:t>если он уже дожил до 40</w:t>
      </w:r>
    </w:p>
    <w:p w14:paraId="22930869" w14:textId="7DB65A8A" w:rsidR="00653863" w:rsidRDefault="00653863" w:rsidP="00446746">
      <w:pPr>
        <w:rPr>
          <w:lang w:val="ru-RU"/>
        </w:rPr>
      </w:pPr>
    </w:p>
    <w:p w14:paraId="57BC5B64" w14:textId="700ADD86" w:rsidR="00653863" w:rsidRDefault="00653863" w:rsidP="00446746">
      <w:pPr>
        <w:rPr>
          <w:lang w:val="ru-RU"/>
        </w:rPr>
      </w:pPr>
    </w:p>
    <w:p w14:paraId="6BE1417B" w14:textId="67FD14ED" w:rsidR="00653863" w:rsidRDefault="00653863" w:rsidP="00446746">
      <w:pPr>
        <w:rPr>
          <w:lang w:val="ru-RU"/>
        </w:rPr>
      </w:pPr>
      <w:r>
        <w:rPr>
          <w:lang w:val="ru-RU"/>
        </w:rPr>
        <w:t xml:space="preserve">Вероятность одновременного </w:t>
      </w:r>
      <w:proofErr w:type="spellStart"/>
      <w:r>
        <w:rPr>
          <w:lang w:val="ru-RU"/>
        </w:rPr>
        <w:t>появляения</w:t>
      </w:r>
      <w:proofErr w:type="spellEnd"/>
      <w:r>
        <w:rPr>
          <w:lang w:val="ru-RU"/>
        </w:rPr>
        <w:t xml:space="preserve"> двух событий равна произведению вероятности одного из них на условную вероятность другого</w:t>
      </w:r>
      <w:r w:rsidRPr="00653863">
        <w:rPr>
          <w:lang w:val="ru-RU"/>
        </w:rPr>
        <w:t xml:space="preserve">, </w:t>
      </w:r>
      <w:r>
        <w:rPr>
          <w:lang w:val="ru-RU"/>
        </w:rPr>
        <w:t>вычисленную в предположении</w:t>
      </w:r>
      <w:r w:rsidRPr="00653863">
        <w:rPr>
          <w:lang w:val="ru-RU"/>
        </w:rPr>
        <w:t xml:space="preserve">, </w:t>
      </w:r>
      <w:r>
        <w:rPr>
          <w:lang w:val="ru-RU"/>
        </w:rPr>
        <w:t>что первое событие наступило</w:t>
      </w:r>
    </w:p>
    <w:p w14:paraId="7318B138" w14:textId="1553AB7B" w:rsidR="00653863" w:rsidRDefault="00653863" w:rsidP="00446746">
      <w:pPr>
        <w:rPr>
          <w:lang w:val="ru-RU"/>
        </w:rPr>
      </w:pPr>
    </w:p>
    <w:p w14:paraId="45E64428" w14:textId="39A23234" w:rsidR="00653863" w:rsidRDefault="00653863" w:rsidP="00446746">
      <w:pPr>
        <w:rPr>
          <w:lang w:val="ru-RU"/>
        </w:rPr>
      </w:pPr>
      <w:r>
        <w:rPr>
          <w:lang w:val="ru-RU"/>
        </w:rPr>
        <w:t>В урне 5 белых</w:t>
      </w:r>
      <w:r w:rsidRPr="00653863">
        <w:rPr>
          <w:lang w:val="ru-RU"/>
        </w:rPr>
        <w:t xml:space="preserve">, </w:t>
      </w:r>
      <w:r>
        <w:rPr>
          <w:lang w:val="ru-RU"/>
        </w:rPr>
        <w:t>4 черных и 3 синих шара</w:t>
      </w:r>
      <w:r w:rsidRPr="00653863">
        <w:rPr>
          <w:lang w:val="ru-RU"/>
        </w:rPr>
        <w:t xml:space="preserve">. </w:t>
      </w:r>
      <w:r>
        <w:rPr>
          <w:lang w:val="ru-RU"/>
        </w:rPr>
        <w:t>Каждое испытание состоит в том</w:t>
      </w:r>
      <w:r w:rsidRPr="00653863">
        <w:rPr>
          <w:lang w:val="ru-RU"/>
        </w:rPr>
        <w:t xml:space="preserve">, </w:t>
      </w:r>
      <w:r>
        <w:rPr>
          <w:lang w:val="ru-RU"/>
        </w:rPr>
        <w:t>что на удачу извлекают 1 шар</w:t>
      </w:r>
      <w:r w:rsidRPr="00653863">
        <w:rPr>
          <w:lang w:val="ru-RU"/>
        </w:rPr>
        <w:t xml:space="preserve">, </w:t>
      </w:r>
      <w:r>
        <w:rPr>
          <w:lang w:val="ru-RU"/>
        </w:rPr>
        <w:t>не возвращая его обратно</w:t>
      </w:r>
      <w:r w:rsidRPr="00653863">
        <w:rPr>
          <w:lang w:val="ru-RU"/>
        </w:rPr>
        <w:t xml:space="preserve">. </w:t>
      </w:r>
      <w:r>
        <w:rPr>
          <w:lang w:val="ru-RU"/>
        </w:rPr>
        <w:t>Найти вероятность того</w:t>
      </w:r>
      <w:r w:rsidRPr="00653863">
        <w:rPr>
          <w:lang w:val="ru-RU"/>
        </w:rPr>
        <w:t xml:space="preserve">, </w:t>
      </w:r>
      <w:r>
        <w:rPr>
          <w:lang w:val="ru-RU"/>
        </w:rPr>
        <w:t xml:space="preserve">что при </w:t>
      </w:r>
      <w:r>
        <w:rPr>
          <w:lang w:val="ru-RU"/>
        </w:rPr>
        <w:lastRenderedPageBreak/>
        <w:t>первом испытании появится белый шар (событие А)</w:t>
      </w:r>
      <w:r w:rsidRPr="00C04ECA">
        <w:rPr>
          <w:lang w:val="ru-RU"/>
        </w:rPr>
        <w:t xml:space="preserve">, </w:t>
      </w:r>
      <w:r>
        <w:rPr>
          <w:lang w:val="ru-RU"/>
        </w:rPr>
        <w:t xml:space="preserve">при первом испытании появится черный шар (событие </w:t>
      </w:r>
      <w:r>
        <w:rPr>
          <w:lang w:val="en-US"/>
        </w:rPr>
        <w:t>B</w:t>
      </w:r>
      <w:r w:rsidRPr="00C04ECA">
        <w:rPr>
          <w:lang w:val="ru-RU"/>
        </w:rPr>
        <w:t>)</w:t>
      </w:r>
    </w:p>
    <w:p w14:paraId="1E6CBF5F" w14:textId="4CF6681E" w:rsidR="00C04ECA" w:rsidRDefault="00C04ECA" w:rsidP="00446746">
      <w:pPr>
        <w:rPr>
          <w:lang w:val="ru-RU"/>
        </w:rPr>
      </w:pPr>
    </w:p>
    <w:p w14:paraId="2405211D" w14:textId="73D423AF" w:rsidR="00C04ECA" w:rsidRDefault="00C04ECA" w:rsidP="00446746">
      <w:pPr>
        <w:rPr>
          <w:lang w:val="ru-RU"/>
        </w:rPr>
      </w:pPr>
    </w:p>
    <w:p w14:paraId="2C69DBB9" w14:textId="32268F03" w:rsidR="00C04ECA" w:rsidRDefault="00C04ECA" w:rsidP="00446746">
      <w:pPr>
        <w:rPr>
          <w:lang w:val="ru-RU"/>
        </w:rPr>
      </w:pPr>
      <w:r>
        <w:rPr>
          <w:lang w:val="ru-RU"/>
        </w:rPr>
        <w:t xml:space="preserve">В ящике 10 красных с </w:t>
      </w:r>
      <w:r w:rsidR="00C00DE3">
        <w:rPr>
          <w:lang w:val="ru-RU"/>
        </w:rPr>
        <w:t>5 синих пуговиц</w:t>
      </w:r>
      <w:r w:rsidR="00C00DE3" w:rsidRPr="00C00DE3">
        <w:rPr>
          <w:lang w:val="ru-RU"/>
        </w:rPr>
        <w:t xml:space="preserve">. </w:t>
      </w:r>
      <w:r w:rsidR="00C00DE3">
        <w:rPr>
          <w:lang w:val="ru-RU"/>
        </w:rPr>
        <w:t xml:space="preserve">Вынимаются на удачу 2 пуговицы </w:t>
      </w:r>
    </w:p>
    <w:p w14:paraId="0C492CD3" w14:textId="6E49601C" w:rsidR="00756676" w:rsidRDefault="00756676" w:rsidP="00446746">
      <w:pPr>
        <w:rPr>
          <w:lang w:val="ru-RU"/>
        </w:rPr>
      </w:pPr>
    </w:p>
    <w:p w14:paraId="31CFF90A" w14:textId="775DB276" w:rsidR="00756676" w:rsidRDefault="00756676" w:rsidP="00446746">
      <w:pPr>
        <w:rPr>
          <w:lang w:val="ru-RU"/>
        </w:rPr>
      </w:pPr>
      <w:r w:rsidRPr="00756676">
        <w:rPr>
          <w:lang w:val="ru-RU"/>
        </w:rPr>
        <w:t xml:space="preserve">Случайные </w:t>
      </w:r>
      <w:proofErr w:type="spellStart"/>
      <w:r w:rsidRPr="00756676">
        <w:rPr>
          <w:lang w:val="ru-RU"/>
        </w:rPr>
        <w:t>велечины</w:t>
      </w:r>
      <w:proofErr w:type="spellEnd"/>
      <w:r w:rsidRPr="00756676">
        <w:rPr>
          <w:lang w:val="ru-RU"/>
        </w:rPr>
        <w:t xml:space="preserve"> бывают двух видов</w:t>
      </w:r>
      <w:r w:rsidRPr="00756676">
        <w:rPr>
          <w:lang w:val="ru-RU"/>
        </w:rPr>
        <w:t xml:space="preserve">: </w:t>
      </w:r>
      <w:r>
        <w:rPr>
          <w:lang w:val="ru-RU"/>
        </w:rPr>
        <w:t xml:space="preserve">дискретные и </w:t>
      </w:r>
      <w:proofErr w:type="spellStart"/>
      <w:r>
        <w:rPr>
          <w:lang w:val="ru-RU"/>
        </w:rPr>
        <w:t>нерперывные</w:t>
      </w:r>
      <w:proofErr w:type="spellEnd"/>
    </w:p>
    <w:p w14:paraId="60944F2D" w14:textId="4CC16196" w:rsidR="00756676" w:rsidRDefault="00756676" w:rsidP="00446746">
      <w:pPr>
        <w:rPr>
          <w:lang w:val="ru-RU"/>
        </w:rPr>
      </w:pPr>
      <w:r>
        <w:rPr>
          <w:lang w:val="ru-RU"/>
        </w:rPr>
        <w:t>Дискретными называют величины с теми значениями</w:t>
      </w:r>
      <w:r w:rsidRPr="00756676">
        <w:rPr>
          <w:lang w:val="ru-RU"/>
        </w:rPr>
        <w:t xml:space="preserve">, </w:t>
      </w:r>
      <w:r>
        <w:rPr>
          <w:lang w:val="ru-RU"/>
        </w:rPr>
        <w:t>значение которых дискретно</w:t>
      </w:r>
    </w:p>
    <w:p w14:paraId="31C99A8C" w14:textId="1E3ACBA5" w:rsidR="00756676" w:rsidRDefault="00756676" w:rsidP="00446746">
      <w:pPr>
        <w:rPr>
          <w:lang w:val="ru-RU"/>
        </w:rPr>
      </w:pPr>
    </w:p>
    <w:p w14:paraId="50A34A2A" w14:textId="77BC131B" w:rsidR="00756676" w:rsidRDefault="00756676" w:rsidP="00446746">
      <w:pPr>
        <w:rPr>
          <w:lang w:val="en-US"/>
        </w:rPr>
      </w:pPr>
      <w:r>
        <w:rPr>
          <w:lang w:val="ru-RU"/>
        </w:rPr>
        <w:t>Свойства функции распределения</w:t>
      </w:r>
      <w:r>
        <w:rPr>
          <w:lang w:val="en-US"/>
        </w:rPr>
        <w:t>:</w:t>
      </w:r>
    </w:p>
    <w:p w14:paraId="0535F27E" w14:textId="77777777" w:rsidR="00756676" w:rsidRPr="00756676" w:rsidRDefault="00756676" w:rsidP="00446746">
      <w:pPr>
        <w:rPr>
          <w:lang w:val="en-US"/>
        </w:rPr>
      </w:pPr>
    </w:p>
    <w:sectPr w:rsidR="00756676" w:rsidRPr="00756676" w:rsidSect="0000625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E758F" w14:textId="77777777" w:rsidR="0074755E" w:rsidRDefault="0074755E" w:rsidP="0000625C">
      <w:r>
        <w:separator/>
      </w:r>
    </w:p>
  </w:endnote>
  <w:endnote w:type="continuationSeparator" w:id="0">
    <w:p w14:paraId="2C8AEFAF" w14:textId="77777777" w:rsidR="0074755E" w:rsidRDefault="0074755E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04F52" w14:textId="77777777" w:rsidR="0074755E" w:rsidRDefault="0074755E" w:rsidP="0000625C">
      <w:r>
        <w:separator/>
      </w:r>
    </w:p>
  </w:footnote>
  <w:footnote w:type="continuationSeparator" w:id="0">
    <w:p w14:paraId="1F952FA5" w14:textId="77777777" w:rsidR="0074755E" w:rsidRDefault="0074755E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E572D"/>
    <w:rsid w:val="00334389"/>
    <w:rsid w:val="00353089"/>
    <w:rsid w:val="00365A15"/>
    <w:rsid w:val="003C7C1A"/>
    <w:rsid w:val="00446746"/>
    <w:rsid w:val="004878D8"/>
    <w:rsid w:val="00497AFE"/>
    <w:rsid w:val="004D48DC"/>
    <w:rsid w:val="00540C7E"/>
    <w:rsid w:val="005508D2"/>
    <w:rsid w:val="005A183E"/>
    <w:rsid w:val="00653863"/>
    <w:rsid w:val="00724AAB"/>
    <w:rsid w:val="0074755E"/>
    <w:rsid w:val="00756676"/>
    <w:rsid w:val="00780CAB"/>
    <w:rsid w:val="00817E36"/>
    <w:rsid w:val="00862C67"/>
    <w:rsid w:val="008B674D"/>
    <w:rsid w:val="008D3614"/>
    <w:rsid w:val="008F073E"/>
    <w:rsid w:val="009B0675"/>
    <w:rsid w:val="00A65024"/>
    <w:rsid w:val="00A87F87"/>
    <w:rsid w:val="00AB6E6D"/>
    <w:rsid w:val="00B56E87"/>
    <w:rsid w:val="00B8170A"/>
    <w:rsid w:val="00BE6231"/>
    <w:rsid w:val="00C00DE3"/>
    <w:rsid w:val="00C04ECA"/>
    <w:rsid w:val="00C05794"/>
    <w:rsid w:val="00C364F5"/>
    <w:rsid w:val="00CA105B"/>
    <w:rsid w:val="00CF54AA"/>
    <w:rsid w:val="00DF2E84"/>
    <w:rsid w:val="00E80111"/>
    <w:rsid w:val="00EA6ADC"/>
    <w:rsid w:val="00F2176C"/>
    <w:rsid w:val="00F94C1B"/>
    <w:rsid w:val="00FD6629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40</cp:revision>
  <dcterms:created xsi:type="dcterms:W3CDTF">2020-09-01T06:59:00Z</dcterms:created>
  <dcterms:modified xsi:type="dcterms:W3CDTF">2020-10-26T15:42:00Z</dcterms:modified>
</cp:coreProperties>
</file>