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8CC05" w14:textId="77777777" w:rsidR="00EB7620" w:rsidRDefault="00EB7620" w:rsidP="00EB5A49">
      <w:pPr>
        <w:spacing w:before="0"/>
        <w:jc w:val="center"/>
        <w:rPr>
          <w:b/>
        </w:rPr>
      </w:pPr>
    </w:p>
    <w:p w14:paraId="5B07A818" w14:textId="77777777" w:rsidR="00EB7620" w:rsidRDefault="00EB7620" w:rsidP="00495822">
      <w:pPr>
        <w:spacing w:before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Федеральное государственное образовательное бюджетное учреждение </w:t>
      </w:r>
    </w:p>
    <w:p w14:paraId="4FC8771C" w14:textId="77777777" w:rsidR="00EB7620" w:rsidRDefault="00EB7620" w:rsidP="00495822">
      <w:pPr>
        <w:spacing w:before="0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высшего образования</w:t>
      </w:r>
    </w:p>
    <w:p w14:paraId="588E5792" w14:textId="77777777" w:rsidR="00EB7620" w:rsidRDefault="00EB7620" w:rsidP="00495822">
      <w:pPr>
        <w:spacing w:before="0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67C2532E" w14:textId="77777777" w:rsidR="00EB7620" w:rsidRDefault="00EB7620" w:rsidP="00495822">
      <w:pPr>
        <w:spacing w:before="0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(Финансовый университет)</w:t>
      </w:r>
    </w:p>
    <w:p w14:paraId="24FDEF11" w14:textId="77777777" w:rsidR="00EB7620" w:rsidRDefault="00EB7620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</w:p>
    <w:p w14:paraId="3CC93378" w14:textId="77777777" w:rsidR="00EB7620" w:rsidRDefault="00EB7620" w:rsidP="00EB7620">
      <w:pPr>
        <w:spacing w:before="0"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Факультет информационных технологий и анализа больших данных</w:t>
      </w:r>
    </w:p>
    <w:p w14:paraId="0DC869B3" w14:textId="77777777" w:rsidR="00EB7620" w:rsidRDefault="00EB7620" w:rsidP="00EB7620">
      <w:pPr>
        <w:spacing w:before="0" w:line="360" w:lineRule="auto"/>
        <w:jc w:val="center"/>
        <w:rPr>
          <w:rFonts w:eastAsia="Times New Roman"/>
          <w:sz w:val="28"/>
          <w:szCs w:val="28"/>
        </w:rPr>
      </w:pPr>
    </w:p>
    <w:p w14:paraId="5C8BA91B" w14:textId="77777777" w:rsidR="00EB7620" w:rsidRDefault="00EB7620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Департамент анализа данных и машинного обучения</w:t>
      </w:r>
    </w:p>
    <w:p w14:paraId="74E349AC" w14:textId="77777777" w:rsidR="00EB7620" w:rsidRDefault="00EB7620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</w:p>
    <w:p w14:paraId="4E8E35A8" w14:textId="77777777" w:rsidR="00EB7620" w:rsidRDefault="00EB7620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</w:p>
    <w:p w14:paraId="40AD56B5" w14:textId="77777777" w:rsidR="00EB7620" w:rsidRDefault="00EB7620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</w:p>
    <w:p w14:paraId="54E42E13" w14:textId="2116A6E0" w:rsidR="00EB7620" w:rsidRDefault="003B3527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Контрольная</w:t>
      </w:r>
      <w:r w:rsidR="00BC19F6">
        <w:rPr>
          <w:rFonts w:eastAsia="Times New Roman"/>
          <w:b/>
          <w:sz w:val="28"/>
          <w:szCs w:val="28"/>
        </w:rPr>
        <w:t xml:space="preserve"> работа</w:t>
      </w:r>
      <w:r w:rsidR="00EB7620">
        <w:rPr>
          <w:rFonts w:eastAsia="Times New Roman"/>
          <w:b/>
          <w:sz w:val="28"/>
          <w:szCs w:val="28"/>
        </w:rPr>
        <w:t xml:space="preserve"> по дисциплине </w:t>
      </w:r>
    </w:p>
    <w:p w14:paraId="50C88450" w14:textId="77777777" w:rsidR="00EB7620" w:rsidRDefault="00EB7620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«Проектирование информационных систем»</w:t>
      </w:r>
    </w:p>
    <w:p w14:paraId="3788E31B" w14:textId="77777777" w:rsidR="00EB7620" w:rsidRDefault="00EB7620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на тему:</w:t>
      </w:r>
    </w:p>
    <w:p w14:paraId="763901ED" w14:textId="7C026CF9" w:rsidR="00EB7620" w:rsidRPr="003B3527" w:rsidRDefault="00EB7620" w:rsidP="003B3527">
      <w:pPr>
        <w:spacing w:before="0"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«</w:t>
      </w:r>
      <w:r w:rsidR="00306CF2">
        <w:rPr>
          <w:rFonts w:eastAsia="Times New Roman"/>
          <w:sz w:val="28"/>
          <w:szCs w:val="28"/>
        </w:rPr>
        <w:t xml:space="preserve">Проектирование </w:t>
      </w:r>
      <w:r w:rsidR="003B3527">
        <w:rPr>
          <w:rFonts w:eastAsia="Times New Roman"/>
          <w:sz w:val="28"/>
          <w:szCs w:val="28"/>
        </w:rPr>
        <w:t>информационной системы интернет-бронирования гостиницы</w:t>
      </w:r>
      <w:r>
        <w:rPr>
          <w:rFonts w:eastAsia="Times New Roman"/>
          <w:sz w:val="28"/>
          <w:szCs w:val="28"/>
        </w:rPr>
        <w:t>»</w:t>
      </w:r>
    </w:p>
    <w:p w14:paraId="040BDB9C" w14:textId="77777777" w:rsidR="00EB7620" w:rsidRDefault="00EB7620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</w:p>
    <w:p w14:paraId="55F4A28C" w14:textId="77777777" w:rsidR="00EB7620" w:rsidRDefault="00EB7620" w:rsidP="00EB7620">
      <w:pPr>
        <w:spacing w:before="0" w:line="360" w:lineRule="auto"/>
        <w:rPr>
          <w:rFonts w:eastAsia="Times New Roman"/>
          <w:b/>
          <w:sz w:val="28"/>
          <w:szCs w:val="28"/>
        </w:rPr>
      </w:pPr>
    </w:p>
    <w:p w14:paraId="250CBB83" w14:textId="77777777" w:rsidR="00EB7620" w:rsidRDefault="00EB7620" w:rsidP="00EB7620">
      <w:pPr>
        <w:spacing w:before="0" w:line="360" w:lineRule="auto"/>
        <w:rPr>
          <w:rFonts w:eastAsia="Times New Roman"/>
          <w:b/>
          <w:sz w:val="28"/>
          <w:szCs w:val="28"/>
        </w:rPr>
      </w:pPr>
    </w:p>
    <w:p w14:paraId="74826495" w14:textId="1B47C7BF" w:rsidR="00EB7620" w:rsidRDefault="00EB7620" w:rsidP="00EB7620">
      <w:pPr>
        <w:spacing w:before="0" w:line="360" w:lineRule="auto"/>
        <w:jc w:val="right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 xml:space="preserve"> Выполнил:</w:t>
      </w:r>
    </w:p>
    <w:p w14:paraId="495999B8" w14:textId="7F9CE231" w:rsidR="00EB7620" w:rsidRDefault="00EB7620" w:rsidP="00EB7620">
      <w:pPr>
        <w:spacing w:before="0" w:line="360" w:lineRule="auto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Студент группы ПИ19-</w:t>
      </w:r>
      <w:r w:rsidR="00D669E5">
        <w:rPr>
          <w:rFonts w:eastAsia="Times New Roman"/>
          <w:sz w:val="28"/>
          <w:szCs w:val="28"/>
        </w:rPr>
        <w:t>3</w:t>
      </w:r>
    </w:p>
    <w:p w14:paraId="0D6B0FC6" w14:textId="0F0BEB7A" w:rsidR="00EB7620" w:rsidRPr="00E917B6" w:rsidRDefault="00D669E5" w:rsidP="00EB7620">
      <w:pPr>
        <w:spacing w:before="0" w:line="360" w:lineRule="auto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Деменчук</w:t>
      </w:r>
      <w:r w:rsidR="00EB7620">
        <w:rPr>
          <w:rFonts w:eastAsia="Times New Roman"/>
          <w:sz w:val="28"/>
          <w:szCs w:val="28"/>
        </w:rPr>
        <w:t xml:space="preserve"> </w:t>
      </w:r>
      <w:r w:rsidR="00B53BCD">
        <w:rPr>
          <w:rFonts w:eastAsia="Times New Roman"/>
          <w:sz w:val="28"/>
          <w:szCs w:val="28"/>
        </w:rPr>
        <w:t>Г</w:t>
      </w:r>
      <w:r w:rsidR="00B53BCD" w:rsidRPr="00E917B6">
        <w:rPr>
          <w:rFonts w:eastAsia="Times New Roman"/>
          <w:sz w:val="28"/>
          <w:szCs w:val="28"/>
        </w:rPr>
        <w:t>.</w:t>
      </w:r>
      <w:r w:rsidR="00EB7620">
        <w:rPr>
          <w:rFonts w:eastAsia="Times New Roman"/>
          <w:sz w:val="28"/>
          <w:szCs w:val="28"/>
        </w:rPr>
        <w:t xml:space="preserve"> </w:t>
      </w:r>
      <w:r w:rsidR="00B53BCD">
        <w:rPr>
          <w:rFonts w:eastAsia="Times New Roman"/>
          <w:sz w:val="28"/>
          <w:szCs w:val="28"/>
        </w:rPr>
        <w:t>М</w:t>
      </w:r>
      <w:r w:rsidR="00B53BCD" w:rsidRPr="00E917B6">
        <w:rPr>
          <w:rFonts w:eastAsia="Times New Roman"/>
          <w:sz w:val="28"/>
          <w:szCs w:val="28"/>
        </w:rPr>
        <w:t>.</w:t>
      </w:r>
    </w:p>
    <w:p w14:paraId="5F48CFEE" w14:textId="6375E0A0" w:rsidR="00EB7620" w:rsidRDefault="00B53BCD" w:rsidP="00EB7620">
      <w:pPr>
        <w:spacing w:before="0" w:line="360" w:lineRule="auto"/>
        <w:jc w:val="right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Проверил</w:t>
      </w:r>
      <w:r w:rsidR="00EB7620">
        <w:rPr>
          <w:rFonts w:eastAsia="Times New Roman"/>
          <w:b/>
          <w:sz w:val="28"/>
          <w:szCs w:val="28"/>
        </w:rPr>
        <w:t>:</w:t>
      </w:r>
    </w:p>
    <w:p w14:paraId="3C3745CC" w14:textId="541C90D7" w:rsidR="00B53BCD" w:rsidRPr="00E917B6" w:rsidRDefault="00B53BCD" w:rsidP="00EB7620">
      <w:pPr>
        <w:spacing w:before="0" w:line="360" w:lineRule="auto"/>
        <w:jc w:val="right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Д</w:t>
      </w:r>
      <w:r w:rsidRPr="00B53BCD">
        <w:rPr>
          <w:rFonts w:eastAsia="Times New Roman"/>
          <w:bCs/>
          <w:sz w:val="28"/>
          <w:szCs w:val="28"/>
        </w:rPr>
        <w:t>оцент, к</w:t>
      </w:r>
      <w:r w:rsidRPr="00E917B6">
        <w:rPr>
          <w:rFonts w:eastAsia="Times New Roman"/>
          <w:bCs/>
          <w:sz w:val="28"/>
          <w:szCs w:val="28"/>
        </w:rPr>
        <w:t>.</w:t>
      </w:r>
      <w:r w:rsidRPr="00B53BCD">
        <w:rPr>
          <w:rFonts w:eastAsia="Times New Roman"/>
          <w:bCs/>
          <w:sz w:val="28"/>
          <w:szCs w:val="28"/>
        </w:rPr>
        <w:t>э</w:t>
      </w:r>
      <w:r w:rsidRPr="00E917B6">
        <w:rPr>
          <w:rFonts w:eastAsia="Times New Roman"/>
          <w:bCs/>
          <w:sz w:val="28"/>
          <w:szCs w:val="28"/>
        </w:rPr>
        <w:t>.</w:t>
      </w:r>
      <w:r w:rsidRPr="00B53BCD">
        <w:rPr>
          <w:rFonts w:eastAsia="Times New Roman"/>
          <w:bCs/>
          <w:sz w:val="28"/>
          <w:szCs w:val="28"/>
        </w:rPr>
        <w:t>н</w:t>
      </w:r>
      <w:r w:rsidRPr="00E917B6">
        <w:rPr>
          <w:rFonts w:eastAsia="Times New Roman"/>
          <w:bCs/>
          <w:sz w:val="28"/>
          <w:szCs w:val="28"/>
        </w:rPr>
        <w:t>.</w:t>
      </w:r>
    </w:p>
    <w:p w14:paraId="075DD5BA" w14:textId="6B43EB81" w:rsidR="00EB7620" w:rsidRPr="00B53BCD" w:rsidRDefault="00EB7620" w:rsidP="00EB7620">
      <w:pPr>
        <w:spacing w:before="0" w:line="360" w:lineRule="auto"/>
        <w:jc w:val="right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Медведев </w:t>
      </w:r>
      <w:r w:rsidR="00B53BCD">
        <w:rPr>
          <w:rFonts w:eastAsia="Times New Roman"/>
          <w:sz w:val="28"/>
          <w:szCs w:val="28"/>
        </w:rPr>
        <w:t>А</w:t>
      </w:r>
      <w:r w:rsidR="00B53BCD" w:rsidRPr="00B53BCD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t xml:space="preserve"> </w:t>
      </w:r>
      <w:r w:rsidR="00B53BCD">
        <w:rPr>
          <w:rFonts w:eastAsia="Times New Roman"/>
          <w:sz w:val="28"/>
          <w:szCs w:val="28"/>
        </w:rPr>
        <w:t>В</w:t>
      </w:r>
      <w:r w:rsidR="00B53BCD" w:rsidRPr="00B53BCD">
        <w:rPr>
          <w:rFonts w:eastAsia="Times New Roman"/>
          <w:sz w:val="28"/>
          <w:szCs w:val="28"/>
        </w:rPr>
        <w:t>.</w:t>
      </w:r>
    </w:p>
    <w:p w14:paraId="35DCE224" w14:textId="77777777" w:rsidR="00EB7620" w:rsidRDefault="00EB7620" w:rsidP="00EB7620">
      <w:pPr>
        <w:spacing w:before="0" w:line="360" w:lineRule="auto"/>
        <w:rPr>
          <w:rFonts w:eastAsia="Times New Roman"/>
          <w:sz w:val="28"/>
          <w:szCs w:val="28"/>
        </w:rPr>
      </w:pPr>
    </w:p>
    <w:p w14:paraId="75DC40F0" w14:textId="77777777" w:rsidR="00EB7620" w:rsidRDefault="00EB7620" w:rsidP="00EB7620">
      <w:pPr>
        <w:spacing w:before="0" w:line="360" w:lineRule="auto"/>
        <w:rPr>
          <w:rFonts w:eastAsia="Times New Roman"/>
          <w:b/>
          <w:sz w:val="28"/>
          <w:szCs w:val="28"/>
        </w:rPr>
      </w:pPr>
    </w:p>
    <w:p w14:paraId="1DB42A6E" w14:textId="77777777" w:rsidR="00EB7620" w:rsidRDefault="00EB7620" w:rsidP="00EB7620">
      <w:pPr>
        <w:spacing w:before="0" w:line="360" w:lineRule="auto"/>
        <w:rPr>
          <w:rFonts w:eastAsia="Times New Roman"/>
          <w:b/>
          <w:sz w:val="28"/>
          <w:szCs w:val="28"/>
        </w:rPr>
      </w:pPr>
    </w:p>
    <w:p w14:paraId="23CC7F86" w14:textId="77777777" w:rsidR="00EB7620" w:rsidRDefault="00EB7620" w:rsidP="00EB7620">
      <w:pPr>
        <w:spacing w:before="0" w:line="360" w:lineRule="auto"/>
        <w:rPr>
          <w:rFonts w:eastAsia="Times New Roman"/>
          <w:b/>
          <w:sz w:val="28"/>
          <w:szCs w:val="28"/>
        </w:rPr>
      </w:pPr>
    </w:p>
    <w:p w14:paraId="77450F0B" w14:textId="77777777" w:rsidR="00EB7620" w:rsidRDefault="00EB7620" w:rsidP="00EB7620">
      <w:pPr>
        <w:spacing w:before="0" w:line="360" w:lineRule="auto"/>
        <w:rPr>
          <w:rFonts w:eastAsia="Times New Roman"/>
          <w:b/>
          <w:sz w:val="28"/>
          <w:szCs w:val="28"/>
        </w:rPr>
      </w:pPr>
    </w:p>
    <w:p w14:paraId="2F5F1142" w14:textId="77777777" w:rsidR="00EB7620" w:rsidRDefault="00EB7620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</w:p>
    <w:p w14:paraId="6D25D8FB" w14:textId="77777777" w:rsidR="00495822" w:rsidRDefault="00495822" w:rsidP="00EB7620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</w:p>
    <w:p w14:paraId="60020460" w14:textId="77777777" w:rsidR="00EB7620" w:rsidRDefault="00EB7620" w:rsidP="003D0A11">
      <w:pPr>
        <w:spacing w:before="0" w:line="360" w:lineRule="auto"/>
        <w:jc w:val="center"/>
        <w:rPr>
          <w:rFonts w:eastAsia="Times New Roman"/>
          <w:b/>
          <w:sz w:val="28"/>
          <w:szCs w:val="28"/>
        </w:rPr>
      </w:pPr>
      <w:r>
        <w:rPr>
          <w:rFonts w:eastAsia="Times New Roman"/>
          <w:b/>
          <w:sz w:val="28"/>
          <w:szCs w:val="28"/>
        </w:rPr>
        <w:t>Москва, 2021 г.</w:t>
      </w:r>
      <w:r>
        <w:rPr>
          <w:rFonts w:eastAsia="Times New Roman"/>
          <w:b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val="ru-RU"/>
        </w:rPr>
        <w:id w:val="-14192396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94BEEED" w14:textId="3FA2AA4A" w:rsidR="00127717" w:rsidRPr="00DF0A08" w:rsidRDefault="00127717" w:rsidP="00127717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ru-RU"/>
            </w:rPr>
          </w:pPr>
          <w:r w:rsidRPr="00DF0A08"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ru-RU"/>
            </w:rPr>
            <w:t>Оглавление</w:t>
          </w:r>
        </w:p>
        <w:p w14:paraId="40DC4B90" w14:textId="150527D1" w:rsidR="005B29CD" w:rsidRPr="00DF0A08" w:rsidRDefault="00127717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r w:rsidRPr="00DF0A08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DF0A08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F0A08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91272516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Обобщенная диаграмма классов с зависимостями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_Toc91272516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5F379C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B9DB7" w14:textId="1CF1984C" w:rsidR="005B29CD" w:rsidRPr="00DF0A08" w:rsidRDefault="005F379C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91272517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Диаграммы вариантов использования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_Toc91272517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E5D7C" w14:textId="05B56A13" w:rsidR="005B29CD" w:rsidRPr="00DF0A08" w:rsidRDefault="005F379C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91272518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Обобщенная (основная) диаграмма вариантов использования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_Toc91272518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51604" w14:textId="3C6CD13E" w:rsidR="005B29CD" w:rsidRPr="00DF0A08" w:rsidRDefault="005F379C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91272519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Диаграмма вариантов использования “Оплата номера гостиницы”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_Toc91272519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A8B98" w14:textId="7154F8CD" w:rsidR="005B29CD" w:rsidRPr="00DF0A08" w:rsidRDefault="005F379C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91272520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Диаграмма вариантов использования “Подбор и бронирование номера в гостинице”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_Toc91272520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A0EAD" w14:textId="33C02A45" w:rsidR="005B29CD" w:rsidRPr="00DF0A08" w:rsidRDefault="005F379C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91272521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Диаграмма деятельности “Оплата номера гостиницы”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_Toc91272521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1CF21" w14:textId="3B87D57A" w:rsidR="005B29CD" w:rsidRPr="00DF0A08" w:rsidRDefault="005F379C">
          <w:pPr>
            <w:pStyle w:val="1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en-GB"/>
            </w:rPr>
          </w:pPr>
          <w:hyperlink w:anchor="_Toc91272522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u w:val="none"/>
              </w:rPr>
              <w:t>Описание потоков событий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_Toc91272522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03D505" w14:textId="06FEFA6E" w:rsidR="005B29CD" w:rsidRPr="00DF0A08" w:rsidRDefault="005F379C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91272523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Главный раздел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_Toc91272523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FE4D9" w14:textId="0CFA316A" w:rsidR="005B29CD" w:rsidRPr="00DF0A08" w:rsidRDefault="005F379C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91272524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Раздел Типичный ход событий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_Toc91272524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B5656" w14:textId="28952C1E" w:rsidR="005B29CD" w:rsidRPr="00DF0A08" w:rsidRDefault="005F379C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91272525" w:history="1">
            <w:r w:rsidR="005B29CD" w:rsidRPr="00DF0A08">
              <w:rPr>
                <w:rStyle w:val="a5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u w:val="none"/>
              </w:rPr>
              <w:t>Раздел Исключений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_Toc91272525 \h </w:instrTex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5B29CD" w:rsidRPr="00DF0A08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B1D0C" w14:textId="5ABC0499" w:rsidR="00EB7620" w:rsidRPr="00127717" w:rsidRDefault="00127717" w:rsidP="00127717">
          <w:r w:rsidRPr="00DF0A08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E6638A4" w14:textId="77777777" w:rsidR="00EB7620" w:rsidRDefault="00EB7620">
      <w:pPr>
        <w:spacing w:before="0" w:after="200" w:line="276" w:lineRule="auto"/>
        <w:rPr>
          <w:b/>
        </w:rPr>
      </w:pPr>
      <w:r>
        <w:rPr>
          <w:b/>
        </w:rPr>
        <w:br w:type="page"/>
      </w:r>
    </w:p>
    <w:bookmarkStart w:id="0" w:name="_Toc91272516"/>
    <w:p w14:paraId="19BFB278" w14:textId="77777777" w:rsidR="005B29CD" w:rsidRPr="00B64425" w:rsidRDefault="005B29CD" w:rsidP="005B29CD">
      <w:pPr>
        <w:pStyle w:val="2"/>
      </w:pPr>
      <w:r w:rsidRPr="005B29CD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41C9B" wp14:editId="3A3A1A4F">
                <wp:simplePos x="0" y="0"/>
                <wp:positionH relativeFrom="column">
                  <wp:posOffset>7321550</wp:posOffset>
                </wp:positionH>
                <wp:positionV relativeFrom="paragraph">
                  <wp:posOffset>214630</wp:posOffset>
                </wp:positionV>
                <wp:extent cx="946150" cy="533400"/>
                <wp:effectExtent l="0" t="0" r="0" b="0"/>
                <wp:wrapNone/>
                <wp:docPr id="204" name="Text 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A529A" w14:textId="77777777" w:rsidR="005B29CD" w:rsidRPr="00C21D28" w:rsidRDefault="005B29CD" w:rsidP="005B29CD">
                            <w:pPr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Отчетные документы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341C9B" id="_x0000_t202" coordsize="21600,21600" o:spt="202" path="m,l,21600r21600,l21600,xe">
                <v:stroke joinstyle="miter"/>
                <v:path gradientshapeok="t" o:connecttype="rect"/>
              </v:shapetype>
              <v:shape id="Text Box 456" o:spid="_x0000_s1026" type="#_x0000_t202" style="position:absolute;left:0;text-align:left;margin-left:576.5pt;margin-top:16.9pt;width:74.5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" stroked="f">
                <v:textbox>
                  <w:txbxContent>
                    <w:p w14:paraId="327A529A" w14:textId="77777777" w:rsidR="005B29CD" w:rsidRPr="00C21D28" w:rsidRDefault="005B29CD" w:rsidP="005B29CD">
                      <w:pPr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Отчетные документы</w:t>
                      </w:r>
                    </w:p>
                  </w:txbxContent>
                </v:textbox>
              </v:shape>
            </w:pict>
          </mc:Fallback>
        </mc:AlternateContent>
      </w:r>
      <w:r w:rsidRPr="005B29CD">
        <w:t>Обобщенная диаграмма классов с зависимостями</w:t>
      </w:r>
      <w:bookmarkEnd w:id="0"/>
    </w:p>
    <w:p w14:paraId="01A1AD19" w14:textId="7A7F446E" w:rsidR="005B29CD" w:rsidRPr="005B29CD" w:rsidRDefault="005B29CD" w:rsidP="005B29CD">
      <w:pPr>
        <w:spacing w:before="0" w:after="200" w:line="276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1024C9" wp14:editId="206015ED">
                <wp:simplePos x="0" y="0"/>
                <wp:positionH relativeFrom="column">
                  <wp:posOffset>7626350</wp:posOffset>
                </wp:positionH>
                <wp:positionV relativeFrom="paragraph">
                  <wp:posOffset>254635</wp:posOffset>
                </wp:positionV>
                <wp:extent cx="31750" cy="3600450"/>
                <wp:effectExtent l="76200" t="0" r="44450" b="38100"/>
                <wp:wrapNone/>
                <wp:docPr id="197" name="Auto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0" cy="3600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E48C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80" o:spid="_x0000_s1026" type="#_x0000_t32" style="position:absolute;margin-left:600.5pt;margin-top:20.05pt;width:2.5pt;height:283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">
                <v:stroke endarrow="block"/>
              </v:shape>
            </w:pict>
          </mc:Fallback>
        </mc:AlternateContent>
      </w:r>
      <w:r>
        <w:rPr>
          <w:b/>
          <w:noProof/>
          <w:sz w:val="28"/>
          <w:szCs w:val="28"/>
        </w:rPr>
        <w:drawing>
          <wp:inline distT="0" distB="0" distL="0" distR="0" wp14:anchorId="2135F5F3" wp14:editId="2E291E61">
            <wp:extent cx="6336390" cy="931448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161" cy="93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C485" w14:textId="57CAFE86" w:rsidR="007611A3" w:rsidRPr="00EB27FA" w:rsidRDefault="007611A3" w:rsidP="007611A3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91272517"/>
      <w:r w:rsidRPr="00EB27FA">
        <w:rPr>
          <w:rFonts w:ascii="Times New Roman" w:hAnsi="Times New Roman" w:cs="Times New Roman"/>
          <w:color w:val="auto"/>
        </w:rPr>
        <w:lastRenderedPageBreak/>
        <w:t>Диаграммы вариантов использования</w:t>
      </w:r>
      <w:bookmarkEnd w:id="1"/>
    </w:p>
    <w:p w14:paraId="635AED18" w14:textId="3548CC26" w:rsidR="00001FE2" w:rsidRPr="00EB27FA" w:rsidRDefault="00C05C2C" w:rsidP="00C05C2C">
      <w:pPr>
        <w:pStyle w:val="2"/>
      </w:pPr>
      <w:bookmarkStart w:id="2" w:name="_Toc91272518"/>
      <w:r w:rsidRPr="00EB27FA">
        <w:t>Обобщенная (основная) диаграмма вариантов использования</w:t>
      </w:r>
      <w:bookmarkEnd w:id="2"/>
    </w:p>
    <w:p w14:paraId="32469633" w14:textId="4AEB5482" w:rsidR="007611A3" w:rsidRPr="00EB27FA" w:rsidRDefault="00EB27FA" w:rsidP="007611A3">
      <w:pPr>
        <w:keepNext/>
        <w:spacing w:before="0" w:line="360" w:lineRule="auto"/>
        <w:jc w:val="center"/>
        <w:rPr>
          <w:lang w:val="en-US"/>
        </w:rPr>
      </w:pPr>
      <w:r w:rsidRPr="00EB27FA">
        <w:rPr>
          <w:noProof/>
          <w:lang w:val="en-US"/>
        </w:rPr>
        <w:drawing>
          <wp:inline distT="0" distB="0" distL="0" distR="0" wp14:anchorId="4115DD30" wp14:editId="3CAEA1DF">
            <wp:extent cx="6645910" cy="7719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1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B215" w14:textId="77777777" w:rsidR="00C05C2C" w:rsidRPr="00EB27FA" w:rsidRDefault="00C05C2C">
      <w:pPr>
        <w:spacing w:before="0" w:after="200" w:line="276" w:lineRule="auto"/>
        <w:rPr>
          <w:b/>
        </w:rPr>
      </w:pPr>
      <w:r w:rsidRPr="00EB27FA">
        <w:br w:type="page"/>
      </w:r>
    </w:p>
    <w:p w14:paraId="7A006F9F" w14:textId="1F648D11" w:rsidR="007611A3" w:rsidRPr="00EB27FA" w:rsidRDefault="00C05C2C" w:rsidP="00C05C2C">
      <w:pPr>
        <w:pStyle w:val="2"/>
      </w:pPr>
      <w:bookmarkStart w:id="3" w:name="_Toc91272519"/>
      <w:r w:rsidRPr="00EB27FA">
        <w:lastRenderedPageBreak/>
        <w:t xml:space="preserve">Диаграмма </w:t>
      </w:r>
      <w:r w:rsidR="009B5580" w:rsidRPr="00EB27FA">
        <w:t xml:space="preserve">вариантов </w:t>
      </w:r>
      <w:r w:rsidRPr="00EB27FA">
        <w:t>использования “Оплата номера гостиницы”</w:t>
      </w:r>
      <w:bookmarkEnd w:id="3"/>
    </w:p>
    <w:p w14:paraId="7DC72A2F" w14:textId="77777777" w:rsidR="007611A3" w:rsidRPr="00EB27FA" w:rsidRDefault="007611A3" w:rsidP="007611A3"/>
    <w:p w14:paraId="5CAA3DFD" w14:textId="37CA84BF" w:rsidR="00AE0F6D" w:rsidRPr="00EB27FA" w:rsidRDefault="008C3A4E" w:rsidP="00AE0F6D">
      <w:pPr>
        <w:keepNext/>
        <w:jc w:val="center"/>
      </w:pPr>
      <w:r w:rsidRPr="00EB27FA">
        <w:rPr>
          <w:noProof/>
        </w:rPr>
        <w:drawing>
          <wp:inline distT="0" distB="0" distL="0" distR="0" wp14:anchorId="6F53535F" wp14:editId="4826FCA3">
            <wp:extent cx="6645910" cy="7727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ECC6" w14:textId="77777777" w:rsidR="001B5ABA" w:rsidRPr="00EB27FA" w:rsidRDefault="001B5ABA">
      <w:pPr>
        <w:spacing w:before="0" w:after="200" w:line="276" w:lineRule="auto"/>
        <w:rPr>
          <w:b/>
        </w:rPr>
      </w:pPr>
      <w:r w:rsidRPr="00EB27FA">
        <w:br w:type="page"/>
      </w:r>
    </w:p>
    <w:p w14:paraId="04DBB684" w14:textId="6238A05A" w:rsidR="002B59E6" w:rsidRDefault="009B5580" w:rsidP="008D0351">
      <w:pPr>
        <w:pStyle w:val="2"/>
      </w:pPr>
      <w:bookmarkStart w:id="4" w:name="_Toc91272520"/>
      <w:r w:rsidRPr="00EB27FA">
        <w:lastRenderedPageBreak/>
        <w:t>Диаграмма вариантов использования “</w:t>
      </w:r>
      <w:r w:rsidR="001B5ABA" w:rsidRPr="00EB27FA">
        <w:t xml:space="preserve">Подбор и бронирование номера в </w:t>
      </w:r>
      <w:r w:rsidRPr="00EB27FA">
        <w:t>гостиниц</w:t>
      </w:r>
      <w:r w:rsidR="001B5ABA" w:rsidRPr="00EB27FA">
        <w:t>е</w:t>
      </w:r>
      <w:r w:rsidRPr="00EB27FA">
        <w:t>”</w:t>
      </w:r>
      <w:bookmarkEnd w:id="4"/>
    </w:p>
    <w:p w14:paraId="7BF5A7A9" w14:textId="20131530" w:rsidR="002B59E6" w:rsidRDefault="008D0351" w:rsidP="002B59E6">
      <w:pPr>
        <w:keepNext/>
        <w:jc w:val="center"/>
      </w:pPr>
      <w:r>
        <w:rPr>
          <w:noProof/>
        </w:rPr>
        <w:drawing>
          <wp:inline distT="0" distB="0" distL="0" distR="0" wp14:anchorId="17208AB6" wp14:editId="5D60B625">
            <wp:extent cx="6645910" cy="8336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C8B0" w14:textId="77777777" w:rsidR="00C05C2C" w:rsidRDefault="00C05C2C">
      <w:pPr>
        <w:spacing w:before="0" w:after="200" w:line="276" w:lineRule="auto"/>
        <w:rPr>
          <w:b/>
          <w:i/>
          <w:iCs/>
          <w:color w:val="1F497D" w:themeColor="text2"/>
        </w:rPr>
      </w:pPr>
      <w:r>
        <w:rPr>
          <w:b/>
        </w:rPr>
        <w:br w:type="page"/>
      </w:r>
    </w:p>
    <w:p w14:paraId="445E1E1F" w14:textId="77777777" w:rsidR="005B29CD" w:rsidRPr="00EB27FA" w:rsidRDefault="005B29CD" w:rsidP="005B29C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91272521"/>
      <w:r w:rsidRPr="00EB27FA">
        <w:rPr>
          <w:rFonts w:ascii="Times New Roman" w:hAnsi="Times New Roman" w:cs="Times New Roman"/>
          <w:color w:val="auto"/>
        </w:rPr>
        <w:lastRenderedPageBreak/>
        <w:t>Диаграмма деятельности “Оплата номера гостиницы”</w:t>
      </w:r>
      <w:bookmarkEnd w:id="5"/>
    </w:p>
    <w:p w14:paraId="69B65E94" w14:textId="77777777" w:rsidR="005B29CD" w:rsidRPr="00EB27FA" w:rsidRDefault="005B29CD" w:rsidP="005B29CD"/>
    <w:p w14:paraId="1457535F" w14:textId="77777777" w:rsidR="005B29CD" w:rsidRPr="00EB27FA" w:rsidRDefault="005B29CD" w:rsidP="005B29CD">
      <w:pPr>
        <w:keepNext/>
        <w:spacing w:before="0" w:line="360" w:lineRule="auto"/>
      </w:pPr>
      <w:r w:rsidRPr="00EB27FA">
        <w:rPr>
          <w:noProof/>
        </w:rPr>
        <w:drawing>
          <wp:inline distT="0" distB="0" distL="0" distR="0" wp14:anchorId="53384377" wp14:editId="30811DE6">
            <wp:extent cx="6645910" cy="7541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3572" w14:textId="6464C915" w:rsidR="005B29CD" w:rsidRPr="005B29CD" w:rsidRDefault="005B29CD" w:rsidP="005B29CD">
      <w:pPr>
        <w:spacing w:before="0" w:line="360" w:lineRule="auto"/>
        <w:ind w:firstLine="709"/>
        <w:jc w:val="both"/>
        <w:rPr>
          <w:b/>
        </w:rPr>
      </w:pPr>
      <w:r w:rsidRPr="00EB27FA">
        <w:rPr>
          <w:b/>
        </w:rPr>
        <w:br w:type="page"/>
      </w:r>
    </w:p>
    <w:p w14:paraId="5DFB83E4" w14:textId="44C34E2F" w:rsidR="00EB27FA" w:rsidRPr="00872776" w:rsidRDefault="00EB27FA" w:rsidP="00EB27F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6" w:name="_Toc91272522"/>
      <w:r>
        <w:rPr>
          <w:rFonts w:ascii="Times New Roman" w:hAnsi="Times New Roman" w:cs="Times New Roman"/>
          <w:color w:val="auto"/>
        </w:rPr>
        <w:lastRenderedPageBreak/>
        <w:t>Описание потоков событий</w:t>
      </w:r>
      <w:bookmarkEnd w:id="6"/>
    </w:p>
    <w:p w14:paraId="14FFB260" w14:textId="77777777" w:rsidR="00EB27FA" w:rsidRPr="00536C4A" w:rsidRDefault="00EB27FA" w:rsidP="00EB27FA">
      <w:pPr>
        <w:spacing w:line="360" w:lineRule="auto"/>
        <w:jc w:val="center"/>
        <w:rPr>
          <w:b/>
        </w:rPr>
      </w:pPr>
      <w:r w:rsidRPr="00536C4A">
        <w:rPr>
          <w:b/>
        </w:rPr>
        <w:t>Сценарий варианта использования «Оплата</w:t>
      </w:r>
      <w:r>
        <w:rPr>
          <w:b/>
        </w:rPr>
        <w:t xml:space="preserve"> номера гостиницы</w:t>
      </w:r>
      <w:r w:rsidRPr="00536C4A">
        <w:rPr>
          <w:b/>
        </w:rPr>
        <w:t>»</w:t>
      </w:r>
    </w:p>
    <w:p w14:paraId="306AB99C" w14:textId="77777777" w:rsidR="00EB27FA" w:rsidRPr="00C05C2C" w:rsidRDefault="00EB27FA" w:rsidP="005B29CD">
      <w:pPr>
        <w:pStyle w:val="2"/>
      </w:pPr>
      <w:bookmarkStart w:id="7" w:name="_Toc91272523"/>
      <w:r w:rsidRPr="00C05C2C">
        <w:t>Главный раздел</w:t>
      </w:r>
      <w:bookmarkEnd w:id="7"/>
    </w:p>
    <w:p w14:paraId="095F5A03" w14:textId="77777777" w:rsidR="00EB27FA" w:rsidRPr="00BE064C" w:rsidRDefault="00EB27FA" w:rsidP="005B29CD">
      <w:pPr>
        <w:pStyle w:val="a7"/>
        <w:numPr>
          <w:ilvl w:val="0"/>
          <w:numId w:val="6"/>
        </w:numPr>
        <w:spacing w:before="0" w:line="360" w:lineRule="auto"/>
        <w:jc w:val="both"/>
      </w:pPr>
      <w:r w:rsidRPr="00BE064C">
        <w:t>Вариант использования:</w:t>
      </w:r>
      <w:r w:rsidRPr="00BE064C">
        <w:tab/>
        <w:t>Оплата</w:t>
      </w:r>
      <w:r>
        <w:t xml:space="preserve"> номера гостиницы</w:t>
      </w:r>
    </w:p>
    <w:p w14:paraId="2A0CCB61" w14:textId="77777777" w:rsidR="00EB27FA" w:rsidRPr="00BE064C" w:rsidRDefault="00EB27FA" w:rsidP="005B29CD">
      <w:pPr>
        <w:pStyle w:val="a7"/>
        <w:numPr>
          <w:ilvl w:val="0"/>
          <w:numId w:val="6"/>
        </w:numPr>
        <w:spacing w:before="0" w:line="360" w:lineRule="auto"/>
        <w:jc w:val="both"/>
      </w:pPr>
      <w:r w:rsidRPr="00BE064C">
        <w:t>Актеры:</w:t>
      </w:r>
      <w:r w:rsidRPr="00BE064C">
        <w:tab/>
      </w:r>
      <w:r w:rsidRPr="00BE064C">
        <w:tab/>
      </w:r>
      <w:r w:rsidRPr="00BE064C">
        <w:tab/>
        <w:t xml:space="preserve">Клиент, </w:t>
      </w:r>
      <w:r>
        <w:t>Система бронирования</w:t>
      </w:r>
      <w:r w:rsidRPr="00BE064C">
        <w:t>, Банк</w:t>
      </w:r>
    </w:p>
    <w:p w14:paraId="47E31B1C" w14:textId="77777777" w:rsidR="00EB27FA" w:rsidRPr="00BE064C" w:rsidRDefault="00EB27FA" w:rsidP="005B29CD">
      <w:pPr>
        <w:pStyle w:val="a7"/>
        <w:numPr>
          <w:ilvl w:val="0"/>
          <w:numId w:val="6"/>
        </w:numPr>
        <w:spacing w:before="0" w:line="360" w:lineRule="auto"/>
        <w:jc w:val="both"/>
      </w:pPr>
      <w:r w:rsidRPr="00BE064C">
        <w:t>Цель:</w:t>
      </w:r>
      <w:r w:rsidRPr="00BE064C">
        <w:tab/>
      </w:r>
      <w:r w:rsidRPr="00BE064C">
        <w:tab/>
      </w:r>
      <w:r w:rsidRPr="00BE064C">
        <w:tab/>
      </w:r>
      <w:r>
        <w:tab/>
        <w:t>Оплата брони</w:t>
      </w:r>
    </w:p>
    <w:p w14:paraId="6E93D6F6" w14:textId="77777777" w:rsidR="00EB27FA" w:rsidRPr="0092492C" w:rsidRDefault="00EB27FA" w:rsidP="005B29CD">
      <w:pPr>
        <w:pStyle w:val="a7"/>
        <w:numPr>
          <w:ilvl w:val="0"/>
          <w:numId w:val="6"/>
        </w:numPr>
        <w:spacing w:before="0" w:line="360" w:lineRule="auto"/>
        <w:jc w:val="both"/>
      </w:pPr>
      <w:r w:rsidRPr="00BE064C">
        <w:t>Краткое описание:</w:t>
      </w:r>
      <w:r w:rsidRPr="00BE064C">
        <w:tab/>
      </w:r>
      <w:r>
        <w:tab/>
      </w:r>
      <w:r w:rsidRPr="00BE064C">
        <w:t xml:space="preserve">Клиент использует свою </w:t>
      </w:r>
      <w:r>
        <w:t>банковскую карту</w:t>
      </w:r>
      <w:r w:rsidRPr="00BE064C">
        <w:t xml:space="preserve"> для </w:t>
      </w:r>
      <w:r>
        <w:t>оплаты забронированного ранее номера с помощью сети интернет</w:t>
      </w:r>
      <w:r w:rsidRPr="00BE064C">
        <w:t xml:space="preserve">. </w:t>
      </w:r>
      <w:r>
        <w:t>Система бронирования подтверждает сумму платежа</w:t>
      </w:r>
      <w:r w:rsidRPr="00F92D36">
        <w:t>,</w:t>
      </w:r>
      <w:r>
        <w:t xml:space="preserve"> на которую осуществляется бронь. </w:t>
      </w:r>
      <w:r w:rsidRPr="00BE064C">
        <w:t xml:space="preserve">Клиент </w:t>
      </w:r>
      <w:r>
        <w:t>вводит данные своей карты на портале</w:t>
      </w:r>
      <w:r w:rsidRPr="00BE064C">
        <w:t xml:space="preserve">. </w:t>
      </w:r>
      <w:r>
        <w:t>Банк проверяет возможность списания денежных средств с карты, списывает их и возвращает подтверждение оплаты в виде статуса. Система бронирования пробивает чек и подтверждает бронирование.</w:t>
      </w:r>
    </w:p>
    <w:p w14:paraId="38AA9ABF" w14:textId="77777777" w:rsidR="00EB27FA" w:rsidRPr="00536C4A" w:rsidRDefault="00EB27FA" w:rsidP="005B29CD">
      <w:pPr>
        <w:pStyle w:val="2"/>
      </w:pPr>
      <w:bookmarkStart w:id="8" w:name="_Toc91272524"/>
      <w:r w:rsidRPr="00536C4A">
        <w:t>Раздел Типичный ход событий</w:t>
      </w:r>
      <w:bookmarkEnd w:id="8"/>
    </w:p>
    <w:p w14:paraId="03FF6323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Клиент принимает решение об оплате забронированного номера</w:t>
      </w:r>
    </w:p>
    <w:p w14:paraId="778AEFB5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Клиент делает запрос в систему бронирования об уточнении стоимости номера.</w:t>
      </w:r>
    </w:p>
    <w:p w14:paraId="281AE339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Система бронирования уточняет сумму бронирования</w:t>
      </w:r>
    </w:p>
    <w:p w14:paraId="2A8BCDE9" w14:textId="77777777" w:rsidR="00EB27FA" w:rsidRDefault="00EB27FA" w:rsidP="005B29CD">
      <w:pPr>
        <w:pStyle w:val="a7"/>
        <w:spacing w:line="360" w:lineRule="auto"/>
        <w:jc w:val="both"/>
      </w:pPr>
      <w:r>
        <w:t xml:space="preserve">Исключение 1. Клиента не устраивает сумма к оплате бронирования. </w:t>
      </w:r>
    </w:p>
    <w:p w14:paraId="50673311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Клиент вносит данные карты своего банка в окно формы системы бронирования</w:t>
      </w:r>
    </w:p>
    <w:p w14:paraId="221F01B2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Данные карты клиента передаются в банк для их валидации и обработки</w:t>
      </w:r>
    </w:p>
    <w:p w14:paraId="1A90E06F" w14:textId="77777777" w:rsidR="00EB27FA" w:rsidRDefault="00EB27FA" w:rsidP="005B29CD">
      <w:pPr>
        <w:pStyle w:val="a7"/>
        <w:spacing w:line="360" w:lineRule="auto"/>
        <w:jc w:val="both"/>
      </w:pPr>
      <w:r>
        <w:t xml:space="preserve">Исключение 2. Данные карты </w:t>
      </w:r>
      <w:proofErr w:type="spellStart"/>
      <w:r>
        <w:t>невалидны</w:t>
      </w:r>
      <w:proofErr w:type="spellEnd"/>
    </w:p>
    <w:p w14:paraId="42FEC2D6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Банк проверяет карты на возможность совершить оплату брони</w:t>
      </w:r>
    </w:p>
    <w:p w14:paraId="428574A4" w14:textId="77777777" w:rsidR="00EB27FA" w:rsidRDefault="00EB27FA" w:rsidP="005B29CD">
      <w:pPr>
        <w:pStyle w:val="a7"/>
        <w:spacing w:line="360" w:lineRule="auto"/>
        <w:jc w:val="both"/>
      </w:pPr>
      <w:r>
        <w:t>Исключение 3. Карта недействительна</w:t>
      </w:r>
    </w:p>
    <w:p w14:paraId="14D89CCF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Банк подтверждает возможность проведения транзакции.</w:t>
      </w:r>
    </w:p>
    <w:p w14:paraId="550473E2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Система бронирования вносит сумму к оплате</w:t>
      </w:r>
    </w:p>
    <w:p w14:paraId="26DE9845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Клиент подтверждает сумму к оплате</w:t>
      </w:r>
    </w:p>
    <w:p w14:paraId="44844983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Банк проверяет кол-во денежных средств на карте</w:t>
      </w:r>
    </w:p>
    <w:p w14:paraId="2204F425" w14:textId="77777777" w:rsidR="00EB27FA" w:rsidRDefault="00EB27FA" w:rsidP="005B29CD">
      <w:pPr>
        <w:pStyle w:val="a7"/>
        <w:spacing w:line="360" w:lineRule="auto"/>
        <w:jc w:val="both"/>
      </w:pPr>
      <w:r>
        <w:t>Исключение 4. На карте недостаточно денежных средств</w:t>
      </w:r>
    </w:p>
    <w:p w14:paraId="3316E2D8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Банк списывает требуемую сумму</w:t>
      </w:r>
    </w:p>
    <w:p w14:paraId="1009432D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Банк передает статус подтверждение на систему бронирования</w:t>
      </w:r>
    </w:p>
    <w:p w14:paraId="4E62CC7F" w14:textId="77777777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Система бронирования печатает чек и отправляет его клиенту</w:t>
      </w:r>
    </w:p>
    <w:p w14:paraId="3F4BF1FD" w14:textId="753979F1" w:rsidR="00EB27FA" w:rsidRDefault="00EB27FA" w:rsidP="005B29CD">
      <w:pPr>
        <w:pStyle w:val="a7"/>
        <w:numPr>
          <w:ilvl w:val="0"/>
          <w:numId w:val="7"/>
        </w:numPr>
        <w:spacing w:before="0" w:line="360" w:lineRule="auto"/>
        <w:jc w:val="both"/>
      </w:pPr>
      <w:r>
        <w:t>Система бронирования фиксирует детали бронирования и снимает номер с общего каталога бронирования</w:t>
      </w:r>
    </w:p>
    <w:p w14:paraId="5F8F462F" w14:textId="77777777" w:rsidR="00EB27FA" w:rsidRDefault="00EB27FA" w:rsidP="005B29CD">
      <w:pPr>
        <w:spacing w:before="0" w:after="200" w:line="276" w:lineRule="auto"/>
        <w:jc w:val="both"/>
      </w:pPr>
      <w:r>
        <w:br w:type="page"/>
      </w:r>
    </w:p>
    <w:p w14:paraId="168459A9" w14:textId="77777777" w:rsidR="00EB27FA" w:rsidRDefault="00EB27FA" w:rsidP="00EB27FA">
      <w:pPr>
        <w:spacing w:line="360" w:lineRule="auto"/>
      </w:pPr>
    </w:p>
    <w:p w14:paraId="6E70610A" w14:textId="77777777" w:rsidR="00EB27FA" w:rsidRPr="00FF5D75" w:rsidRDefault="00EB27FA" w:rsidP="00EB27FA">
      <w:pPr>
        <w:pStyle w:val="2"/>
      </w:pPr>
      <w:bookmarkStart w:id="9" w:name="_Toc91272525"/>
      <w:r w:rsidRPr="00FF5D75">
        <w:t>Раздел Исключений</w:t>
      </w:r>
      <w:bookmarkEnd w:id="9"/>
    </w:p>
    <w:p w14:paraId="6847A2C2" w14:textId="77777777" w:rsidR="00EB27FA" w:rsidRDefault="00EB27FA" w:rsidP="005B29CD">
      <w:pPr>
        <w:pStyle w:val="a7"/>
        <w:spacing w:line="360" w:lineRule="auto"/>
        <w:jc w:val="both"/>
      </w:pPr>
      <w:r>
        <w:t xml:space="preserve">Исключение 1. Клиента не устраивает сумма к оплате. </w:t>
      </w:r>
    </w:p>
    <w:p w14:paraId="1F3BDC7F" w14:textId="77777777" w:rsidR="00EB27FA" w:rsidRDefault="00EB27FA" w:rsidP="005B29CD">
      <w:pPr>
        <w:spacing w:line="360" w:lineRule="auto"/>
        <w:jc w:val="both"/>
      </w:pPr>
      <w:r>
        <w:t>4. Клиент отказывается производить оплату</w:t>
      </w:r>
    </w:p>
    <w:p w14:paraId="5686BCD1" w14:textId="77777777" w:rsidR="00EB27FA" w:rsidRDefault="00EB27FA" w:rsidP="005B29CD">
      <w:pPr>
        <w:spacing w:line="360" w:lineRule="auto"/>
        <w:jc w:val="both"/>
      </w:pPr>
      <w:r>
        <w:t>Возврат в раздел «Подбор номера и бронирование»</w:t>
      </w:r>
    </w:p>
    <w:p w14:paraId="0A067F1D" w14:textId="77777777" w:rsidR="00EB27FA" w:rsidRDefault="00EB27FA" w:rsidP="005B29CD">
      <w:pPr>
        <w:pStyle w:val="a7"/>
        <w:spacing w:line="360" w:lineRule="auto"/>
        <w:jc w:val="both"/>
      </w:pPr>
      <w:r>
        <w:t>Исключение 2. Данные карты внесены не верно</w:t>
      </w:r>
    </w:p>
    <w:p w14:paraId="36471F34" w14:textId="77777777" w:rsidR="00EB27FA" w:rsidRDefault="00EB27FA" w:rsidP="005B29CD">
      <w:pPr>
        <w:spacing w:line="360" w:lineRule="auto"/>
        <w:jc w:val="both"/>
      </w:pPr>
      <w:r>
        <w:t>6. Завершение операции</w:t>
      </w:r>
    </w:p>
    <w:p w14:paraId="6184D30C" w14:textId="77777777" w:rsidR="00EB27FA" w:rsidRDefault="00EB27FA" w:rsidP="005B29CD">
      <w:pPr>
        <w:spacing w:line="360" w:lineRule="auto"/>
        <w:jc w:val="both"/>
      </w:pPr>
      <w:r>
        <w:t xml:space="preserve">4. </w:t>
      </w:r>
      <w:r w:rsidRPr="007D5962">
        <w:t xml:space="preserve">Клиент вносит данные карты в форму </w:t>
      </w:r>
      <w:r>
        <w:t>системы бронирования</w:t>
      </w:r>
    </w:p>
    <w:p w14:paraId="3FA1664D" w14:textId="77777777" w:rsidR="00EB27FA" w:rsidRDefault="00EB27FA" w:rsidP="005B29CD">
      <w:pPr>
        <w:pStyle w:val="a7"/>
        <w:spacing w:line="360" w:lineRule="auto"/>
        <w:jc w:val="both"/>
      </w:pPr>
      <w:r>
        <w:t>Исключение 3. Карта недействительна</w:t>
      </w:r>
    </w:p>
    <w:p w14:paraId="2DDE63E0" w14:textId="77777777" w:rsidR="00EB27FA" w:rsidRDefault="00EB27FA" w:rsidP="005B29CD">
      <w:pPr>
        <w:spacing w:line="360" w:lineRule="auto"/>
        <w:jc w:val="both"/>
      </w:pPr>
      <w:r>
        <w:t>7. Завершение операции</w:t>
      </w:r>
    </w:p>
    <w:p w14:paraId="47AA624A" w14:textId="77777777" w:rsidR="00EB27FA" w:rsidRDefault="00EB27FA" w:rsidP="005B29CD">
      <w:pPr>
        <w:spacing w:line="360" w:lineRule="auto"/>
        <w:jc w:val="both"/>
      </w:pPr>
      <w:r>
        <w:t xml:space="preserve">4. </w:t>
      </w:r>
      <w:r w:rsidRPr="007D5962">
        <w:t xml:space="preserve">Клиент вносит данные карты в форму </w:t>
      </w:r>
      <w:r>
        <w:t>системы бронирования</w:t>
      </w:r>
    </w:p>
    <w:p w14:paraId="6E898985" w14:textId="77777777" w:rsidR="00EB27FA" w:rsidRDefault="00EB27FA" w:rsidP="005B29CD">
      <w:pPr>
        <w:pStyle w:val="a7"/>
        <w:spacing w:line="360" w:lineRule="auto"/>
        <w:jc w:val="both"/>
      </w:pPr>
      <w:r>
        <w:t>Исключение 4. На карте недостаточно денежных средств</w:t>
      </w:r>
    </w:p>
    <w:p w14:paraId="2D6DAEF3" w14:textId="77777777" w:rsidR="00EB27FA" w:rsidRDefault="00EB27FA" w:rsidP="005B29CD">
      <w:pPr>
        <w:spacing w:line="360" w:lineRule="auto"/>
        <w:jc w:val="both"/>
      </w:pPr>
      <w:r>
        <w:t>11. Завершение операции</w:t>
      </w:r>
    </w:p>
    <w:p w14:paraId="63DD6F06" w14:textId="77777777" w:rsidR="00EB27FA" w:rsidRPr="00872776" w:rsidRDefault="00EB27FA" w:rsidP="005B29CD">
      <w:pPr>
        <w:spacing w:before="0" w:line="360" w:lineRule="auto"/>
        <w:jc w:val="both"/>
        <w:rPr>
          <w:sz w:val="28"/>
          <w:szCs w:val="28"/>
        </w:rPr>
      </w:pPr>
      <w:r>
        <w:t xml:space="preserve">4. </w:t>
      </w:r>
      <w:r w:rsidRPr="007D5962">
        <w:t xml:space="preserve">Клиент вносит данные карты в форму </w:t>
      </w:r>
      <w:r>
        <w:t>системы бронирования</w:t>
      </w:r>
    </w:p>
    <w:p w14:paraId="635253D6" w14:textId="542C7278" w:rsidR="0065005C" w:rsidRPr="005B29CD" w:rsidRDefault="0065005C" w:rsidP="005B29CD">
      <w:pPr>
        <w:spacing w:before="0" w:after="200" w:line="276" w:lineRule="auto"/>
        <w:rPr>
          <w:rFonts w:eastAsiaTheme="majorEastAsia"/>
          <w:b/>
          <w:bCs/>
          <w:sz w:val="28"/>
          <w:szCs w:val="28"/>
        </w:rPr>
      </w:pPr>
    </w:p>
    <w:sectPr w:rsidR="0065005C" w:rsidRPr="005B29CD" w:rsidSect="00DF0A08">
      <w:footerReference w:type="default" r:id="rId13"/>
      <w:pgSz w:w="11906" w:h="16838"/>
      <w:pgMar w:top="720" w:right="720" w:bottom="720" w:left="720" w:header="340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5D71A" w14:textId="77777777" w:rsidR="008B4CF6" w:rsidRDefault="008B4CF6" w:rsidP="00877FB8">
      <w:pPr>
        <w:spacing w:before="0"/>
      </w:pPr>
      <w:r>
        <w:separator/>
      </w:r>
    </w:p>
  </w:endnote>
  <w:endnote w:type="continuationSeparator" w:id="0">
    <w:p w14:paraId="6080F539" w14:textId="77777777" w:rsidR="008B4CF6" w:rsidRDefault="008B4CF6" w:rsidP="00877FB8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43552"/>
      <w:docPartObj>
        <w:docPartGallery w:val="Page Numbers (Bottom of Page)"/>
        <w:docPartUnique/>
      </w:docPartObj>
    </w:sdtPr>
    <w:sdtEndPr/>
    <w:sdtContent>
      <w:p w14:paraId="22B0C856" w14:textId="77777777" w:rsidR="003D0A11" w:rsidRPr="003D0A11" w:rsidRDefault="00784540" w:rsidP="00DF0A0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77D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7302410A" w14:textId="77777777" w:rsidR="003D0A11" w:rsidRPr="003D0A11" w:rsidRDefault="003D0A11" w:rsidP="003D0A11">
    <w:pPr>
      <w:pStyle w:val="aa"/>
      <w:rPr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25848" w14:textId="77777777" w:rsidR="008B4CF6" w:rsidRDefault="008B4CF6" w:rsidP="00877FB8">
      <w:pPr>
        <w:spacing w:before="0"/>
      </w:pPr>
      <w:r>
        <w:separator/>
      </w:r>
    </w:p>
  </w:footnote>
  <w:footnote w:type="continuationSeparator" w:id="0">
    <w:p w14:paraId="3D87C84F" w14:textId="77777777" w:rsidR="008B4CF6" w:rsidRDefault="008B4CF6" w:rsidP="00877FB8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F6715"/>
    <w:multiLevelType w:val="hybridMultilevel"/>
    <w:tmpl w:val="9DDA4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94C0B"/>
    <w:multiLevelType w:val="hybridMultilevel"/>
    <w:tmpl w:val="1506E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0A278B"/>
    <w:multiLevelType w:val="hybridMultilevel"/>
    <w:tmpl w:val="68ECA6F2"/>
    <w:lvl w:ilvl="0" w:tplc="4972E8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15AE3"/>
    <w:multiLevelType w:val="hybridMultilevel"/>
    <w:tmpl w:val="00123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564FBF"/>
    <w:multiLevelType w:val="hybridMultilevel"/>
    <w:tmpl w:val="566E3846"/>
    <w:lvl w:ilvl="0" w:tplc="4972E846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54538"/>
    <w:multiLevelType w:val="hybridMultilevel"/>
    <w:tmpl w:val="582AAC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9661BE0"/>
    <w:multiLevelType w:val="hybridMultilevel"/>
    <w:tmpl w:val="43B62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616"/>
    <w:rsid w:val="00001FE2"/>
    <w:rsid w:val="00011551"/>
    <w:rsid w:val="00037CBA"/>
    <w:rsid w:val="00051CE5"/>
    <w:rsid w:val="00053BD1"/>
    <w:rsid w:val="00055B83"/>
    <w:rsid w:val="00094B06"/>
    <w:rsid w:val="000A5E6C"/>
    <w:rsid w:val="000C12EA"/>
    <w:rsid w:val="000C2AED"/>
    <w:rsid w:val="000D7493"/>
    <w:rsid w:val="000F1CDD"/>
    <w:rsid w:val="00103C6A"/>
    <w:rsid w:val="00117A16"/>
    <w:rsid w:val="00127717"/>
    <w:rsid w:val="00130208"/>
    <w:rsid w:val="00184F83"/>
    <w:rsid w:val="00191199"/>
    <w:rsid w:val="001B0F92"/>
    <w:rsid w:val="001B28B1"/>
    <w:rsid w:val="001B37CC"/>
    <w:rsid w:val="001B5ABA"/>
    <w:rsid w:val="001B608F"/>
    <w:rsid w:val="001B7A2E"/>
    <w:rsid w:val="001F49DE"/>
    <w:rsid w:val="00215B5A"/>
    <w:rsid w:val="002641DA"/>
    <w:rsid w:val="002737E4"/>
    <w:rsid w:val="00286DEE"/>
    <w:rsid w:val="00286E78"/>
    <w:rsid w:val="00295D97"/>
    <w:rsid w:val="002A64D1"/>
    <w:rsid w:val="002B3103"/>
    <w:rsid w:val="002B59E6"/>
    <w:rsid w:val="002D4DD6"/>
    <w:rsid w:val="00306CF2"/>
    <w:rsid w:val="0035170B"/>
    <w:rsid w:val="003533A0"/>
    <w:rsid w:val="00362760"/>
    <w:rsid w:val="0039076E"/>
    <w:rsid w:val="003B3034"/>
    <w:rsid w:val="003B3527"/>
    <w:rsid w:val="003C03C8"/>
    <w:rsid w:val="003D0A11"/>
    <w:rsid w:val="003D2B66"/>
    <w:rsid w:val="003D6F95"/>
    <w:rsid w:val="003E34D7"/>
    <w:rsid w:val="00431679"/>
    <w:rsid w:val="00436FDB"/>
    <w:rsid w:val="00464A86"/>
    <w:rsid w:val="004944AE"/>
    <w:rsid w:val="00495822"/>
    <w:rsid w:val="004A7024"/>
    <w:rsid w:val="004B09E9"/>
    <w:rsid w:val="004B7745"/>
    <w:rsid w:val="004C4965"/>
    <w:rsid w:val="004C52E7"/>
    <w:rsid w:val="004F588A"/>
    <w:rsid w:val="0055133A"/>
    <w:rsid w:val="00582EAB"/>
    <w:rsid w:val="0059761D"/>
    <w:rsid w:val="005A6930"/>
    <w:rsid w:val="005B29CD"/>
    <w:rsid w:val="005C0935"/>
    <w:rsid w:val="005F267F"/>
    <w:rsid w:val="005F379C"/>
    <w:rsid w:val="006071FF"/>
    <w:rsid w:val="00607F17"/>
    <w:rsid w:val="00607FA8"/>
    <w:rsid w:val="00614E44"/>
    <w:rsid w:val="0065005C"/>
    <w:rsid w:val="0066484D"/>
    <w:rsid w:val="006728C9"/>
    <w:rsid w:val="006A4A1F"/>
    <w:rsid w:val="006B6928"/>
    <w:rsid w:val="006C1662"/>
    <w:rsid w:val="006C39A5"/>
    <w:rsid w:val="006C3AF1"/>
    <w:rsid w:val="006E11CE"/>
    <w:rsid w:val="006F6138"/>
    <w:rsid w:val="00706CB4"/>
    <w:rsid w:val="00706D68"/>
    <w:rsid w:val="00715500"/>
    <w:rsid w:val="00721CF3"/>
    <w:rsid w:val="007234EC"/>
    <w:rsid w:val="007258F9"/>
    <w:rsid w:val="0073238E"/>
    <w:rsid w:val="00745469"/>
    <w:rsid w:val="00757F7C"/>
    <w:rsid w:val="007611A3"/>
    <w:rsid w:val="00766D87"/>
    <w:rsid w:val="00770358"/>
    <w:rsid w:val="007745E0"/>
    <w:rsid w:val="00777470"/>
    <w:rsid w:val="00784540"/>
    <w:rsid w:val="00786EDF"/>
    <w:rsid w:val="0079280E"/>
    <w:rsid w:val="00794A6F"/>
    <w:rsid w:val="007962C4"/>
    <w:rsid w:val="007975FB"/>
    <w:rsid w:val="00797D78"/>
    <w:rsid w:val="007A52CB"/>
    <w:rsid w:val="007B2F7B"/>
    <w:rsid w:val="007E11F6"/>
    <w:rsid w:val="007F0F18"/>
    <w:rsid w:val="0080155A"/>
    <w:rsid w:val="00827E34"/>
    <w:rsid w:val="00830955"/>
    <w:rsid w:val="00837218"/>
    <w:rsid w:val="00842747"/>
    <w:rsid w:val="0086019C"/>
    <w:rsid w:val="008646F0"/>
    <w:rsid w:val="00866332"/>
    <w:rsid w:val="00872776"/>
    <w:rsid w:val="00877FB8"/>
    <w:rsid w:val="0089779D"/>
    <w:rsid w:val="008A7927"/>
    <w:rsid w:val="008B4CF6"/>
    <w:rsid w:val="008C3A4E"/>
    <w:rsid w:val="008C556F"/>
    <w:rsid w:val="008D0351"/>
    <w:rsid w:val="00902BD2"/>
    <w:rsid w:val="009066F3"/>
    <w:rsid w:val="009125D3"/>
    <w:rsid w:val="00935969"/>
    <w:rsid w:val="00937656"/>
    <w:rsid w:val="00942970"/>
    <w:rsid w:val="009429D8"/>
    <w:rsid w:val="00967682"/>
    <w:rsid w:val="00981F2E"/>
    <w:rsid w:val="00985614"/>
    <w:rsid w:val="009A5B97"/>
    <w:rsid w:val="009B4443"/>
    <w:rsid w:val="009B5580"/>
    <w:rsid w:val="009B559E"/>
    <w:rsid w:val="009B6A60"/>
    <w:rsid w:val="009D1ABF"/>
    <w:rsid w:val="009F5A3D"/>
    <w:rsid w:val="009F73BA"/>
    <w:rsid w:val="00A136D7"/>
    <w:rsid w:val="00A23D7E"/>
    <w:rsid w:val="00A249E2"/>
    <w:rsid w:val="00A60C9D"/>
    <w:rsid w:val="00A92DD1"/>
    <w:rsid w:val="00AA1524"/>
    <w:rsid w:val="00AB1004"/>
    <w:rsid w:val="00AB2AC9"/>
    <w:rsid w:val="00AB45C9"/>
    <w:rsid w:val="00AC3DFB"/>
    <w:rsid w:val="00AC62ED"/>
    <w:rsid w:val="00AE0F6D"/>
    <w:rsid w:val="00AF6B31"/>
    <w:rsid w:val="00B02128"/>
    <w:rsid w:val="00B02B3B"/>
    <w:rsid w:val="00B53BCD"/>
    <w:rsid w:val="00B60043"/>
    <w:rsid w:val="00B64425"/>
    <w:rsid w:val="00B7433F"/>
    <w:rsid w:val="00B952A0"/>
    <w:rsid w:val="00BA62A7"/>
    <w:rsid w:val="00BB2C26"/>
    <w:rsid w:val="00BB3FF3"/>
    <w:rsid w:val="00BB7188"/>
    <w:rsid w:val="00BC0E92"/>
    <w:rsid w:val="00BC126A"/>
    <w:rsid w:val="00BC19C3"/>
    <w:rsid w:val="00BC19F6"/>
    <w:rsid w:val="00BC5F0F"/>
    <w:rsid w:val="00BC6FBE"/>
    <w:rsid w:val="00BE4459"/>
    <w:rsid w:val="00BE4753"/>
    <w:rsid w:val="00C05C2C"/>
    <w:rsid w:val="00C16F90"/>
    <w:rsid w:val="00C21D28"/>
    <w:rsid w:val="00C51148"/>
    <w:rsid w:val="00C611A6"/>
    <w:rsid w:val="00C66D2B"/>
    <w:rsid w:val="00C71E8B"/>
    <w:rsid w:val="00C87122"/>
    <w:rsid w:val="00C90173"/>
    <w:rsid w:val="00CA387F"/>
    <w:rsid w:val="00CB772F"/>
    <w:rsid w:val="00CB77DD"/>
    <w:rsid w:val="00CC35F6"/>
    <w:rsid w:val="00CC6A84"/>
    <w:rsid w:val="00CD1C33"/>
    <w:rsid w:val="00CF04E1"/>
    <w:rsid w:val="00D05679"/>
    <w:rsid w:val="00D05CB9"/>
    <w:rsid w:val="00D26A21"/>
    <w:rsid w:val="00D41EBF"/>
    <w:rsid w:val="00D669E5"/>
    <w:rsid w:val="00D85839"/>
    <w:rsid w:val="00D93C52"/>
    <w:rsid w:val="00D977BC"/>
    <w:rsid w:val="00DA0616"/>
    <w:rsid w:val="00DA5686"/>
    <w:rsid w:val="00DB08C6"/>
    <w:rsid w:val="00DC3B20"/>
    <w:rsid w:val="00DC722A"/>
    <w:rsid w:val="00DD0FBF"/>
    <w:rsid w:val="00DE5660"/>
    <w:rsid w:val="00DE5F92"/>
    <w:rsid w:val="00DE73CD"/>
    <w:rsid w:val="00DF0A08"/>
    <w:rsid w:val="00E01E72"/>
    <w:rsid w:val="00E17022"/>
    <w:rsid w:val="00E304F2"/>
    <w:rsid w:val="00E363B6"/>
    <w:rsid w:val="00E40512"/>
    <w:rsid w:val="00E60F93"/>
    <w:rsid w:val="00E735D8"/>
    <w:rsid w:val="00E917B6"/>
    <w:rsid w:val="00EB27FA"/>
    <w:rsid w:val="00EB5A49"/>
    <w:rsid w:val="00EB7620"/>
    <w:rsid w:val="00ED38DD"/>
    <w:rsid w:val="00ED5586"/>
    <w:rsid w:val="00ED7499"/>
    <w:rsid w:val="00F049F6"/>
    <w:rsid w:val="00F053FB"/>
    <w:rsid w:val="00F240C9"/>
    <w:rsid w:val="00F35295"/>
    <w:rsid w:val="00F51019"/>
    <w:rsid w:val="00F63D6C"/>
    <w:rsid w:val="00F671C7"/>
    <w:rsid w:val="00F818DE"/>
    <w:rsid w:val="00F92D36"/>
    <w:rsid w:val="00F963EA"/>
    <w:rsid w:val="00FA57FB"/>
    <w:rsid w:val="00FB76E6"/>
    <w:rsid w:val="00FC01C7"/>
    <w:rsid w:val="00FD1A20"/>
    <w:rsid w:val="00FE2138"/>
    <w:rsid w:val="00FE6938"/>
    <w:rsid w:val="00FF0E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C64E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5839"/>
    <w:pPr>
      <w:spacing w:before="120"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727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5C2C"/>
    <w:pPr>
      <w:spacing w:line="360" w:lineRule="auto"/>
      <w:jc w:val="center"/>
      <w:outlineLvl w:val="1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t-baf-cell">
    <w:name w:val="gt-baf-cell"/>
    <w:basedOn w:val="a0"/>
    <w:rsid w:val="002D4DD6"/>
  </w:style>
  <w:style w:type="paragraph" w:styleId="a3">
    <w:name w:val="Balloon Text"/>
    <w:basedOn w:val="a"/>
    <w:link w:val="a4"/>
    <w:uiPriority w:val="99"/>
    <w:semiHidden/>
    <w:unhideWhenUsed/>
    <w:rsid w:val="002D4DD6"/>
    <w:pPr>
      <w:spacing w:before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4DD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A60C9D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FC01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List Paragraph"/>
    <w:basedOn w:val="a"/>
    <w:uiPriority w:val="34"/>
    <w:qFormat/>
    <w:rsid w:val="00B02128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77FB8"/>
    <w:pPr>
      <w:tabs>
        <w:tab w:val="center" w:pos="4677"/>
        <w:tab w:val="right" w:pos="9355"/>
      </w:tabs>
      <w:spacing w:before="0"/>
    </w:pPr>
  </w:style>
  <w:style w:type="character" w:customStyle="1" w:styleId="a9">
    <w:name w:val="Верхний колонтитул Знак"/>
    <w:basedOn w:val="a0"/>
    <w:link w:val="a8"/>
    <w:uiPriority w:val="99"/>
    <w:rsid w:val="00877FB8"/>
    <w:rPr>
      <w:rFonts w:ascii="Times New Roman" w:hAnsi="Times New Roman" w:cs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877FB8"/>
    <w:pPr>
      <w:tabs>
        <w:tab w:val="center" w:pos="4677"/>
        <w:tab w:val="right" w:pos="9355"/>
      </w:tabs>
      <w:spacing w:before="0"/>
    </w:pPr>
  </w:style>
  <w:style w:type="character" w:customStyle="1" w:styleId="ab">
    <w:name w:val="Нижний колонтитул Знак"/>
    <w:basedOn w:val="a0"/>
    <w:link w:val="aa"/>
    <w:uiPriority w:val="99"/>
    <w:rsid w:val="00877FB8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727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05C2C"/>
    <w:rPr>
      <w:rFonts w:ascii="Times New Roman" w:hAnsi="Times New Roman" w:cs="Times New Roman"/>
      <w:b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B559E"/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9B559E"/>
    <w:pPr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ac">
    <w:name w:val="caption"/>
    <w:basedOn w:val="a"/>
    <w:next w:val="a"/>
    <w:uiPriority w:val="35"/>
    <w:unhideWhenUsed/>
    <w:qFormat/>
    <w:rsid w:val="007611A3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127717"/>
    <w:pPr>
      <w:spacing w:line="276" w:lineRule="auto"/>
      <w:outlineLvl w:val="9"/>
    </w:pPr>
    <w:rPr>
      <w:lang w:val="en-US"/>
    </w:rPr>
  </w:style>
  <w:style w:type="paragraph" w:styleId="3">
    <w:name w:val="toc 3"/>
    <w:basedOn w:val="a"/>
    <w:next w:val="a"/>
    <w:autoRedefine/>
    <w:uiPriority w:val="39"/>
    <w:semiHidden/>
    <w:unhideWhenUsed/>
    <w:rsid w:val="00127717"/>
    <w:pPr>
      <w:spacing w:before="0"/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127717"/>
    <w:pPr>
      <w:spacing w:before="0"/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27717"/>
    <w:pPr>
      <w:spacing w:before="0"/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27717"/>
    <w:pPr>
      <w:spacing w:before="0"/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27717"/>
    <w:pPr>
      <w:spacing w:before="0"/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27717"/>
    <w:pPr>
      <w:spacing w:before="0"/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27717"/>
    <w:pPr>
      <w:spacing w:before="0"/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9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656FD9-1D89-4E0F-AFA5-D0FB27457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628</Words>
  <Characters>3581</Characters>
  <Application>Microsoft Office Word</Application>
  <DocSecurity>0</DocSecurity>
  <Lines>29</Lines>
  <Paragraphs>8</Paragraphs>
  <ScaleCrop>false</ScaleCrop>
  <Company/>
  <LinksUpToDate>false</LinksUpToDate>
  <CharactersWithSpaces>4201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2021-12-24T18:13:00Z</dcterms:created>
  <dcterms:modified xsi:type="dcterms:W3CDTF">2021-12-24T18:15:00Z</dcterms:modified>
</cp:coreProperties>
</file>