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0DE6C" w14:textId="012BF118" w:rsidR="005237ED" w:rsidRDefault="005237ED" w:rsidP="005237ED">
      <w:r>
        <w:rPr>
          <w:noProof/>
        </w:rPr>
        <w:drawing>
          <wp:inline distT="0" distB="0" distL="0" distR="0" wp14:anchorId="0DCCC903" wp14:editId="7507751B">
            <wp:extent cx="5189220" cy="200396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044" cy="202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1278" w14:textId="7220D10D" w:rsidR="005237ED" w:rsidRDefault="005237ED" w:rsidP="005237ED">
      <w:r>
        <w:t>yреал_21=15644; yреал_21</w:t>
      </w:r>
      <w:r>
        <w:rPr>
          <w:rFonts w:ascii="Cambria Math" w:hAnsi="Cambria Math" w:cs="Cambria Math"/>
        </w:rPr>
        <w:t>∉</w:t>
      </w:r>
      <w:r>
        <w:t>(13386.00;15115.15) - предиктивный</w:t>
      </w:r>
    </w:p>
    <w:p w14:paraId="3A123B18" w14:textId="77777777" w:rsidR="005237ED" w:rsidRDefault="005237ED" w:rsidP="005237ED"/>
    <w:p w14:paraId="21350F98" w14:textId="6871D5B8" w:rsidR="00E62388" w:rsidRPr="005237ED" w:rsidRDefault="005237ED" w:rsidP="005237ED">
      <w:r>
        <w:t>yреал_21=15644; yреал_21</w:t>
      </w:r>
      <w:r>
        <w:rPr>
          <w:rFonts w:ascii="Cambria Math" w:hAnsi="Cambria Math" w:cs="Cambria Math"/>
        </w:rPr>
        <w:t>∉</w:t>
      </w:r>
      <w:r>
        <w:t>(13980.62;14520.53) - доверительный</w:t>
      </w:r>
    </w:p>
    <w:sectPr w:rsidR="00E62388" w:rsidRPr="00523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88"/>
    <w:rsid w:val="005237ED"/>
    <w:rsid w:val="00E6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0CDBD9"/>
  <w15:chartTrackingRefBased/>
  <w15:docId w15:val="{6A3ABFCA-7A5A-414A-9C4B-16307136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5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Деменчук Георгий Максимович</dc:creator>
  <cp:keywords/>
  <dc:description/>
  <cp:lastModifiedBy>Деменчук Георгий Максимович</cp:lastModifiedBy>
  <cp:revision>2</cp:revision>
  <dcterms:created xsi:type="dcterms:W3CDTF">2021-11-20T11:57:00Z</dcterms:created>
  <dcterms:modified xsi:type="dcterms:W3CDTF">2021-11-20T11:57:00Z</dcterms:modified>
</cp:coreProperties>
</file>