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5086" w14:textId="77777777" w:rsidR="004009C4" w:rsidRDefault="00B90A82">
      <w:proofErr w:type="spellStart"/>
      <w:r>
        <w:t>Печеньки</w:t>
      </w:r>
      <w:proofErr w:type="spellEnd"/>
      <w:r>
        <w:t>. Задача по логистике</w:t>
      </w:r>
    </w:p>
    <w:p w14:paraId="21210710" w14:textId="77777777" w:rsidR="004009C4" w:rsidRPr="002D6C57" w:rsidRDefault="004009C4">
      <w:pPr>
        <w:rPr>
          <w:b/>
          <w:i/>
        </w:rPr>
      </w:pPr>
      <w:r w:rsidRPr="002D6C57">
        <w:rPr>
          <w:b/>
          <w:i/>
        </w:rPr>
        <w:t>Часть 1</w:t>
      </w:r>
    </w:p>
    <w:p w14:paraId="0B18B740" w14:textId="77777777" w:rsidR="00B90A82" w:rsidRDefault="00B90A82" w:rsidP="00B90A82">
      <w:pPr>
        <w:pStyle w:val="ListParagraph"/>
        <w:numPr>
          <w:ilvl w:val="0"/>
          <w:numId w:val="1"/>
        </w:numPr>
      </w:pPr>
      <w:r>
        <w:t>Соберите информацию о координатах точек доставки</w:t>
      </w:r>
      <w:r w:rsidR="0040106D">
        <w:t>, желаемом времени доставки и количестве «</w:t>
      </w:r>
      <w:proofErr w:type="spellStart"/>
      <w:r w:rsidR="0040106D">
        <w:t>печенек</w:t>
      </w:r>
      <w:proofErr w:type="spellEnd"/>
      <w:r w:rsidR="0040106D">
        <w:t xml:space="preserve">», которые получит курьер. </w:t>
      </w:r>
      <w:r>
        <w:t xml:space="preserve"> Каждый студент вводит только одну комбинацию широты и долготы в пределах Москвы и области.  Координаты можно посмотреть в Яндексе</w:t>
      </w:r>
      <w:r w:rsidR="0040106D">
        <w:t>.</w:t>
      </w:r>
      <w:r w:rsidR="00BB3CAB">
        <w:t xml:space="preserve"> Нулевая точка – адрес кампуса Финансового университета.</w:t>
      </w:r>
    </w:p>
    <w:p w14:paraId="4E3ABBD6" w14:textId="77777777" w:rsidR="002D6C57" w:rsidRDefault="0040106D" w:rsidP="002D6C57">
      <w:pPr>
        <w:pStyle w:val="ListParagraph"/>
        <w:numPr>
          <w:ilvl w:val="0"/>
          <w:numId w:val="1"/>
        </w:numPr>
      </w:pPr>
      <w:r w:rsidRPr="002D6C57">
        <w:t>Используя надстройку «3D-карта», нанесите точки на карту</w:t>
      </w:r>
      <w:r w:rsidR="002D6C57" w:rsidRPr="002D6C57">
        <w:t xml:space="preserve">. </w:t>
      </w:r>
      <w:r w:rsidR="002D6C57">
        <w:t>Визуализируйте данные таким образом, чтобы внешний вид точек зависел от количества «</w:t>
      </w:r>
      <w:proofErr w:type="spellStart"/>
      <w:r w:rsidR="002D6C57">
        <w:t>печенек</w:t>
      </w:r>
      <w:proofErr w:type="spellEnd"/>
      <w:r w:rsidR="002D6C57">
        <w:t xml:space="preserve">», которые выдают по тому или иному адресу. </w:t>
      </w:r>
    </w:p>
    <w:p w14:paraId="3E44D350" w14:textId="77777777" w:rsidR="002D6C57" w:rsidRDefault="00FF0242" w:rsidP="002D6C57">
      <w:pPr>
        <w:pStyle w:val="NormalWeb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>3DКарты находятся во вкладке Вставка.</w:t>
      </w:r>
    </w:p>
    <w:p w14:paraId="716B8458" w14:textId="77777777" w:rsidR="002D6C57" w:rsidRDefault="00FF0242" w:rsidP="002D6C57">
      <w:pPr>
        <w:pStyle w:val="NormalWeb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3D</w:t>
      </w:r>
      <w:proofErr w:type="gramStart"/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>Карт  нет</w:t>
      </w:r>
      <w:proofErr w:type="gramEnd"/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>: Файл- Параметры- Надстройки- Надстройки COM</w:t>
      </w:r>
      <w:r w:rsidR="002D6C57"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44C10D78" w14:textId="77777777" w:rsidR="002D6C57" w:rsidRPr="007D1062" w:rsidRDefault="002D6C57" w:rsidP="002D6C57">
      <w:pPr>
        <w:pStyle w:val="NormalWeb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Альтернатива для пользователей </w:t>
      </w:r>
      <w:proofErr w:type="spellStart"/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>Mac</w:t>
      </w:r>
      <w:proofErr w:type="spellEnd"/>
      <w:r w:rsidRPr="002D6C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D10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D2E84D8" w14:textId="77777777" w:rsidR="002D6C57" w:rsidRPr="002D6C57" w:rsidRDefault="00287884" w:rsidP="002D6C57">
      <w:pPr>
        <w:pStyle w:val="NormalWeb"/>
        <w:spacing w:before="0" w:beforeAutospacing="0" w:after="0" w:afterAutospacing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8" w:history="1">
        <w:r w:rsidR="002D6C57" w:rsidRPr="00A8271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https://sdelano.media/googlemaps/</w:t>
        </w:r>
      </w:hyperlink>
      <w:r w:rsidR="002D6C57" w:rsidRPr="002D6C57">
        <w:rPr>
          <w:rFonts w:asciiTheme="minorHAnsi" w:hAnsiTheme="minorHAnsi" w:cstheme="minorBidi"/>
          <w:sz w:val="22"/>
          <w:szCs w:val="22"/>
        </w:rPr>
        <w:t>.</w:t>
      </w:r>
      <w:r w:rsidR="002D6C57" w:rsidRPr="002D6C57">
        <w:t xml:space="preserve"> </w:t>
      </w:r>
    </w:p>
    <w:p w14:paraId="3CAB1A8D" w14:textId="77777777" w:rsidR="00FF0242" w:rsidRDefault="00FF0242" w:rsidP="00FF0242">
      <w:pPr>
        <w:pStyle w:val="ListParagraph"/>
      </w:pPr>
    </w:p>
    <w:p w14:paraId="0B266306" w14:textId="77777777" w:rsidR="00593368" w:rsidRDefault="00593368" w:rsidP="00B90A82">
      <w:pPr>
        <w:pStyle w:val="ListParagraph"/>
        <w:numPr>
          <w:ilvl w:val="0"/>
          <w:numId w:val="1"/>
        </w:numPr>
      </w:pPr>
      <w:r>
        <w:t xml:space="preserve">Добавьте еще один слой, визуализирующий, помимо количества </w:t>
      </w:r>
      <w:proofErr w:type="spellStart"/>
      <w:r>
        <w:t>печенек</w:t>
      </w:r>
      <w:proofErr w:type="spellEnd"/>
      <w:r>
        <w:t>, еще и время доставки</w:t>
      </w:r>
    </w:p>
    <w:p w14:paraId="5AB1A1D0" w14:textId="77777777" w:rsidR="00FF0242" w:rsidRDefault="00FF0242" w:rsidP="00FF0242">
      <w:pPr>
        <w:ind w:left="360"/>
      </w:pPr>
      <w:r>
        <w:rPr>
          <w:noProof/>
        </w:rPr>
        <w:drawing>
          <wp:inline distT="0" distB="0" distL="0" distR="0" wp14:anchorId="561701C7" wp14:editId="4BAC0D2D">
            <wp:extent cx="3263080" cy="1815088"/>
            <wp:effectExtent l="0" t="0" r="0" b="0"/>
            <wp:docPr id="2" name="Рисунок 2" descr="C:\Users\ELZolotareva\AppData\Local\Microsoft\Windows\INetCache\Content.MSO\DA3919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Zolotareva\AppData\Local\Microsoft\Windows\INetCache\Content.MSO\DA3919B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80" cy="18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9116" w14:textId="77777777" w:rsidR="00593368" w:rsidRPr="002D6C57" w:rsidRDefault="00593368" w:rsidP="00593368">
      <w:pPr>
        <w:rPr>
          <w:b/>
          <w:i/>
        </w:rPr>
      </w:pPr>
      <w:r w:rsidRPr="002D6C57">
        <w:rPr>
          <w:b/>
          <w:i/>
        </w:rPr>
        <w:t>Часть 2</w:t>
      </w:r>
    </w:p>
    <w:p w14:paraId="7D5FE1BD" w14:textId="77777777" w:rsidR="007A7C2C" w:rsidRPr="00593368" w:rsidRDefault="007A7C2C" w:rsidP="007A7C2C">
      <w:pPr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Наша задача состоит в том, чтобы определить маршрут курьера. Курьер выходит из нулевой точки (кампус) и далее идет в ближайшую к себе точку, на следующем шаге он также выбирает ближайшую к его положению точку, и так обходит все пункты назначения. Он не должен возвращаться в те точки, которые он уже был. </w:t>
      </w:r>
    </w:p>
    <w:p w14:paraId="62640D77" w14:textId="77777777" w:rsidR="007A7C2C" w:rsidRDefault="007A7C2C" w:rsidP="00593368"/>
    <w:p w14:paraId="3365672C" w14:textId="779BD824" w:rsidR="00593368" w:rsidRDefault="00593368" w:rsidP="00D64803">
      <w:pPr>
        <w:pStyle w:val="ListParagraph"/>
        <w:numPr>
          <w:ilvl w:val="0"/>
          <w:numId w:val="1"/>
        </w:numPr>
      </w:pPr>
      <w:r>
        <w:t>Составьте матрицу и рассчитайте в ней расстояния между всеми парами точек.</w:t>
      </w:r>
      <w:r w:rsidR="00FF0242">
        <w:t xml:space="preserve"> По строкам матрицы расположите пункты отправления, по стол</w:t>
      </w:r>
      <w:r w:rsidR="46069A10">
        <w:t>б</w:t>
      </w:r>
      <w:r w:rsidR="00FF0242">
        <w:t>цам – пункты назначения. На пересечении строки и столбца стоит расстояние.</w:t>
      </w:r>
    </w:p>
    <w:p w14:paraId="5433CDC3" w14:textId="77777777" w:rsidR="00D64803" w:rsidRDefault="004009C4" w:rsidP="00593368">
      <w:pPr>
        <w:ind w:left="360"/>
      </w:pPr>
      <w:r>
        <w:t>Для расчета расстояния между точками, заданными координатами, использу</w:t>
      </w:r>
      <w:r w:rsidR="00593368">
        <w:t xml:space="preserve">йте </w:t>
      </w:r>
      <w:r>
        <w:t>формулу отсюда</w:t>
      </w:r>
      <w:r w:rsidRPr="004009C4">
        <w:t>:</w:t>
      </w:r>
      <w:r w:rsidRPr="00D64803">
        <w:t xml:space="preserve"> </w:t>
      </w:r>
      <w:r w:rsidR="00593368">
        <w:t xml:space="preserve"> </w:t>
      </w:r>
      <w:hyperlink r:id="rId10" w:history="1">
        <w:r w:rsidR="00D64803" w:rsidRPr="00A82719">
          <w:rPr>
            <w:rStyle w:val="Hyperlink"/>
            <w:rFonts w:ascii="Segoe UI" w:eastAsia="Times New Roman" w:hAnsi="Segoe UI" w:cs="Segoe UI"/>
            <w:sz w:val="21"/>
            <w:szCs w:val="21"/>
            <w:lang w:eastAsia="ru-RU"/>
          </w:rPr>
          <w:t>https://gis-lab.info/qa/great-circles.html</w:t>
        </w:r>
      </w:hyperlink>
      <w:r w:rsidR="00593368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="00D64803">
        <w:t>average</w:t>
      </w:r>
      <w:proofErr w:type="spellEnd"/>
      <w:r w:rsidR="00D64803">
        <w:t xml:space="preserve"> </w:t>
      </w:r>
      <w:proofErr w:type="spellStart"/>
      <w:r w:rsidR="00D64803">
        <w:t>great-circle</w:t>
      </w:r>
      <w:proofErr w:type="spellEnd"/>
      <w:r w:rsidR="00D64803">
        <w:t xml:space="preserve"> </w:t>
      </w:r>
      <w:proofErr w:type="spellStart"/>
      <w:r w:rsidR="00D64803">
        <w:t>radius</w:t>
      </w:r>
      <w:proofErr w:type="spellEnd"/>
      <w:r w:rsidR="00593368">
        <w:t xml:space="preserve"> (</w:t>
      </w:r>
      <w:r w:rsidR="00593368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$AF$1)</w:t>
      </w:r>
      <w:r w:rsidR="00D64803" w:rsidRPr="002C283D">
        <w:t xml:space="preserve"> = </w:t>
      </w:r>
      <w:r w:rsidR="00D64803">
        <w:t>6372795</w:t>
      </w:r>
      <w:r w:rsidR="00593368">
        <w:t>.</w:t>
      </w:r>
    </w:p>
    <w:p w14:paraId="62699651" w14:textId="77777777" w:rsidR="00593368" w:rsidRDefault="00593368" w:rsidP="00593368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Сама формула</w:t>
      </w:r>
      <w:r w:rsidR="00FF0242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</w:t>
      </w:r>
      <w:r w:rsidR="002D6C57">
        <w:rPr>
          <w:rFonts w:ascii="Segoe UI" w:eastAsia="Times New Roman" w:hAnsi="Segoe UI" w:cs="Segoe UI"/>
          <w:sz w:val="21"/>
          <w:szCs w:val="21"/>
          <w:lang w:eastAsia="ru-RU"/>
        </w:rPr>
        <w:t xml:space="preserve">верхней левой ячейки - 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ATAN2(SIN(ПИ()*AI$2/180)*SIN(ПИ()*$AF5/180)+COS(ПИ()*AI$2/180)*COS(ПИ()*$AF5/180)*COS(ABS(ПИ()*$AG5/180-ПИ()*AI$3/180));КОРЕНЬ((COS(ПИ()*$AF5/180)*SIN(ПИ()*$AG5/180-ПИ()*AI$3/180))^2+(COS(ПИ()*AI$2/180)*SIN(ПИ()*$AF5/180)-SIN(ПИ()*AI$2/180)*COS(ПИ()*$AF5/180)*COS(ABS(ПИ()*$AG5/180-ПИ()*AI$3/180)))^2))*$AF$1</w:t>
      </w:r>
    </w:p>
    <w:p w14:paraId="07B89186" w14:textId="77777777" w:rsidR="00BB3CAB" w:rsidRDefault="00BB3CAB" w:rsidP="00593368">
      <w:pPr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Формула вводится в левый верхний угол матрицы и растягивается вниз и вбок за счет корректного использования абсолютных и относительных ссылок.</w:t>
      </w:r>
    </w:p>
    <w:p w14:paraId="4EB36AF7" w14:textId="77777777" w:rsidR="00BB3CAB" w:rsidRDefault="00BB3CAB" w:rsidP="00593368">
      <w:pPr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 xml:space="preserve">Если формула введена верно, то на диагонали матрицы будут стоять нули. </w:t>
      </w:r>
    </w:p>
    <w:p w14:paraId="541B62CA" w14:textId="77777777" w:rsidR="00BB3CAB" w:rsidRPr="007A7C2C" w:rsidRDefault="007A7C2C" w:rsidP="007A7C2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7A7C2C">
        <w:rPr>
          <w:rFonts w:ascii="Segoe UI" w:eastAsia="Times New Roman" w:hAnsi="Segoe UI" w:cs="Segoe UI"/>
          <w:sz w:val="21"/>
          <w:szCs w:val="21"/>
          <w:lang w:eastAsia="ru-RU"/>
        </w:rPr>
        <w:t xml:space="preserve">Исключите из маршрута курьера точки, находящиеся на диагонали. Это можно сделать, заменив нули на запретительно высокие значения </w:t>
      </w:r>
      <w:proofErr w:type="gramStart"/>
      <w:r w:rsidRPr="007A7C2C">
        <w:rPr>
          <w:rFonts w:ascii="Segoe UI" w:eastAsia="Times New Roman" w:hAnsi="Segoe UI" w:cs="Segoe UI"/>
          <w:sz w:val="21"/>
          <w:szCs w:val="21"/>
          <w:lang w:eastAsia="ru-RU"/>
        </w:rPr>
        <w:t>-  например</w:t>
      </w:r>
      <w:proofErr w:type="gramEnd"/>
      <w:r w:rsidRPr="007A7C2C">
        <w:rPr>
          <w:rFonts w:ascii="Segoe UI" w:eastAsia="Times New Roman" w:hAnsi="Segoe UI" w:cs="Segoe UI"/>
          <w:sz w:val="21"/>
          <w:szCs w:val="21"/>
          <w:lang w:eastAsia="ru-RU"/>
        </w:rPr>
        <w:t>, на 10^10. Конкретное значение непринципиально, главное, чтобы оно было много больше любого значения в матрице</w:t>
      </w:r>
    </w:p>
    <w:p w14:paraId="39A9D027" w14:textId="77777777" w:rsidR="007A7C2C" w:rsidRDefault="007A7C2C" w:rsidP="007A7C2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Используя правила условного форматирования, раскрасьте матрицу (см. Пример)</w:t>
      </w:r>
    </w:p>
    <w:p w14:paraId="42A329CE" w14:textId="77777777" w:rsidR="007A7C2C" w:rsidRPr="007A7C2C" w:rsidRDefault="007A7C2C" w:rsidP="007A7C2C">
      <w:pPr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2763C0D" wp14:editId="3CEAB2B6">
            <wp:extent cx="4548823" cy="1399638"/>
            <wp:effectExtent l="0" t="0" r="4445" b="0"/>
            <wp:docPr id="1" name="Рисунок 1" descr="C:\Users\ELZolotareva\AppData\Local\Microsoft\Windows\INetCache\Content.MSO\95C41D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Zolotareva\AppData\Local\Microsoft\Windows\INetCache\Content.MSO\95C41D6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68" cy="14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A22D" w14:textId="77777777" w:rsidR="007A7C2C" w:rsidRPr="00287884" w:rsidRDefault="007A7C2C" w:rsidP="007A7C2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7884">
        <w:rPr>
          <w:rFonts w:ascii="Segoe UI" w:eastAsia="Times New Roman" w:hAnsi="Segoe UI" w:cs="Segoe UI"/>
          <w:sz w:val="21"/>
          <w:szCs w:val="21"/>
          <w:lang w:eastAsia="ru-RU"/>
        </w:rPr>
        <w:t>Опред</w:t>
      </w:r>
      <w:r w:rsidR="00F45129" w:rsidRPr="00287884">
        <w:rPr>
          <w:rFonts w:ascii="Segoe UI" w:eastAsia="Times New Roman" w:hAnsi="Segoe UI" w:cs="Segoe UI"/>
          <w:sz w:val="21"/>
          <w:szCs w:val="21"/>
          <w:lang w:eastAsia="ru-RU"/>
        </w:rPr>
        <w:t>елите первый пункт назначения курьера. Для этого надо найти позицию точки, ближайшей к начальному положению курьера. Используйте функции ПОИСКПОЗ, МИН, ИНДЕКС</w:t>
      </w:r>
    </w:p>
    <w:p w14:paraId="56653FC2" w14:textId="77777777" w:rsidR="00F45129" w:rsidRDefault="00F45129" w:rsidP="007A7C2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7884">
        <w:rPr>
          <w:rFonts w:ascii="Segoe UI" w:eastAsia="Times New Roman" w:hAnsi="Segoe UI" w:cs="Segoe UI"/>
          <w:sz w:val="21"/>
          <w:szCs w:val="21"/>
          <w:lang w:eastAsia="ru-RU"/>
        </w:rPr>
        <w:t>Реализуйте второй шаг. Курьер находится в точке, определенной в пункте выше, и должен пойти в ближайшую к этому положению точку. Действия аналогичные</w:t>
      </w:r>
      <w:r w:rsidR="00FF0242" w:rsidRPr="00287884">
        <w:rPr>
          <w:rFonts w:ascii="Segoe UI" w:eastAsia="Times New Roman" w:hAnsi="Segoe UI" w:cs="Segoe UI"/>
          <w:sz w:val="21"/>
          <w:szCs w:val="21"/>
          <w:lang w:eastAsia="ru-RU"/>
        </w:rPr>
        <w:t xml:space="preserve"> (вторая матрица копируют первую)</w:t>
      </w:r>
      <w:r w:rsidRPr="00287884">
        <w:rPr>
          <w:rFonts w:ascii="Segoe UI" w:eastAsia="Times New Roman" w:hAnsi="Segoe UI" w:cs="Segoe UI"/>
          <w:sz w:val="21"/>
          <w:szCs w:val="21"/>
          <w:lang w:eastAsia="ru-RU"/>
        </w:rPr>
        <w:t xml:space="preserve">, однако добавляется дополнительное </w:t>
      </w:r>
      <w:proofErr w:type="gramStart"/>
      <w:r w:rsidRPr="00287884">
        <w:rPr>
          <w:rFonts w:ascii="Segoe UI" w:eastAsia="Times New Roman" w:hAnsi="Segoe UI" w:cs="Segoe UI"/>
          <w:sz w:val="21"/>
          <w:szCs w:val="21"/>
          <w:lang w:eastAsia="ru-RU"/>
        </w:rPr>
        <w:t>ограничение  -</w:t>
      </w:r>
      <w:proofErr w:type="gramEnd"/>
      <w:r w:rsidRPr="00287884">
        <w:rPr>
          <w:rFonts w:ascii="Segoe UI" w:eastAsia="Times New Roman" w:hAnsi="Segoe UI" w:cs="Segoe UI"/>
          <w:sz w:val="21"/>
          <w:szCs w:val="21"/>
          <w:lang w:eastAsia="ru-RU"/>
        </w:rPr>
        <w:t xml:space="preserve">  нельзя возвращаться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назад. Технически это можно реализовать, присвоив </w:t>
      </w:r>
      <w:r w:rsidR="00FF0242">
        <w:rPr>
          <w:rFonts w:ascii="Segoe UI" w:eastAsia="Times New Roman" w:hAnsi="Segoe UI" w:cs="Segoe UI"/>
          <w:sz w:val="21"/>
          <w:szCs w:val="21"/>
          <w:lang w:eastAsia="ru-RU"/>
        </w:rPr>
        <w:t xml:space="preserve">достаточно высокие значения всем элементам строки, советующей запретному направлению. </w:t>
      </w:r>
      <w:r w:rsidR="002D6C57">
        <w:rPr>
          <w:rFonts w:ascii="Segoe UI" w:eastAsia="Times New Roman" w:hAnsi="Segoe UI" w:cs="Segoe UI"/>
          <w:sz w:val="21"/>
          <w:szCs w:val="21"/>
          <w:lang w:eastAsia="ru-RU"/>
        </w:rPr>
        <w:t xml:space="preserve"> На примере ниже курьеру «запрещено» ходить в нулевую точку, поэтому первая строка и столбец залиты красным.</w:t>
      </w:r>
    </w:p>
    <w:p w14:paraId="054BE426" w14:textId="77777777" w:rsidR="002D6C57" w:rsidRPr="002D6C57" w:rsidRDefault="002D6C57" w:rsidP="002D6C57">
      <w:pPr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282680B" wp14:editId="7FDE28A9">
            <wp:extent cx="5232905" cy="16954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490" cy="17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425" w14:textId="77777777" w:rsidR="002D6C57" w:rsidRDefault="002D6C57" w:rsidP="007A7C2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Аналогичным образом реализуйте все остальные шаги курьера.</w:t>
      </w:r>
    </w:p>
    <w:p w14:paraId="794F1E13" w14:textId="4B2BA69E" w:rsidR="002D6C57" w:rsidRDefault="002D6C57" w:rsidP="002D6C5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3C7DA584">
        <w:rPr>
          <w:rFonts w:ascii="Segoe UI" w:eastAsia="Times New Roman" w:hAnsi="Segoe UI" w:cs="Segoe UI"/>
          <w:sz w:val="21"/>
          <w:szCs w:val="21"/>
          <w:lang w:eastAsia="ru-RU"/>
        </w:rPr>
        <w:t xml:space="preserve"> Сохраните последовательность шагов в таблице и визуализируйте</w:t>
      </w:r>
      <w:r w:rsidR="003002F7" w:rsidRPr="3C7DA584">
        <w:rPr>
          <w:rFonts w:ascii="Segoe UI" w:eastAsia="Times New Roman" w:hAnsi="Segoe UI" w:cs="Segoe UI"/>
          <w:sz w:val="21"/>
          <w:szCs w:val="21"/>
          <w:lang w:eastAsia="ru-RU"/>
        </w:rPr>
        <w:t xml:space="preserve"> движение</w:t>
      </w:r>
      <w:r w:rsidRPr="3C7DA584">
        <w:rPr>
          <w:rFonts w:ascii="Segoe UI" w:eastAsia="Times New Roman" w:hAnsi="Segoe UI" w:cs="Segoe UI"/>
          <w:sz w:val="21"/>
          <w:szCs w:val="21"/>
          <w:lang w:eastAsia="ru-RU"/>
        </w:rPr>
        <w:t xml:space="preserve"> курьера в 3</w:t>
      </w:r>
      <w:r w:rsidRPr="3C7DA584">
        <w:rPr>
          <w:rFonts w:ascii="Segoe UI" w:eastAsia="Times New Roman" w:hAnsi="Segoe UI" w:cs="Segoe UI"/>
          <w:sz w:val="21"/>
          <w:szCs w:val="21"/>
          <w:lang w:val="en-US" w:eastAsia="ru-RU"/>
        </w:rPr>
        <w:t>D</w:t>
      </w:r>
      <w:r w:rsidRPr="3C7DA584">
        <w:rPr>
          <w:rFonts w:ascii="Segoe UI" w:eastAsia="Times New Roman" w:hAnsi="Segoe UI" w:cs="Segoe UI"/>
          <w:sz w:val="21"/>
          <w:szCs w:val="21"/>
          <w:lang w:eastAsia="ru-RU"/>
        </w:rPr>
        <w:t>картах в виде короткометражного ролика.</w:t>
      </w:r>
      <w:r w:rsidR="003002F7" w:rsidRPr="3C7DA584">
        <w:rPr>
          <w:rFonts w:ascii="Segoe UI" w:eastAsia="Times New Roman" w:hAnsi="Segoe UI" w:cs="Segoe UI"/>
          <w:sz w:val="21"/>
          <w:szCs w:val="21"/>
          <w:lang w:eastAsia="ru-RU"/>
        </w:rPr>
        <w:t xml:space="preserve"> Помимо координат понадобится еще дифференциров</w:t>
      </w:r>
      <w:r w:rsidR="4D7A100D" w:rsidRPr="3C7DA584">
        <w:rPr>
          <w:rFonts w:ascii="Segoe UI" w:eastAsia="Times New Roman" w:hAnsi="Segoe UI" w:cs="Segoe UI"/>
          <w:sz w:val="21"/>
          <w:szCs w:val="21"/>
          <w:lang w:eastAsia="ru-RU"/>
        </w:rPr>
        <w:t>а</w:t>
      </w:r>
      <w:r w:rsidR="003002F7" w:rsidRPr="3C7DA584">
        <w:rPr>
          <w:rFonts w:ascii="Segoe UI" w:eastAsia="Times New Roman" w:hAnsi="Segoe UI" w:cs="Segoe UI"/>
          <w:sz w:val="21"/>
          <w:szCs w:val="21"/>
          <w:lang w:eastAsia="ru-RU"/>
        </w:rPr>
        <w:t xml:space="preserve">ть время, в которое появляется каждая точка. Шаг можно взять любым, например, 30 мин.  </w:t>
      </w:r>
      <w:hyperlink r:id="rId13">
        <w:r w:rsidR="003002F7" w:rsidRPr="3C7DA584">
          <w:rPr>
            <w:rStyle w:val="Hyperlink"/>
            <w:rFonts w:ascii="Segoe UI" w:hAnsi="Segoe UI" w:cs="Segoe UI"/>
            <w:sz w:val="21"/>
            <w:szCs w:val="21"/>
          </w:rPr>
          <w:t>https://www.planetaexcel.ru/techniques/24/3079/</w:t>
        </w:r>
      </w:hyperlink>
    </w:p>
    <w:p w14:paraId="6B41A88D" w14:textId="77777777" w:rsidR="003002F7" w:rsidRDefault="003002F7" w:rsidP="003002F7">
      <w:pPr>
        <w:rPr>
          <w:b/>
          <w:i/>
        </w:rPr>
      </w:pPr>
      <w:r w:rsidRPr="003002F7">
        <w:rPr>
          <w:b/>
          <w:i/>
        </w:rPr>
        <w:t>Часть 3.</w:t>
      </w:r>
    </w:p>
    <w:p w14:paraId="50EC078F" w14:textId="77777777" w:rsidR="003002F7" w:rsidRDefault="003002F7" w:rsidP="003002F7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Меняется логика движения курьера. Курьер определяет округа, в которых дают больше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печенек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сначала идет в самый прибыльный округ, обходит там все точки, потом идет в следующий округ и т.п. Округов 4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шт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они соответствуют координатным четвертям.</w:t>
      </w:r>
    </w:p>
    <w:p w14:paraId="09EAC6CE" w14:textId="37A1DD6C" w:rsidR="003002F7" w:rsidRPr="003002F7" w:rsidRDefault="003002F7" w:rsidP="003002F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Сначала надо определить округа, распределив все точки по координатным четв</w:t>
      </w:r>
      <w:r w:rsidR="128BC0D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ер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тям</w:t>
      </w:r>
    </w:p>
    <w:p w14:paraId="7CDD159B" w14:textId="182C45B4" w:rsidR="522DBF2B" w:rsidRDefault="522DBF2B" w:rsidP="2C8240EC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3C7DA584">
        <w:rPr>
          <w:rFonts w:ascii="Segoe UI" w:hAnsi="Segoe UI" w:cs="Segoe UI"/>
          <w:color w:val="000000" w:themeColor="text1"/>
          <w:sz w:val="21"/>
          <w:szCs w:val="21"/>
        </w:rPr>
        <w:lastRenderedPageBreak/>
        <w:t>Потом определить п</w:t>
      </w:r>
      <w:r w:rsidR="2184BBE6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оследовательность </w:t>
      </w:r>
      <w:r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обхода округа в </w:t>
      </w:r>
      <w:r w:rsidR="1DA969DA" w:rsidRPr="3C7DA584">
        <w:rPr>
          <w:rFonts w:ascii="Segoe UI" w:hAnsi="Segoe UI" w:cs="Segoe UI"/>
          <w:color w:val="000000" w:themeColor="text1"/>
          <w:sz w:val="21"/>
          <w:szCs w:val="21"/>
        </w:rPr>
        <w:t>соответствии</w:t>
      </w:r>
      <w:r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с суммарным количеством </w:t>
      </w:r>
      <w:proofErr w:type="spellStart"/>
      <w:r w:rsidRPr="3C7DA584">
        <w:rPr>
          <w:rFonts w:ascii="Segoe UI" w:hAnsi="Segoe UI" w:cs="Segoe UI"/>
          <w:color w:val="000000" w:themeColor="text1"/>
          <w:sz w:val="21"/>
          <w:szCs w:val="21"/>
        </w:rPr>
        <w:t>печенек</w:t>
      </w:r>
      <w:proofErr w:type="spellEnd"/>
      <w:r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(используйте функцию “Ранг”</w:t>
      </w:r>
      <w:r w:rsidR="4C4B5AE9" w:rsidRPr="3C7DA584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1920F6DB" w14:textId="3673E45A" w:rsidR="4C4B5AE9" w:rsidRDefault="4C4B5AE9" w:rsidP="3C7DA584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3C7DA584">
        <w:rPr>
          <w:rFonts w:ascii="Segoe UI" w:hAnsi="Segoe UI" w:cs="Segoe UI"/>
          <w:color w:val="000000" w:themeColor="text1"/>
          <w:sz w:val="21"/>
          <w:szCs w:val="21"/>
        </w:rPr>
        <w:t>Далее нужно упорядочить движение курьера так, чтобы он обходил точки в нужной последовательности</w:t>
      </w:r>
      <w:r w:rsidR="5F36A64B" w:rsidRPr="3C7DA584">
        <w:rPr>
          <w:rFonts w:ascii="Segoe UI" w:hAnsi="Segoe UI" w:cs="Segoe UI"/>
          <w:color w:val="000000" w:themeColor="text1"/>
          <w:sz w:val="21"/>
          <w:szCs w:val="21"/>
        </w:rPr>
        <w:t>. П</w:t>
      </w:r>
      <w:r w:rsidRPr="3C7DA584">
        <w:rPr>
          <w:rFonts w:ascii="Segoe UI" w:hAnsi="Segoe UI" w:cs="Segoe UI"/>
          <w:color w:val="000000" w:themeColor="text1"/>
          <w:sz w:val="21"/>
          <w:szCs w:val="21"/>
        </w:rPr>
        <w:t>одсказка</w:t>
      </w:r>
      <w:r w:rsidR="71620533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="3A8EC4AB" w:rsidRPr="3C7DA584">
        <w:rPr>
          <w:rFonts w:ascii="Segoe UI" w:hAnsi="Segoe UI" w:cs="Segoe UI"/>
          <w:color w:val="000000" w:themeColor="text1"/>
          <w:sz w:val="21"/>
          <w:szCs w:val="21"/>
        </w:rPr>
        <w:t>можно искусственно “увеличивать” расстояние до тех точек, в которые Вы не хотите, чтобы шел курьер</w:t>
      </w:r>
      <w:r w:rsidR="465F7E3C" w:rsidRPr="3C7DA584">
        <w:rPr>
          <w:rFonts w:ascii="Segoe UI" w:hAnsi="Segoe UI" w:cs="Segoe UI"/>
          <w:color w:val="000000" w:themeColor="text1"/>
          <w:sz w:val="21"/>
          <w:szCs w:val="21"/>
        </w:rPr>
        <w:t>. К</w:t>
      </w:r>
      <w:r w:rsidR="0E177394" w:rsidRPr="3C7DA584">
        <w:rPr>
          <w:rFonts w:ascii="Segoe UI" w:hAnsi="Segoe UI" w:cs="Segoe UI"/>
          <w:color w:val="000000" w:themeColor="text1"/>
          <w:sz w:val="21"/>
          <w:szCs w:val="21"/>
        </w:rPr>
        <w:t>оэффициент</w:t>
      </w:r>
      <w:r w:rsidR="510B4FD2" w:rsidRPr="3C7DA584">
        <w:rPr>
          <w:rFonts w:ascii="Segoe UI" w:hAnsi="Segoe UI" w:cs="Segoe UI"/>
          <w:color w:val="000000" w:themeColor="text1"/>
          <w:sz w:val="21"/>
          <w:szCs w:val="21"/>
        </w:rPr>
        <w:t>ы</w:t>
      </w:r>
      <w:r w:rsidR="0E177394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“увеличения” должен </w:t>
      </w:r>
      <w:r w:rsidR="366EBD48" w:rsidRPr="3C7DA584">
        <w:rPr>
          <w:rFonts w:ascii="Segoe UI" w:hAnsi="Segoe UI" w:cs="Segoe UI"/>
          <w:color w:val="000000" w:themeColor="text1"/>
          <w:sz w:val="21"/>
          <w:szCs w:val="21"/>
        </w:rPr>
        <w:t>одинаковым для точек одного округа, но коэффициенты разных округов должны значимо отличаться</w:t>
      </w:r>
      <w:r w:rsidR="70DDD311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- чем меньше приоритет округа, тем коэффициент выше.</w:t>
      </w:r>
      <w:r w:rsidR="5620E306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74CB5777" w:rsidRPr="3C7DA584">
        <w:rPr>
          <w:rFonts w:ascii="Segoe UI" w:hAnsi="Segoe UI" w:cs="Segoe UI"/>
          <w:color w:val="000000" w:themeColor="text1"/>
          <w:sz w:val="21"/>
          <w:szCs w:val="21"/>
        </w:rPr>
        <w:t>Большая</w:t>
      </w:r>
      <w:r w:rsidR="366EBD48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44E87EEA" w:rsidRPr="3C7DA584">
        <w:rPr>
          <w:rFonts w:ascii="Segoe UI" w:hAnsi="Segoe UI" w:cs="Segoe UI"/>
          <w:color w:val="000000" w:themeColor="text1"/>
          <w:sz w:val="21"/>
          <w:szCs w:val="21"/>
        </w:rPr>
        <w:t>разниц</w:t>
      </w:r>
      <w:r w:rsidR="4E69791E" w:rsidRPr="3C7DA584">
        <w:rPr>
          <w:rFonts w:ascii="Segoe UI" w:hAnsi="Segoe UI" w:cs="Segoe UI"/>
          <w:color w:val="000000" w:themeColor="text1"/>
          <w:sz w:val="21"/>
          <w:szCs w:val="21"/>
        </w:rPr>
        <w:t>а</w:t>
      </w:r>
      <w:r w:rsidR="44E87EEA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в коэффициентах </w:t>
      </w:r>
      <w:r w:rsidR="371EE5FE" w:rsidRPr="3C7DA584">
        <w:rPr>
          <w:rFonts w:ascii="Segoe UI" w:hAnsi="Segoe UI" w:cs="Segoe UI"/>
          <w:color w:val="000000" w:themeColor="text1"/>
          <w:sz w:val="21"/>
          <w:szCs w:val="21"/>
        </w:rPr>
        <w:t>(например, 10^6,10^9,10^12</w:t>
      </w:r>
      <w:r w:rsidR="3070F7A2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gramStart"/>
      <w:r w:rsidR="3070F7A2" w:rsidRPr="3C7DA584">
        <w:rPr>
          <w:rFonts w:ascii="Segoe UI" w:hAnsi="Segoe UI" w:cs="Segoe UI"/>
          <w:color w:val="000000" w:themeColor="text1"/>
          <w:sz w:val="21"/>
          <w:szCs w:val="21"/>
        </w:rPr>
        <w:t>и .</w:t>
      </w:r>
      <w:proofErr w:type="gramEnd"/>
      <w:r w:rsidR="3070F7A2" w:rsidRPr="3C7DA584">
        <w:rPr>
          <w:rFonts w:ascii="Segoe UI" w:hAnsi="Segoe UI" w:cs="Segoe UI"/>
          <w:color w:val="000000" w:themeColor="text1"/>
          <w:sz w:val="21"/>
          <w:szCs w:val="21"/>
        </w:rPr>
        <w:t>т.п.</w:t>
      </w:r>
      <w:r w:rsidR="371EE5FE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r w:rsidR="44E87EEA" w:rsidRPr="3C7DA584">
        <w:rPr>
          <w:rFonts w:ascii="Segoe UI" w:hAnsi="Segoe UI" w:cs="Segoe UI"/>
          <w:color w:val="000000" w:themeColor="text1"/>
          <w:sz w:val="21"/>
          <w:szCs w:val="21"/>
        </w:rPr>
        <w:t>исключ</w:t>
      </w:r>
      <w:r w:rsidR="76CE706D" w:rsidRPr="3C7DA584">
        <w:rPr>
          <w:rFonts w:ascii="Segoe UI" w:hAnsi="Segoe UI" w:cs="Segoe UI"/>
          <w:color w:val="000000" w:themeColor="text1"/>
          <w:sz w:val="21"/>
          <w:szCs w:val="21"/>
        </w:rPr>
        <w:t>ит</w:t>
      </w:r>
      <w:r w:rsidR="44E87EEA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возможность</w:t>
      </w:r>
      <w:r w:rsidR="1AA82C7A" w:rsidRPr="3C7DA584">
        <w:rPr>
          <w:rFonts w:ascii="Segoe UI" w:hAnsi="Segoe UI" w:cs="Segoe UI"/>
          <w:color w:val="000000" w:themeColor="text1"/>
          <w:sz w:val="21"/>
          <w:szCs w:val="21"/>
        </w:rPr>
        <w:t xml:space="preserve"> нарушения последовательности обхода</w:t>
      </w:r>
      <w:r w:rsidR="32487680" w:rsidRPr="3C7DA584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sectPr w:rsidR="4C4B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048E"/>
    <w:multiLevelType w:val="hybridMultilevel"/>
    <w:tmpl w:val="70A4A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82"/>
    <w:rsid w:val="00287884"/>
    <w:rsid w:val="002C283D"/>
    <w:rsid w:val="002D6C57"/>
    <w:rsid w:val="003002F7"/>
    <w:rsid w:val="004009C4"/>
    <w:rsid w:val="0040106D"/>
    <w:rsid w:val="005046C3"/>
    <w:rsid w:val="00593368"/>
    <w:rsid w:val="007A7C2C"/>
    <w:rsid w:val="007D1062"/>
    <w:rsid w:val="00B90A82"/>
    <w:rsid w:val="00BB3CAB"/>
    <w:rsid w:val="00D2021E"/>
    <w:rsid w:val="00D64803"/>
    <w:rsid w:val="00DD48EC"/>
    <w:rsid w:val="00F45129"/>
    <w:rsid w:val="00FF0242"/>
    <w:rsid w:val="043D99DA"/>
    <w:rsid w:val="08687C46"/>
    <w:rsid w:val="0886BBB6"/>
    <w:rsid w:val="0A93B301"/>
    <w:rsid w:val="0BBE5C78"/>
    <w:rsid w:val="0E177394"/>
    <w:rsid w:val="128BC0D0"/>
    <w:rsid w:val="1AA82C7A"/>
    <w:rsid w:val="1DA969DA"/>
    <w:rsid w:val="2184BBE6"/>
    <w:rsid w:val="22A3ADD9"/>
    <w:rsid w:val="2347F6B7"/>
    <w:rsid w:val="2C4A901F"/>
    <w:rsid w:val="2C8240EC"/>
    <w:rsid w:val="301DF547"/>
    <w:rsid w:val="3070F7A2"/>
    <w:rsid w:val="32487680"/>
    <w:rsid w:val="3584F638"/>
    <w:rsid w:val="366EBD48"/>
    <w:rsid w:val="371EE5FE"/>
    <w:rsid w:val="3A8EC4AB"/>
    <w:rsid w:val="3C7DA584"/>
    <w:rsid w:val="445A8AF7"/>
    <w:rsid w:val="44E87EEA"/>
    <w:rsid w:val="45FD5BF4"/>
    <w:rsid w:val="46069A10"/>
    <w:rsid w:val="465F7E3C"/>
    <w:rsid w:val="47D5F3B8"/>
    <w:rsid w:val="4C4B5AE9"/>
    <w:rsid w:val="4D7A100D"/>
    <w:rsid w:val="4E69791E"/>
    <w:rsid w:val="4FE1059D"/>
    <w:rsid w:val="510B4FD2"/>
    <w:rsid w:val="510BAF14"/>
    <w:rsid w:val="522DBF2B"/>
    <w:rsid w:val="5620E306"/>
    <w:rsid w:val="5F36A64B"/>
    <w:rsid w:val="63B16632"/>
    <w:rsid w:val="65A53520"/>
    <w:rsid w:val="6C6C730B"/>
    <w:rsid w:val="6D4687C2"/>
    <w:rsid w:val="6DB04705"/>
    <w:rsid w:val="70DDD311"/>
    <w:rsid w:val="71620533"/>
    <w:rsid w:val="74CB5777"/>
    <w:rsid w:val="76CE706D"/>
    <w:rsid w:val="7C3287F4"/>
    <w:rsid w:val="7DB52FF8"/>
    <w:rsid w:val="7F51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1DF87"/>
  <w15:chartTrackingRefBased/>
  <w15:docId w15:val="{25CEE525-30EE-469B-8124-BCD40088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82"/>
    <w:pPr>
      <w:ind w:left="720"/>
      <w:contextualSpacing/>
    </w:pPr>
  </w:style>
  <w:style w:type="character" w:customStyle="1" w:styleId="ui-provider">
    <w:name w:val="ui-provider"/>
    <w:basedOn w:val="DefaultParagraphFont"/>
    <w:rsid w:val="004009C4"/>
  </w:style>
  <w:style w:type="paragraph" w:styleId="NormalWeb">
    <w:name w:val="Normal (Web)"/>
    <w:basedOn w:val="Normal"/>
    <w:uiPriority w:val="99"/>
    <w:unhideWhenUsed/>
    <w:rsid w:val="0040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009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elano.media/googlemaps/" TargetMode="External"/><Relationship Id="rId13" Type="http://schemas.openxmlformats.org/officeDocument/2006/relationships/hyperlink" Target="https://www.planetaexcel.ru/techniques/24/3079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s-lab.info/qa/great-circles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4" ma:contentTypeDescription="Создание документа." ma:contentTypeScope="" ma:versionID="a30369c168abb56906ec23181205f946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74e8dbc17d3f5621d2ef19ddd784ab6c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2EE54-FF5D-40E9-B909-6A240863D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82EA2-7AF2-405A-A7B9-17ED2BE64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13A3A-B57F-4D76-BC73-E82036C083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5</cp:revision>
  <dcterms:created xsi:type="dcterms:W3CDTF">2021-10-11T11:18:00Z</dcterms:created>
  <dcterms:modified xsi:type="dcterms:W3CDTF">2021-12-27T08:27:00Z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