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169" w:rsidRDefault="00717169" w:rsidP="001162E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решается с помощью ООП и массивов:</w:t>
      </w:r>
    </w:p>
    <w:p w:rsidR="005B18FF" w:rsidRPr="00717169" w:rsidRDefault="005B18FF" w:rsidP="001162E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5B1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шахматной доске (8x8) </w:t>
      </w:r>
      <w:r w:rsidR="008D18EF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расставляются</w:t>
      </w:r>
      <w:r w:rsidRPr="005B1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шашк</w:t>
      </w:r>
      <w:r w:rsidR="008D18EF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B1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B18FF" w:rsidRPr="00717169" w:rsidRDefault="005B18FF" w:rsidP="001162E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шахматной доски: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5B18FF" w:rsidRPr="00717169" w:rsidTr="005B18FF"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18FF" w:rsidRPr="00717169" w:rsidTr="005B18FF"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5B18FF" w:rsidRPr="00717169" w:rsidTr="005B18FF"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5B18FF" w:rsidRPr="00717169" w:rsidTr="005B18FF"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5B18FF" w:rsidRPr="00717169" w:rsidTr="005B18FF"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5B18FF" w:rsidRPr="00717169" w:rsidTr="005B18FF"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</w:tr>
      <w:tr w:rsidR="005B18FF" w:rsidRPr="00717169" w:rsidTr="005B18FF"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5B18FF" w:rsidRPr="00717169" w:rsidTr="005B18FF"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</w:tr>
      <w:tr w:rsidR="005B18FF" w:rsidRPr="00717169" w:rsidTr="005B18FF"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5B18FF" w:rsidRPr="00717169" w:rsidTr="005B18FF"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934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71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935" w:type="dxa"/>
          </w:tcPr>
          <w:p w:rsidR="005B18FF" w:rsidRPr="00717169" w:rsidRDefault="005B18FF" w:rsidP="005B18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B18FF" w:rsidRPr="00717169" w:rsidRDefault="005B18FF" w:rsidP="001162E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Шашк</w:t>
      </w:r>
      <w:r w:rsidR="008D18EF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</w:t>
      </w:r>
      <w:r w:rsidR="008D18EF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гут</w:t>
      </w: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размещаться и двигаться только по черным клеткам. </w:t>
      </w:r>
    </w:p>
    <w:p w:rsidR="005B18FF" w:rsidRPr="00717169" w:rsidRDefault="005B18FF" w:rsidP="001162E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Ш</w:t>
      </w:r>
      <w:r w:rsidRPr="005B1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ашка ходит по диагонали. на одну клетку </w:t>
      </w:r>
      <w:r w:rsidR="00E74FEE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черного цвета шашки </w:t>
      </w:r>
      <w:r w:rsidRPr="005B18F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вверх-вправо или вверх-влево</w:t>
      </w:r>
      <w:r w:rsidR="00E74FEE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, белого цвета шашки вниз</w:t>
      </w:r>
      <w:r w:rsidR="00E74FEE" w:rsidRPr="005B1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-вправо или </w:t>
      </w:r>
      <w:r w:rsidR="00E74FEE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вниз</w:t>
      </w:r>
      <w:r w:rsidR="00E74FEE" w:rsidRPr="005B18FF">
        <w:rPr>
          <w:rFonts w:ascii="Times New Roman" w:eastAsia="Times New Roman" w:hAnsi="Times New Roman" w:cs="Times New Roman"/>
          <w:sz w:val="24"/>
          <w:szCs w:val="24"/>
          <w:lang w:eastAsia="ru-RU"/>
        </w:rPr>
        <w:t>-влево</w:t>
      </w:r>
      <w:r w:rsidRPr="005B1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Шашка проходит в дамки, если попадает на </w:t>
      </w: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восьмую</w:t>
      </w:r>
      <w:r w:rsidRPr="005B1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горизонталь</w:t>
      </w: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она белая или на первую горизонталь, если она черная</w:t>
      </w:r>
      <w:r w:rsidRPr="005B18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D18EF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D18EF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шашк</w:t>
      </w:r>
      <w:r w:rsidR="00AD32BD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D18EF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любого цвета, за котор</w:t>
      </w:r>
      <w:r w:rsidR="00AD32BD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="008D18EF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собирается играть.</w:t>
      </w:r>
      <w:r w:rsidR="008D18EF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Игра заканчивается при прохождении одной шашки любого цвета в дамки или победой пользователя или победой ПК. </w:t>
      </w:r>
    </w:p>
    <w:p w:rsidR="005B18FF" w:rsidRPr="00717169" w:rsidRDefault="005B18FF" w:rsidP="001162E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8FF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</w:t>
      </w:r>
      <w:r w:rsidRPr="005B18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Вводятся</w:t>
      </w: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D18EF" w:rsidRPr="00717169" w:rsidRDefault="008D18EF" w:rsidP="001162ED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Поочередно осуществляется ввод расположение шашек на доске, в этот момент пользователь должен выбрать </w:t>
      </w:r>
      <w:r w:rsidR="00AD32BD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 своих </w:t>
      </w: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шаш</w:t>
      </w:r>
      <w:r w:rsidR="00AD32BD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AD32BD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шашек ограничено 6 для каждого цвета)</w:t>
      </w: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B18FF" w:rsidRPr="00717169" w:rsidRDefault="005B18FF" w:rsidP="001162ED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Координаты </w:t>
      </w:r>
      <w:r w:rsidR="00AD32BD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расположения шашек - </w:t>
      </w: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столбец и строка, например А1.</w:t>
      </w:r>
      <w:r w:rsidR="00E74FEE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(обязательна проверка возможности расположения шашки по заданным координатам</w:t>
      </w:r>
      <w:r w:rsidR="00AD32BD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: цвет поля и занятость</w:t>
      </w:r>
      <w:r w:rsidR="00E74FEE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AD32BD" w:rsidRPr="00717169" w:rsidRDefault="00AD32BD" w:rsidP="001162ED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 осуществляется пользователем в соответствии с нотацией, приведенной ниже;</w:t>
      </w:r>
    </w:p>
    <w:p w:rsidR="00E74FEE" w:rsidRPr="00717169" w:rsidRDefault="00E74FEE" w:rsidP="001162ED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Шашка может бить шашку противоположного цвета </w:t>
      </w:r>
      <w:r w:rsidR="002F6675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пути в дамки в дамки</w:t>
      </w:r>
      <w:r w:rsidR="00AD32BD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правилам шашек, пробитие шашек обязательно при ходе, если ход с боем возможен, а пользователь его не заметил программа не разрешает осуществить ход и указывает допустимый ход в виде подсказки, которую пользователь может принять или отклонить и осуществить свой ход при условии его корректности</w:t>
      </w:r>
      <w:r w:rsidR="002F6675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F6675" w:rsidRPr="00717169" w:rsidRDefault="002F6675" w:rsidP="001162ED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Шашки соперника при переходе хода осуществляют ход, одной шашкой случайным образом</w:t>
      </w:r>
      <w:r w:rsidR="00AD32BD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с обязательным боем при его наличии</w:t>
      </w: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F6675" w:rsidRPr="00717169" w:rsidRDefault="002F6675" w:rsidP="001162ED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ходом понимается простое перемещение шашки или пробитие шашки соперника;</w:t>
      </w:r>
    </w:p>
    <w:p w:rsidR="002F6675" w:rsidRPr="00717169" w:rsidRDefault="002F6675" w:rsidP="001162ED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программы останавливается</w:t>
      </w:r>
      <w:r w:rsidR="008168F4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тупиковой ситуации (отсутствия хода </w:t>
      </w:r>
      <w:r w:rsidR="00AD32BD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шашек определенного цвета</w:t>
      </w:r>
      <w:r w:rsidR="00AD32BD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момент когда ход должен быть осуществлен</w:t>
      </w: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168F4"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отсутствие шашек у соперника, прохождение шашки любого цвета в дамки </w:t>
      </w: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F6675" w:rsidRPr="00717169" w:rsidRDefault="002F6675" w:rsidP="001162ED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конце выполнения программы пользователь получает запись ходов от начала работы программы до конца ее выполнения.</w:t>
      </w:r>
    </w:p>
    <w:p w:rsidR="002F6675" w:rsidRPr="00717169" w:rsidRDefault="002F6675" w:rsidP="001162ED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1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записи:</w:t>
      </w:r>
    </w:p>
    <w:p w:rsidR="002F6675" w:rsidRPr="00717169" w:rsidRDefault="002F6675" w:rsidP="001162ED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717169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t>g3-f4 f6-e5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br/>
        <w:t>2. c3-d4 e5:c3</w:t>
      </w:r>
      <w:r w:rsidR="008D18EF" w:rsidRPr="007171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br/>
        <w:t>3. b2:d4 d6-c5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br/>
        <w:t>4. d2-c3 g7-f6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br/>
        <w:t>5. h2-g3 h8-g7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br/>
        <w:t>6. c1-b2 f6-g5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lastRenderedPageBreak/>
        <w:t>7. g3-h4 g7-f6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br/>
        <w:t>8. f4-e5 f8-g7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="000C012C" w:rsidRPr="00717169">
        <w:rPr>
          <w:rFonts w:ascii="Times New Roman" w:hAnsi="Times New Roman" w:cs="Times New Roman"/>
          <w:color w:val="000000"/>
          <w:sz w:val="24"/>
          <w:szCs w:val="24"/>
        </w:rPr>
        <w:t xml:space="preserve"> (это выигрыш черных если выигрыш белых то запись 8. </w:t>
      </w:r>
      <w:r w:rsidR="000C012C" w:rsidRPr="00717169">
        <w:rPr>
          <w:rFonts w:ascii="Times New Roman" w:hAnsi="Times New Roman" w:cs="Times New Roman"/>
          <w:color w:val="000000"/>
          <w:sz w:val="24"/>
          <w:szCs w:val="24"/>
        </w:rPr>
        <w:t>f4-e5</w:t>
      </w:r>
      <w:r w:rsidR="000C012C" w:rsidRPr="00717169">
        <w:rPr>
          <w:rFonts w:ascii="Times New Roman" w:hAnsi="Times New Roman" w:cs="Times New Roman"/>
          <w:color w:val="000000"/>
          <w:sz w:val="24"/>
          <w:szCs w:val="24"/>
        </w:rPr>
        <w:t>Х)</w:t>
      </w:r>
    </w:p>
    <w:p w:rsidR="008D18EF" w:rsidRPr="00717169" w:rsidRDefault="008D18EF" w:rsidP="001162ED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717169">
        <w:rPr>
          <w:rFonts w:ascii="Times New Roman" w:hAnsi="Times New Roman" w:cs="Times New Roman"/>
          <w:color w:val="000000"/>
          <w:sz w:val="24"/>
          <w:szCs w:val="24"/>
        </w:rPr>
        <w:t>Нотация записи:</w:t>
      </w:r>
    </w:p>
    <w:p w:rsidR="008D18EF" w:rsidRPr="00717169" w:rsidRDefault="008D18EF" w:rsidP="001162ED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717169">
        <w:rPr>
          <w:rFonts w:ascii="Times New Roman" w:hAnsi="Times New Roman" w:cs="Times New Roman"/>
          <w:color w:val="000000"/>
          <w:sz w:val="24"/>
          <w:szCs w:val="24"/>
        </w:rPr>
        <w:t>Пример:</w:t>
      </w:r>
      <w:r w:rsidR="002F6675" w:rsidRPr="007171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D18EF" w:rsidRPr="00717169" w:rsidRDefault="000C012C" w:rsidP="001162ED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717169">
        <w:rPr>
          <w:rFonts w:ascii="Times New Roman" w:hAnsi="Times New Roman" w:cs="Times New Roman"/>
          <w:color w:val="000000"/>
          <w:sz w:val="24"/>
          <w:szCs w:val="24"/>
        </w:rPr>
        <w:t>3. b2:d4 d6-c5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F6675" w:rsidRPr="00717169">
        <w:rPr>
          <w:rFonts w:ascii="Times New Roman" w:hAnsi="Times New Roman" w:cs="Times New Roman"/>
          <w:color w:val="000000"/>
          <w:sz w:val="24"/>
          <w:szCs w:val="24"/>
        </w:rPr>
        <w:t>означает:</w:t>
      </w:r>
      <w:r w:rsidR="002F6675" w:rsidRPr="007171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2F6675" w:rsidRPr="00717169">
        <w:rPr>
          <w:rFonts w:ascii="Times New Roman" w:hAnsi="Times New Roman" w:cs="Times New Roman"/>
          <w:color w:val="000000"/>
          <w:sz w:val="24"/>
          <w:szCs w:val="24"/>
        </w:rPr>
        <w:t xml:space="preserve"> - порядковый номер хода</w:t>
      </w:r>
      <w:r w:rsidR="008D18EF" w:rsidRPr="00717169">
        <w:rPr>
          <w:rFonts w:ascii="Times New Roman" w:hAnsi="Times New Roman" w:cs="Times New Roman"/>
          <w:color w:val="000000"/>
          <w:sz w:val="24"/>
          <w:szCs w:val="24"/>
        </w:rPr>
        <w:t xml:space="preserve"> для белых и для черных, т.е. 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8D18EF" w:rsidRPr="00717169">
        <w:rPr>
          <w:rFonts w:ascii="Times New Roman" w:hAnsi="Times New Roman" w:cs="Times New Roman"/>
          <w:color w:val="000000"/>
          <w:sz w:val="24"/>
          <w:szCs w:val="24"/>
        </w:rPr>
        <w:t xml:space="preserve"> ход сделали белые 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t>b2:d4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t xml:space="preserve"> с клетки 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t>b2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t xml:space="preserve"> пробитие на клетку 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t>d4</w:t>
      </w:r>
      <w:r w:rsidR="008D18EF" w:rsidRPr="00717169">
        <w:rPr>
          <w:rFonts w:ascii="Times New Roman" w:hAnsi="Times New Roman" w:cs="Times New Roman"/>
          <w:color w:val="000000"/>
          <w:sz w:val="24"/>
          <w:szCs w:val="24"/>
        </w:rPr>
        <w:t xml:space="preserve"> ответ черных на 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8D18EF" w:rsidRPr="00717169">
        <w:rPr>
          <w:rFonts w:ascii="Times New Roman" w:hAnsi="Times New Roman" w:cs="Times New Roman"/>
          <w:color w:val="000000"/>
          <w:sz w:val="24"/>
          <w:szCs w:val="24"/>
        </w:rPr>
        <w:t xml:space="preserve"> ходу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t xml:space="preserve"> тихий ход 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t>d6-c5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t xml:space="preserve"> перемещение шашки с клетки 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t>d6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t xml:space="preserve"> на клетку 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t>c5</w:t>
      </w:r>
      <w:r w:rsidR="002F6675" w:rsidRPr="00717169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2F6675" w:rsidRPr="0071716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D18EF" w:rsidRPr="00717169">
        <w:rPr>
          <w:rFonts w:ascii="Times New Roman" w:hAnsi="Times New Roman" w:cs="Times New Roman"/>
          <w:color w:val="000000"/>
          <w:sz w:val="24"/>
          <w:szCs w:val="24"/>
        </w:rPr>
        <w:t>(-) - означает тихий ход, без боя;</w:t>
      </w:r>
    </w:p>
    <w:p w:rsidR="008D18EF" w:rsidRPr="00717169" w:rsidRDefault="002F6675" w:rsidP="001162ED">
      <w:pPr>
        <w:pStyle w:val="a4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169">
        <w:rPr>
          <w:rFonts w:ascii="Times New Roman" w:hAnsi="Times New Roman" w:cs="Times New Roman"/>
          <w:color w:val="000000"/>
          <w:sz w:val="24"/>
          <w:szCs w:val="24"/>
        </w:rPr>
        <w:t>(:) - двоеточие вместо тире означает, что произведен бой, т.е. ударный ход</w:t>
      </w:r>
      <w:r w:rsidR="008D18EF" w:rsidRPr="00717169">
        <w:rPr>
          <w:rFonts w:ascii="Times New Roman" w:hAnsi="Times New Roman" w:cs="Times New Roman"/>
          <w:color w:val="000000"/>
          <w:sz w:val="24"/>
          <w:szCs w:val="24"/>
        </w:rPr>
        <w:t xml:space="preserve"> пробитие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71716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D18EF" w:rsidRPr="00717169">
        <w:rPr>
          <w:rFonts w:ascii="Times New Roman" w:hAnsi="Times New Roman" w:cs="Times New Roman"/>
          <w:color w:val="000000"/>
          <w:sz w:val="24"/>
          <w:szCs w:val="24"/>
        </w:rPr>
        <w:t>Употребля</w:t>
      </w:r>
      <w:r w:rsidR="000C012C" w:rsidRPr="00717169">
        <w:rPr>
          <w:rFonts w:ascii="Times New Roman" w:hAnsi="Times New Roman" w:cs="Times New Roman"/>
          <w:color w:val="000000"/>
          <w:sz w:val="24"/>
          <w:szCs w:val="24"/>
        </w:rPr>
        <w:t>ем</w:t>
      </w:r>
      <w:r w:rsidR="008D18EF" w:rsidRPr="00717169">
        <w:rPr>
          <w:rFonts w:ascii="Times New Roman" w:hAnsi="Times New Roman" w:cs="Times New Roman"/>
          <w:color w:val="000000"/>
          <w:sz w:val="24"/>
          <w:szCs w:val="24"/>
        </w:rPr>
        <w:t xml:space="preserve"> также следующ</w:t>
      </w:r>
      <w:r w:rsidR="008168F4" w:rsidRPr="00717169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8D18EF" w:rsidRPr="00717169">
        <w:rPr>
          <w:rFonts w:ascii="Times New Roman" w:hAnsi="Times New Roman" w:cs="Times New Roman"/>
          <w:color w:val="000000"/>
          <w:sz w:val="24"/>
          <w:szCs w:val="24"/>
        </w:rPr>
        <w:t>е популярн</w:t>
      </w:r>
      <w:r w:rsidR="008168F4" w:rsidRPr="00717169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="008D18EF" w:rsidRPr="00717169">
        <w:rPr>
          <w:rFonts w:ascii="Times New Roman" w:hAnsi="Times New Roman" w:cs="Times New Roman"/>
          <w:color w:val="000000"/>
          <w:sz w:val="24"/>
          <w:szCs w:val="24"/>
        </w:rPr>
        <w:t>е обозначения:</w:t>
      </w:r>
      <w:r w:rsidR="008D18EF" w:rsidRPr="0071716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Х </w:t>
      </w:r>
      <w:r w:rsidR="008D18EF" w:rsidRPr="00717169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8D18EF" w:rsidRPr="00717169">
        <w:rPr>
          <w:rFonts w:ascii="Times New Roman" w:hAnsi="Times New Roman" w:cs="Times New Roman"/>
          <w:color w:val="000000"/>
          <w:sz w:val="24"/>
          <w:szCs w:val="24"/>
        </w:rPr>
        <w:t xml:space="preserve"> выи</w:t>
      </w:r>
      <w:r w:rsidR="008D18EF" w:rsidRPr="00717169">
        <w:rPr>
          <w:rFonts w:ascii="Times New Roman" w:hAnsi="Times New Roman" w:cs="Times New Roman"/>
          <w:color w:val="000000"/>
          <w:sz w:val="24"/>
          <w:szCs w:val="24"/>
        </w:rPr>
        <w:t>г</w:t>
      </w:r>
      <w:r w:rsidR="008D18EF" w:rsidRPr="00717169">
        <w:rPr>
          <w:rFonts w:ascii="Times New Roman" w:hAnsi="Times New Roman" w:cs="Times New Roman"/>
          <w:color w:val="000000"/>
          <w:sz w:val="24"/>
          <w:szCs w:val="24"/>
        </w:rPr>
        <w:t>рыш</w:t>
      </w:r>
      <w:r w:rsidR="008168F4" w:rsidRPr="00717169">
        <w:rPr>
          <w:rFonts w:ascii="Times New Roman" w:hAnsi="Times New Roman" w:cs="Times New Roman"/>
          <w:color w:val="000000"/>
          <w:sz w:val="24"/>
          <w:szCs w:val="24"/>
        </w:rPr>
        <w:t xml:space="preserve"> (при прохождении шашки в дамки или при выигрыше за счет тупика соперника</w:t>
      </w:r>
      <w:r w:rsidR="001162ED">
        <w:rPr>
          <w:rFonts w:ascii="Times New Roman" w:hAnsi="Times New Roman" w:cs="Times New Roman"/>
          <w:color w:val="000000"/>
          <w:sz w:val="24"/>
          <w:szCs w:val="24"/>
        </w:rPr>
        <w:t xml:space="preserve"> не используем </w:t>
      </w:r>
      <w:r w:rsidR="001162ED">
        <w:rPr>
          <w:rFonts w:ascii="Times New Roman" w:hAnsi="Times New Roman" w:cs="Times New Roman"/>
          <w:color w:val="000000"/>
          <w:sz w:val="24"/>
          <w:szCs w:val="24"/>
          <w:lang w:val="en-US"/>
        </w:rPr>
        <w:t>#</w:t>
      </w:r>
      <w:r w:rsidR="008168F4" w:rsidRPr="00717169">
        <w:rPr>
          <w:rFonts w:ascii="Times New Roman" w:hAnsi="Times New Roman" w:cs="Times New Roman"/>
          <w:color w:val="000000"/>
          <w:sz w:val="24"/>
          <w:szCs w:val="24"/>
        </w:rPr>
        <w:t>, или отсутствие шашек соперника)</w:t>
      </w:r>
      <w:bookmarkStart w:id="0" w:name="_GoBack"/>
      <w:bookmarkEnd w:id="0"/>
    </w:p>
    <w:sectPr w:rsidR="008D18EF" w:rsidRPr="00717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81ACD"/>
    <w:multiLevelType w:val="hybridMultilevel"/>
    <w:tmpl w:val="40765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FF"/>
    <w:rsid w:val="000C012C"/>
    <w:rsid w:val="001162ED"/>
    <w:rsid w:val="002F6675"/>
    <w:rsid w:val="005B18FF"/>
    <w:rsid w:val="00717169"/>
    <w:rsid w:val="008168F4"/>
    <w:rsid w:val="008D18EF"/>
    <w:rsid w:val="009475F0"/>
    <w:rsid w:val="00AD32BD"/>
    <w:rsid w:val="00BF74BA"/>
    <w:rsid w:val="00E7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94FF"/>
  <w15:chartTrackingRefBased/>
  <w15:docId w15:val="{B58200AC-1516-4C91-BA8E-887647F3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1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1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1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2020-04-29T07:15:00Z</dcterms:created>
  <dcterms:modified xsi:type="dcterms:W3CDTF">2020-04-29T08:33:00Z</dcterms:modified>
</cp:coreProperties>
</file>