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FFC6" w14:textId="694C04B2" w:rsidR="00AA6661" w:rsidRPr="00341F93" w:rsidRDefault="00CB58C7" w:rsidP="001B51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Временные ряды. </w:t>
      </w:r>
      <w:r w:rsidR="006803D4" w:rsidRPr="00341F93">
        <w:rPr>
          <w:rFonts w:ascii="Times New Roman" w:hAnsi="Times New Roman" w:cs="Times New Roman"/>
          <w:b/>
          <w:bCs/>
          <w:sz w:val="28"/>
          <w:szCs w:val="28"/>
        </w:rPr>
        <w:t>Семинар 1</w:t>
      </w:r>
      <w:r w:rsidR="0022386E">
        <w:rPr>
          <w:rFonts w:ascii="Times New Roman" w:hAnsi="Times New Roman" w:cs="Times New Roman"/>
          <w:b/>
          <w:bCs/>
          <w:sz w:val="28"/>
          <w:szCs w:val="28"/>
        </w:rPr>
        <w:t xml:space="preserve"> и 2</w:t>
      </w:r>
      <w:r w:rsidR="005965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E81C86" w14:textId="77777777" w:rsidR="006803D4" w:rsidRPr="00341F93" w:rsidRDefault="006803D4" w:rsidP="001B51C7">
      <w:pPr>
        <w:pStyle w:val="Default"/>
        <w:rPr>
          <w:sz w:val="28"/>
          <w:szCs w:val="28"/>
        </w:rPr>
      </w:pPr>
    </w:p>
    <w:p w14:paraId="7F20AB80" w14:textId="77777777" w:rsidR="002D62F6" w:rsidRPr="00184C90" w:rsidRDefault="006803D4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4C90"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</w:p>
    <w:p w14:paraId="7F8841F6" w14:textId="1E8E72FE" w:rsidR="00781C23" w:rsidRPr="00184C90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>А)</w:t>
      </w:r>
      <w:r w:rsidR="00781C23" w:rsidRPr="00184C90">
        <w:rPr>
          <w:rFonts w:ascii="Times New Roman" w:hAnsi="Times New Roman" w:cs="Times New Roman"/>
          <w:sz w:val="28"/>
          <w:szCs w:val="28"/>
        </w:rPr>
        <w:t xml:space="preserve"> Вам предложены данные ВВП РФ за период </w:t>
      </w:r>
      <w:r w:rsidR="004A125C" w:rsidRPr="00184C90">
        <w:rPr>
          <w:rFonts w:ascii="Times New Roman" w:hAnsi="Times New Roman" w:cs="Times New Roman"/>
          <w:sz w:val="28"/>
          <w:szCs w:val="28"/>
        </w:rPr>
        <w:t xml:space="preserve">с 2009 </w:t>
      </w:r>
      <w:r w:rsidR="00C752AF" w:rsidRPr="00184C90">
        <w:rPr>
          <w:rFonts w:ascii="Times New Roman" w:hAnsi="Times New Roman" w:cs="Times New Roman"/>
          <w:sz w:val="28"/>
          <w:szCs w:val="28"/>
        </w:rPr>
        <w:t>п</w:t>
      </w:r>
      <w:r w:rsidR="004A125C" w:rsidRPr="00184C90">
        <w:rPr>
          <w:rFonts w:ascii="Times New Roman" w:hAnsi="Times New Roman" w:cs="Times New Roman"/>
          <w:sz w:val="28"/>
          <w:szCs w:val="28"/>
        </w:rPr>
        <w:t xml:space="preserve">о 2018 гг. </w:t>
      </w:r>
      <w:r w:rsidR="00781C23" w:rsidRPr="00184C90">
        <w:rPr>
          <w:rFonts w:ascii="Times New Roman" w:hAnsi="Times New Roman" w:cs="Times New Roman"/>
          <w:sz w:val="28"/>
          <w:szCs w:val="28"/>
        </w:rPr>
        <w:t>(квартальные данные)</w:t>
      </w:r>
      <w:r w:rsidR="00354562" w:rsidRPr="00184C90">
        <w:rPr>
          <w:rFonts w:ascii="Times New Roman" w:hAnsi="Times New Roman" w:cs="Times New Roman"/>
          <w:sz w:val="28"/>
          <w:szCs w:val="28"/>
        </w:rPr>
        <w:t xml:space="preserve">. </w:t>
      </w:r>
      <w:r w:rsidR="00781C23" w:rsidRPr="00184C90">
        <w:rPr>
          <w:rFonts w:ascii="Times New Roman" w:hAnsi="Times New Roman" w:cs="Times New Roman"/>
          <w:sz w:val="28"/>
          <w:szCs w:val="28"/>
        </w:rPr>
        <w:t xml:space="preserve">Постройте диаграмму рассеяния. </w:t>
      </w:r>
      <w:r w:rsidR="00C752AF" w:rsidRPr="00184C90">
        <w:rPr>
          <w:rFonts w:ascii="Times New Roman" w:hAnsi="Times New Roman" w:cs="Times New Roman"/>
          <w:sz w:val="28"/>
          <w:szCs w:val="28"/>
        </w:rPr>
        <w:t>И п</w:t>
      </w:r>
      <w:r w:rsidR="00781C23" w:rsidRPr="00184C90">
        <w:rPr>
          <w:rFonts w:ascii="Times New Roman" w:hAnsi="Times New Roman" w:cs="Times New Roman"/>
          <w:sz w:val="28"/>
          <w:szCs w:val="28"/>
        </w:rPr>
        <w:t>роанализировав</w:t>
      </w:r>
      <w:r w:rsidR="00291DEA" w:rsidRPr="00184C90">
        <w:rPr>
          <w:rFonts w:ascii="Times New Roman" w:hAnsi="Times New Roman" w:cs="Times New Roman"/>
          <w:sz w:val="28"/>
          <w:szCs w:val="28"/>
        </w:rPr>
        <w:t xml:space="preserve"> график, с</w:t>
      </w:r>
      <w:r w:rsidR="00781C23" w:rsidRPr="00184C90">
        <w:rPr>
          <w:rFonts w:ascii="Times New Roman" w:hAnsi="Times New Roman" w:cs="Times New Roman"/>
          <w:sz w:val="28"/>
          <w:szCs w:val="28"/>
        </w:rPr>
        <w:t>оставьте спецификацию модели.</w:t>
      </w:r>
    </w:p>
    <w:p w14:paraId="762DB8C7" w14:textId="04FA6448" w:rsidR="00A905BF" w:rsidRPr="00184C90" w:rsidRDefault="00A905BF" w:rsidP="00A905BF">
      <w:pPr>
        <w:pStyle w:val="Default"/>
        <w:rPr>
          <w:sz w:val="28"/>
          <w:szCs w:val="28"/>
        </w:rPr>
      </w:pPr>
      <w:r w:rsidRPr="00184C90">
        <w:rPr>
          <w:sz w:val="28"/>
          <w:szCs w:val="28"/>
        </w:rPr>
        <w:t xml:space="preserve">Б) Построите 95%-й доверительный интервал для коэффициентов модели. </w:t>
      </w:r>
    </w:p>
    <w:p w14:paraId="5316A7CC" w14:textId="77777777" w:rsidR="00A905BF" w:rsidRPr="00184C90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110278EE" w14:textId="647A3109" w:rsidR="00A0345A" w:rsidRPr="00184C90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354A93F0" w14:textId="6927F5A5" w:rsidR="00A0345A" w:rsidRPr="00184C90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 xml:space="preserve">Д) </w:t>
      </w:r>
      <w:r w:rsidR="00524082" w:rsidRPr="00184C90">
        <w:rPr>
          <w:rFonts w:ascii="Times New Roman" w:hAnsi="Times New Roman" w:cs="Times New Roman"/>
          <w:sz w:val="28"/>
          <w:szCs w:val="28"/>
        </w:rPr>
        <w:t xml:space="preserve">Постройте прогноз ВВП </w:t>
      </w:r>
      <w:r w:rsidR="00224CDE" w:rsidRPr="00184C90">
        <w:rPr>
          <w:rFonts w:ascii="Times New Roman" w:hAnsi="Times New Roman" w:cs="Times New Roman"/>
          <w:sz w:val="28"/>
          <w:szCs w:val="28"/>
        </w:rPr>
        <w:t xml:space="preserve">на первые три квартала </w:t>
      </w:r>
      <w:r w:rsidR="00524082" w:rsidRPr="00184C90">
        <w:rPr>
          <w:rFonts w:ascii="Times New Roman" w:hAnsi="Times New Roman" w:cs="Times New Roman"/>
          <w:sz w:val="28"/>
          <w:szCs w:val="28"/>
        </w:rPr>
        <w:t>2019 год</w:t>
      </w:r>
      <w:r w:rsidR="00224CDE" w:rsidRPr="00184C90">
        <w:rPr>
          <w:rFonts w:ascii="Times New Roman" w:hAnsi="Times New Roman" w:cs="Times New Roman"/>
          <w:sz w:val="28"/>
          <w:szCs w:val="28"/>
        </w:rPr>
        <w:t>а</w:t>
      </w:r>
      <w:r w:rsidR="00524082" w:rsidRPr="00184C90">
        <w:rPr>
          <w:rFonts w:ascii="Times New Roman" w:hAnsi="Times New Roman" w:cs="Times New Roman"/>
          <w:sz w:val="28"/>
          <w:szCs w:val="28"/>
        </w:rPr>
        <w:t>.</w:t>
      </w:r>
    </w:p>
    <w:p w14:paraId="7C5D2964" w14:textId="3D5F23F2" w:rsidR="00A905BF" w:rsidRPr="00184C90" w:rsidRDefault="00A0345A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 xml:space="preserve">Е) </w:t>
      </w:r>
      <w:r w:rsidR="00A905BF" w:rsidRPr="00184C90">
        <w:rPr>
          <w:rFonts w:ascii="Times New Roman" w:hAnsi="Times New Roman" w:cs="Times New Roman"/>
          <w:sz w:val="28"/>
          <w:szCs w:val="28"/>
        </w:rPr>
        <w:t>Проверьте выполнение предпосылки о гомоскедастичности с помощью:</w:t>
      </w:r>
    </w:p>
    <w:p w14:paraId="1D09EAAD" w14:textId="77777777" w:rsidR="00A905BF" w:rsidRPr="00184C90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 w:rsidRPr="00184C90">
        <w:rPr>
          <w:rFonts w:ascii="Times New Roman" w:hAnsi="Times New Roman" w:cs="Times New Roman"/>
          <w:sz w:val="28"/>
          <w:szCs w:val="28"/>
        </w:rPr>
        <w:t>Гольдфельда-Квандта</w:t>
      </w:r>
      <w:proofErr w:type="spellEnd"/>
      <w:r w:rsidRPr="00184C90">
        <w:rPr>
          <w:rFonts w:ascii="Times New Roman" w:hAnsi="Times New Roman" w:cs="Times New Roman"/>
          <w:sz w:val="28"/>
          <w:szCs w:val="28"/>
        </w:rPr>
        <w:t>;</w:t>
      </w:r>
    </w:p>
    <w:p w14:paraId="207CA061" w14:textId="77777777" w:rsidR="00A905BF" w:rsidRPr="00184C90" w:rsidRDefault="00A905BF" w:rsidP="00A905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4C90"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 w:rsidRPr="00184C90"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 w:rsidRPr="00184C90">
        <w:rPr>
          <w:rFonts w:ascii="Times New Roman" w:hAnsi="Times New Roman" w:cs="Times New Roman"/>
          <w:sz w:val="28"/>
          <w:szCs w:val="28"/>
        </w:rPr>
        <w:t>.</w:t>
      </w:r>
    </w:p>
    <w:p w14:paraId="68215F2F" w14:textId="4D661DFA" w:rsidR="00A905BF" w:rsidRPr="00184C90" w:rsidRDefault="00A0345A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>Ж</w:t>
      </w:r>
      <w:r w:rsidR="00A905BF" w:rsidRPr="00184C90">
        <w:rPr>
          <w:rFonts w:ascii="Times New Roman" w:hAnsi="Times New Roman" w:cs="Times New Roman"/>
          <w:sz w:val="28"/>
          <w:szCs w:val="28"/>
        </w:rPr>
        <w:t>) Проверьте выполнение предпосылки об отсутствии автокорреляции остатков с помощью:</w:t>
      </w:r>
    </w:p>
    <w:p w14:paraId="634D85E2" w14:textId="77777777" w:rsidR="00A905BF" w:rsidRPr="00184C90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 w:rsidRPr="00184C90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184C90">
        <w:rPr>
          <w:rFonts w:ascii="Times New Roman" w:hAnsi="Times New Roman" w:cs="Times New Roman"/>
          <w:sz w:val="28"/>
          <w:szCs w:val="28"/>
        </w:rPr>
        <w:t>-Уотсона;</w:t>
      </w:r>
    </w:p>
    <w:p w14:paraId="301619F3" w14:textId="77777777" w:rsidR="00A905BF" w:rsidRPr="00184C90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 w:rsidRPr="00184C90"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 w:rsidRPr="00184C90">
        <w:rPr>
          <w:rFonts w:ascii="Times New Roman" w:hAnsi="Times New Roman" w:cs="Times New Roman"/>
          <w:sz w:val="28"/>
          <w:szCs w:val="28"/>
        </w:rPr>
        <w:t>-Годфри.</w:t>
      </w:r>
    </w:p>
    <w:p w14:paraId="39EA2710" w14:textId="418C20A3" w:rsidR="00960048" w:rsidRPr="00184C90" w:rsidRDefault="00A0345A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>З</w:t>
      </w:r>
      <w:r w:rsidR="00A905BF" w:rsidRPr="00184C90">
        <w:rPr>
          <w:rFonts w:ascii="Times New Roman" w:hAnsi="Times New Roman" w:cs="Times New Roman"/>
          <w:sz w:val="28"/>
          <w:szCs w:val="28"/>
        </w:rPr>
        <w:t xml:space="preserve">) </w:t>
      </w:r>
      <w:r w:rsidR="00960048" w:rsidRPr="00184C90">
        <w:rPr>
          <w:rFonts w:ascii="Times New Roman" w:hAnsi="Times New Roman" w:cs="Times New Roman"/>
          <w:sz w:val="28"/>
          <w:szCs w:val="28"/>
        </w:rPr>
        <w:t xml:space="preserve">Рассчитайте </w:t>
      </w:r>
      <w:r w:rsidR="00BE4D58" w:rsidRPr="00184C90">
        <w:rPr>
          <w:rFonts w:ascii="Times New Roman" w:hAnsi="Times New Roman" w:cs="Times New Roman"/>
          <w:sz w:val="28"/>
          <w:szCs w:val="28"/>
          <w:lang w:val="en-US"/>
        </w:rPr>
        <w:t>ACF</w:t>
      </w:r>
      <w:r w:rsidR="00BE4D58" w:rsidRPr="00184C90">
        <w:rPr>
          <w:rFonts w:ascii="Times New Roman" w:hAnsi="Times New Roman" w:cs="Times New Roman"/>
          <w:sz w:val="28"/>
          <w:szCs w:val="28"/>
        </w:rPr>
        <w:t xml:space="preserve"> и </w:t>
      </w:r>
      <w:r w:rsidR="00BE4D58" w:rsidRPr="00184C90">
        <w:rPr>
          <w:rFonts w:ascii="Times New Roman" w:hAnsi="Times New Roman" w:cs="Times New Roman"/>
          <w:sz w:val="28"/>
          <w:szCs w:val="28"/>
          <w:lang w:val="en-US"/>
        </w:rPr>
        <w:t>PACF</w:t>
      </w:r>
      <w:r w:rsidR="005A09C4" w:rsidRPr="00184C90">
        <w:rPr>
          <w:rFonts w:ascii="Times New Roman" w:hAnsi="Times New Roman" w:cs="Times New Roman"/>
          <w:sz w:val="28"/>
          <w:szCs w:val="28"/>
        </w:rPr>
        <w:t xml:space="preserve"> для временного ряда </w:t>
      </w:r>
      <w:r w:rsidR="005A09C4" w:rsidRPr="00184C90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="005A09C4" w:rsidRPr="00184C90">
        <w:rPr>
          <w:rFonts w:ascii="Times New Roman" w:hAnsi="Times New Roman" w:cs="Times New Roman"/>
          <w:sz w:val="28"/>
          <w:szCs w:val="28"/>
        </w:rPr>
        <w:t xml:space="preserve">. Сделайте выводы </w:t>
      </w:r>
      <w:r w:rsidR="00D25777" w:rsidRPr="00184C90">
        <w:rPr>
          <w:rFonts w:ascii="Times New Roman" w:hAnsi="Times New Roman" w:cs="Times New Roman"/>
          <w:sz w:val="28"/>
          <w:szCs w:val="28"/>
        </w:rPr>
        <w:t>о стационар</w:t>
      </w:r>
      <w:r w:rsidR="003255C8" w:rsidRPr="00184C90">
        <w:rPr>
          <w:rFonts w:ascii="Times New Roman" w:hAnsi="Times New Roman" w:cs="Times New Roman"/>
          <w:sz w:val="28"/>
          <w:szCs w:val="28"/>
        </w:rPr>
        <w:t>ности временного ряда</w:t>
      </w:r>
      <w:r w:rsidR="000D6FB3" w:rsidRPr="00184C90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="000D6FB3" w:rsidRPr="00184C90">
        <w:rPr>
          <w:rFonts w:ascii="Times New Roman" w:hAnsi="Times New Roman" w:cs="Times New Roman"/>
          <w:sz w:val="28"/>
          <w:szCs w:val="28"/>
        </w:rPr>
        <w:t>коррелогармы</w:t>
      </w:r>
      <w:proofErr w:type="spellEnd"/>
      <w:r w:rsidR="003255C8" w:rsidRPr="00184C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D67799" w14:textId="44353E25" w:rsidR="003255C8" w:rsidRDefault="003255C8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C90">
        <w:rPr>
          <w:rFonts w:ascii="Times New Roman" w:hAnsi="Times New Roman" w:cs="Times New Roman"/>
          <w:sz w:val="28"/>
          <w:szCs w:val="28"/>
        </w:rPr>
        <w:t>Л) Проведите тесты на стационарность.</w:t>
      </w:r>
    </w:p>
    <w:p w14:paraId="499DEBE1" w14:textId="77777777" w:rsidR="003746F7" w:rsidRDefault="003746F7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7DF45A" w14:textId="4138AA2F" w:rsidR="00FE58CB" w:rsidRPr="005A09C4" w:rsidRDefault="007B5F43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6E70">
        <w:rPr>
          <w:rFonts w:ascii="Times New Roman" w:hAnsi="Times New Roman" w:cs="Times New Roman"/>
          <w:i/>
          <w:iCs/>
          <w:sz w:val="28"/>
          <w:szCs w:val="28"/>
        </w:rPr>
        <w:t>Дополнительное задание:</w:t>
      </w:r>
      <w:r w:rsidR="00FE58CB">
        <w:rPr>
          <w:rFonts w:ascii="Times New Roman" w:hAnsi="Times New Roman" w:cs="Times New Roman"/>
          <w:sz w:val="28"/>
          <w:szCs w:val="28"/>
        </w:rPr>
        <w:t xml:space="preserve"> Постройте модель, используя функцию </w:t>
      </w:r>
      <w:proofErr w:type="spellStart"/>
      <w:proofErr w:type="gramStart"/>
      <w:r w:rsidR="00FE58CB" w:rsidRPr="00FE58CB">
        <w:rPr>
          <w:rFonts w:ascii="Times New Roman" w:hAnsi="Times New Roman" w:cs="Times New Roman"/>
          <w:sz w:val="28"/>
          <w:szCs w:val="28"/>
        </w:rPr>
        <w:t>auto.arima</w:t>
      </w:r>
      <w:proofErr w:type="spellEnd"/>
      <w:proofErr w:type="gramEnd"/>
      <w:r w:rsidR="007635E9">
        <w:rPr>
          <w:rFonts w:ascii="Times New Roman" w:hAnsi="Times New Roman" w:cs="Times New Roman"/>
          <w:sz w:val="28"/>
          <w:szCs w:val="28"/>
        </w:rPr>
        <w:t xml:space="preserve"> из пакета </w:t>
      </w:r>
      <w:r w:rsidR="00437813">
        <w:rPr>
          <w:rFonts w:ascii="Times New Roman" w:hAnsi="Times New Roman" w:cs="Times New Roman"/>
          <w:sz w:val="28"/>
          <w:szCs w:val="28"/>
          <w:lang w:val="en-US"/>
        </w:rPr>
        <w:t>forecast</w:t>
      </w:r>
      <w:r w:rsidR="00437813" w:rsidRPr="00437813">
        <w:rPr>
          <w:rFonts w:ascii="Times New Roman" w:hAnsi="Times New Roman" w:cs="Times New Roman"/>
          <w:sz w:val="28"/>
          <w:szCs w:val="28"/>
        </w:rPr>
        <w:t xml:space="preserve"> (</w:t>
      </w:r>
      <w:r w:rsidR="0043781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37813" w:rsidRPr="003D6E70">
        <w:rPr>
          <w:rFonts w:ascii="Times New Roman" w:hAnsi="Times New Roman" w:cs="Times New Roman"/>
          <w:sz w:val="28"/>
          <w:szCs w:val="28"/>
        </w:rPr>
        <w:t>)</w:t>
      </w:r>
      <w:r w:rsidR="00FE58CB">
        <w:rPr>
          <w:rFonts w:ascii="Times New Roman" w:hAnsi="Times New Roman" w:cs="Times New Roman"/>
          <w:sz w:val="28"/>
          <w:szCs w:val="28"/>
        </w:rPr>
        <w:t>, и постройте прогнозы. Сравните результаты.</w:t>
      </w:r>
    </w:p>
    <w:p w14:paraId="65005AC6" w14:textId="59A7500B" w:rsidR="007E325E" w:rsidRDefault="007E325E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B6A857" w14:textId="61ADDD5A" w:rsidR="007E325E" w:rsidRDefault="007E325E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выводы представить в виде отчета со всеми необходимыми формулами, включая гипотезы статистических тестов.</w:t>
      </w:r>
    </w:p>
    <w:p w14:paraId="66119F02" w14:textId="4D0DFD59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BD0F35" w14:textId="573E0BFA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приведены на странице 2.</w:t>
      </w:r>
    </w:p>
    <w:p w14:paraId="37239A91" w14:textId="6BED8876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990444" w14:textId="13455FAD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742173" w14:textId="6D341C0E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538C7" w14:textId="45FFEF27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86823E" w14:textId="713F2B2F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689FCA" w14:textId="0BC6C9A6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32A0CC" w14:textId="054F947E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D1DAAD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7665A8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20AF68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761801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A5165C" w14:textId="77777777" w:rsidR="002D40A1" w:rsidRDefault="002D40A1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006C34" w14:textId="0043FD35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558676" w14:textId="2B143D27" w:rsidR="00C41859" w:rsidRDefault="00C41859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2011" w:type="dxa"/>
        <w:jc w:val="center"/>
        <w:tblLook w:val="04A0" w:firstRow="1" w:lastRow="0" w:firstColumn="1" w:lastColumn="0" w:noHBand="0" w:noVBand="1"/>
      </w:tblPr>
      <w:tblGrid>
        <w:gridCol w:w="960"/>
        <w:gridCol w:w="1051"/>
      </w:tblGrid>
      <w:tr w:rsidR="004A125C" w:rsidRPr="004A125C" w14:paraId="6D090EA7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9384" w14:textId="77777777" w:rsidR="004A125C" w:rsidRPr="004A125C" w:rsidRDefault="004A125C" w:rsidP="004A12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15FB" w14:textId="77777777" w:rsidR="004A125C" w:rsidRPr="004A125C" w:rsidRDefault="004A125C" w:rsidP="004A12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GDP</w:t>
            </w:r>
          </w:p>
        </w:tc>
      </w:tr>
      <w:tr w:rsidR="004A125C" w:rsidRPr="004A125C" w14:paraId="0AD11A3F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4200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2353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8334,63</w:t>
            </w:r>
          </w:p>
        </w:tc>
      </w:tr>
      <w:tr w:rsidR="004A125C" w:rsidRPr="004A125C" w14:paraId="65D844E4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8965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3F7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9244,83</w:t>
            </w:r>
          </w:p>
        </w:tc>
      </w:tr>
      <w:tr w:rsidR="004A125C" w:rsidRPr="004A125C" w14:paraId="6B97DEFE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7D37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5B7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10411,33</w:t>
            </w:r>
          </w:p>
        </w:tc>
      </w:tr>
      <w:tr w:rsidR="004A125C" w:rsidRPr="004A125C" w14:paraId="62F0CF8F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29788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0D8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10816,42</w:t>
            </w:r>
          </w:p>
        </w:tc>
      </w:tr>
      <w:tr w:rsidR="004A125C" w:rsidRPr="004A125C" w14:paraId="35243A54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78C0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8B4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9995,76</w:t>
            </w:r>
          </w:p>
        </w:tc>
      </w:tr>
      <w:tr w:rsidR="004A125C" w:rsidRPr="004A125C" w14:paraId="14F78063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E804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325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10977,04</w:t>
            </w:r>
          </w:p>
        </w:tc>
      </w:tr>
      <w:tr w:rsidR="004A125C" w:rsidRPr="004A125C" w14:paraId="60068FC2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519C6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A988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12086,46</w:t>
            </w:r>
          </w:p>
        </w:tc>
      </w:tr>
      <w:tr w:rsidR="004A125C" w:rsidRPr="004A125C" w14:paraId="15D7A84D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5FF0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E16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13249,28</w:t>
            </w:r>
          </w:p>
        </w:tc>
      </w:tr>
      <w:tr w:rsidR="004A125C" w:rsidRPr="004A125C" w14:paraId="20DE0C9F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045D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7DC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13028,84</w:t>
            </w:r>
          </w:p>
        </w:tc>
      </w:tr>
      <w:tr w:rsidR="004A125C" w:rsidRPr="004A125C" w14:paraId="43A60301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6FFD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7B6F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14481,14</w:t>
            </w:r>
          </w:p>
        </w:tc>
      </w:tr>
      <w:tr w:rsidR="004A125C" w:rsidRPr="004A125C" w14:paraId="3D320505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E0CC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F99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15805,58</w:t>
            </w:r>
          </w:p>
        </w:tc>
      </w:tr>
      <w:tr w:rsidR="004A125C" w:rsidRPr="004A125C" w14:paraId="617FBF03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7666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A81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16966,97</w:t>
            </w:r>
          </w:p>
        </w:tc>
      </w:tr>
      <w:tr w:rsidR="004A125C" w:rsidRPr="004A125C" w14:paraId="16282D06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FB55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05D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15182,99</w:t>
            </w:r>
          </w:p>
        </w:tc>
      </w:tr>
      <w:tr w:rsidR="004A125C" w:rsidRPr="004A125C" w14:paraId="53F40E02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3E997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185B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16472,22</w:t>
            </w:r>
          </w:p>
        </w:tc>
      </w:tr>
      <w:tr w:rsidR="004A125C" w:rsidRPr="004A125C" w14:paraId="75215ADB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A505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363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17733,54</w:t>
            </w:r>
          </w:p>
        </w:tc>
      </w:tr>
      <w:tr w:rsidR="004A125C" w:rsidRPr="004A125C" w14:paraId="745CCC4D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7680A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117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18775,14</w:t>
            </w:r>
          </w:p>
        </w:tc>
      </w:tr>
      <w:tr w:rsidR="004A125C" w:rsidRPr="004A125C" w14:paraId="72BD0F8E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6A547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6E0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16375,26</w:t>
            </w:r>
          </w:p>
        </w:tc>
      </w:tr>
      <w:tr w:rsidR="004A125C" w:rsidRPr="004A125C" w14:paraId="296CF3E0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AB4F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7337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17538,84</w:t>
            </w:r>
          </w:p>
        </w:tc>
      </w:tr>
      <w:tr w:rsidR="004A125C" w:rsidRPr="004A125C" w14:paraId="513BAEAE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4AB9F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C50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19058,11</w:t>
            </w:r>
          </w:p>
        </w:tc>
      </w:tr>
      <w:tr w:rsidR="004A125C" w:rsidRPr="004A125C" w14:paraId="6160563B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91CD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E62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20161,68</w:t>
            </w:r>
          </w:p>
        </w:tc>
      </w:tr>
      <w:tr w:rsidR="004A125C" w:rsidRPr="004A125C" w14:paraId="5EA99302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8F1E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BD93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17301,59</w:t>
            </w:r>
          </w:p>
        </w:tc>
      </w:tr>
      <w:tr w:rsidR="004A125C" w:rsidRPr="004A125C" w14:paraId="7E780688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98F1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42C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19051,94</w:t>
            </w:r>
          </w:p>
        </w:tc>
      </w:tr>
      <w:tr w:rsidR="004A125C" w:rsidRPr="004A125C" w14:paraId="2565BA60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F8B7C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0C7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20541,89</w:t>
            </w:r>
          </w:p>
        </w:tc>
      </w:tr>
      <w:tr w:rsidR="004A125C" w:rsidRPr="004A125C" w14:paraId="619A1892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BAE7F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0BC3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22163,06</w:t>
            </w:r>
          </w:p>
        </w:tc>
      </w:tr>
      <w:tr w:rsidR="004A125C" w:rsidRPr="004A125C" w14:paraId="05D656BB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D85FB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F26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18454,75</w:t>
            </w:r>
          </w:p>
        </w:tc>
      </w:tr>
      <w:tr w:rsidR="004A125C" w:rsidRPr="004A125C" w14:paraId="66A9EA8A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A05A6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704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19759,67</w:t>
            </w:r>
          </w:p>
        </w:tc>
      </w:tr>
      <w:tr w:rsidR="004A125C" w:rsidRPr="004A125C" w14:paraId="3DBD3DBC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79F2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798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21814,91</w:t>
            </w:r>
          </w:p>
        </w:tc>
      </w:tr>
      <w:tr w:rsidR="004A125C" w:rsidRPr="004A125C" w14:paraId="6225C954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61B48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65A9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23064,97</w:t>
            </w:r>
          </w:p>
        </w:tc>
      </w:tr>
      <w:tr w:rsidR="004A125C" w:rsidRPr="004A125C" w14:paraId="39D20A33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9798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EE7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18950,22</w:t>
            </w:r>
          </w:p>
        </w:tc>
      </w:tr>
      <w:tr w:rsidR="004A125C" w:rsidRPr="004A125C" w14:paraId="27A51103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E29BB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D7A7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20558,18</w:t>
            </w:r>
          </w:p>
        </w:tc>
      </w:tr>
      <w:tr w:rsidR="004A125C" w:rsidRPr="004A125C" w14:paraId="7424731D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A76F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764F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22339,96</w:t>
            </w:r>
          </w:p>
        </w:tc>
      </w:tr>
      <w:tr w:rsidR="004A125C" w:rsidRPr="004A125C" w14:paraId="25570664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1C2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6D9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24165,84</w:t>
            </w:r>
          </w:p>
        </w:tc>
      </w:tr>
      <w:tr w:rsidR="004A125C" w:rsidRPr="004A125C" w14:paraId="1E7F6ED7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CE274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317E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20644,07</w:t>
            </w:r>
          </w:p>
        </w:tc>
      </w:tr>
      <w:tr w:rsidR="004A125C" w:rsidRPr="004A125C" w14:paraId="1840C8EB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BED33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6EC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21971,90</w:t>
            </w:r>
          </w:p>
        </w:tc>
      </w:tr>
      <w:tr w:rsidR="004A125C" w:rsidRPr="004A125C" w14:paraId="76F5BA71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89AF1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D28A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23795,48</w:t>
            </w:r>
          </w:p>
        </w:tc>
      </w:tr>
      <w:tr w:rsidR="004A125C" w:rsidRPr="004A125C" w14:paraId="65A57DCB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E77B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5CB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25689,90</w:t>
            </w:r>
          </w:p>
        </w:tc>
      </w:tr>
      <w:tr w:rsidR="004A125C" w:rsidRPr="004A125C" w14:paraId="6BE4FCD7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7C04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E3A5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22438,10</w:t>
            </w:r>
          </w:p>
        </w:tc>
      </w:tr>
      <w:tr w:rsidR="004A125C" w:rsidRPr="004A125C" w14:paraId="3F786BCB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4C462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BC3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24823,81</w:t>
            </w:r>
          </w:p>
        </w:tc>
      </w:tr>
      <w:tr w:rsidR="004A125C" w:rsidRPr="004A125C" w14:paraId="3754CCD4" w14:textId="77777777" w:rsidTr="00757B45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C1980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F34D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27127,18</w:t>
            </w:r>
          </w:p>
        </w:tc>
      </w:tr>
      <w:tr w:rsidR="004A125C" w:rsidRPr="004A125C" w14:paraId="6153B79C" w14:textId="77777777" w:rsidTr="00757B4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2C498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E46B" w14:textId="77777777" w:rsidR="004A125C" w:rsidRPr="004A125C" w:rsidRDefault="004A125C" w:rsidP="004A12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A125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29486,71</w:t>
            </w:r>
          </w:p>
        </w:tc>
      </w:tr>
    </w:tbl>
    <w:p w14:paraId="168714F2" w14:textId="77777777" w:rsidR="00506464" w:rsidRDefault="00506464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889AD" w14:textId="77777777" w:rsidR="00506464" w:rsidRDefault="00506464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0D0AF" w14:textId="77777777" w:rsidR="00506464" w:rsidRDefault="00506464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1C3C1" w14:textId="77777777" w:rsidR="00506464" w:rsidRDefault="00506464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B0736" w14:textId="3DDF85E0" w:rsidR="00166290" w:rsidRDefault="00166290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B3792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91D4588" w14:textId="77777777" w:rsidR="00863200" w:rsidRDefault="00863200" w:rsidP="008632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30AB">
        <w:rPr>
          <w:rFonts w:ascii="Times New Roman" w:hAnsi="Times New Roman" w:cs="Times New Roman"/>
          <w:sz w:val="28"/>
          <w:szCs w:val="28"/>
        </w:rPr>
        <w:t>В таблице представлены квартальные уровни объема промышленного производства по ОКВЭД (IP_EA_Q) в России в форме цепного индекса, где за базу (100%) взят уровень 2002 года.</w:t>
      </w:r>
    </w:p>
    <w:p w14:paraId="3D62A2FB" w14:textId="39D37C4B" w:rsidR="009344A9" w:rsidRDefault="009344A9" w:rsidP="002022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аддитивную модель сезонных индексов</w:t>
      </w:r>
      <w:r w:rsidR="002022F0">
        <w:rPr>
          <w:rFonts w:ascii="Times New Roman" w:hAnsi="Times New Roman" w:cs="Times New Roman"/>
          <w:sz w:val="28"/>
          <w:szCs w:val="28"/>
        </w:rPr>
        <w:t xml:space="preserve">. </w:t>
      </w:r>
      <w:r w:rsidR="002022F0" w:rsidRPr="002022F0">
        <w:rPr>
          <w:rFonts w:ascii="Times New Roman" w:hAnsi="Times New Roman" w:cs="Times New Roman"/>
          <w:sz w:val="28"/>
          <w:szCs w:val="28"/>
        </w:rPr>
        <w:t>Постро</w:t>
      </w:r>
      <w:r w:rsidR="002022F0">
        <w:rPr>
          <w:rFonts w:ascii="Times New Roman" w:hAnsi="Times New Roman" w:cs="Times New Roman"/>
          <w:sz w:val="28"/>
          <w:szCs w:val="28"/>
        </w:rPr>
        <w:t>йте</w:t>
      </w:r>
      <w:r w:rsidR="002022F0" w:rsidRPr="002022F0">
        <w:rPr>
          <w:rFonts w:ascii="Times New Roman" w:hAnsi="Times New Roman" w:cs="Times New Roman"/>
          <w:sz w:val="28"/>
          <w:szCs w:val="28"/>
        </w:rPr>
        <w:t xml:space="preserve"> прогноз уровней ряда с учетом уточненного тренда и сезонных составляющих</w:t>
      </w:r>
      <w:r w:rsidR="002022F0">
        <w:rPr>
          <w:rFonts w:ascii="Times New Roman" w:hAnsi="Times New Roman" w:cs="Times New Roman"/>
          <w:sz w:val="28"/>
          <w:szCs w:val="28"/>
        </w:rPr>
        <w:t xml:space="preserve"> на 2017-2018 гг.</w:t>
      </w:r>
    </w:p>
    <w:p w14:paraId="3F282895" w14:textId="7869A886" w:rsidR="00FF3952" w:rsidRPr="00FF3952" w:rsidRDefault="00B16BFE" w:rsidP="00FF39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</w:t>
      </w:r>
      <w:r w:rsidR="00495FAA">
        <w:rPr>
          <w:rFonts w:ascii="Times New Roman" w:hAnsi="Times New Roman" w:cs="Times New Roman"/>
          <w:sz w:val="28"/>
          <w:szCs w:val="28"/>
        </w:rPr>
        <w:t xml:space="preserve">авните </w:t>
      </w:r>
      <w:r w:rsidR="0097632D">
        <w:rPr>
          <w:rFonts w:ascii="Times New Roman" w:hAnsi="Times New Roman" w:cs="Times New Roman"/>
          <w:sz w:val="28"/>
          <w:szCs w:val="28"/>
        </w:rPr>
        <w:t xml:space="preserve">полученные результаты с </w:t>
      </w:r>
      <w:r w:rsidR="005B7B74">
        <w:rPr>
          <w:rFonts w:ascii="Times New Roman" w:hAnsi="Times New Roman" w:cs="Times New Roman"/>
          <w:sz w:val="28"/>
          <w:szCs w:val="28"/>
        </w:rPr>
        <w:t xml:space="preserve">результатами прогнозирования на основе </w:t>
      </w:r>
      <w:r w:rsidR="0097632D">
        <w:rPr>
          <w:rFonts w:ascii="Times New Roman" w:hAnsi="Times New Roman" w:cs="Times New Roman"/>
          <w:sz w:val="28"/>
          <w:szCs w:val="28"/>
        </w:rPr>
        <w:t>модел</w:t>
      </w:r>
      <w:r w:rsidR="005B7B74">
        <w:rPr>
          <w:rFonts w:ascii="Times New Roman" w:hAnsi="Times New Roman" w:cs="Times New Roman"/>
          <w:sz w:val="28"/>
          <w:szCs w:val="28"/>
        </w:rPr>
        <w:t>и</w:t>
      </w:r>
      <w:r w:rsidR="0097632D">
        <w:rPr>
          <w:rFonts w:ascii="Times New Roman" w:hAnsi="Times New Roman" w:cs="Times New Roman"/>
          <w:sz w:val="28"/>
          <w:szCs w:val="28"/>
        </w:rPr>
        <w:t>, включающей фиктивные переменные</w:t>
      </w:r>
      <w:r w:rsidR="00CD7F49">
        <w:rPr>
          <w:rFonts w:ascii="Times New Roman" w:hAnsi="Times New Roman" w:cs="Times New Roman"/>
          <w:sz w:val="28"/>
          <w:szCs w:val="28"/>
        </w:rPr>
        <w:t>, характеризующие кварталы</w:t>
      </w:r>
      <w:r w:rsidR="005D3D31">
        <w:rPr>
          <w:rFonts w:ascii="Times New Roman" w:hAnsi="Times New Roman" w:cs="Times New Roman"/>
          <w:sz w:val="28"/>
          <w:szCs w:val="28"/>
        </w:rPr>
        <w:t>, и линейный тренд.</w:t>
      </w:r>
      <w:r w:rsidR="00F37135">
        <w:rPr>
          <w:rFonts w:ascii="Times New Roman" w:hAnsi="Times New Roman" w:cs="Times New Roman"/>
          <w:sz w:val="28"/>
          <w:szCs w:val="28"/>
        </w:rPr>
        <w:t xml:space="preserve"> (Задача представлена в </w:t>
      </w:r>
      <w:r w:rsidR="00FF3952" w:rsidRPr="00FF3952">
        <w:rPr>
          <w:rFonts w:ascii="Times New Roman" w:hAnsi="Times New Roman" w:cs="Times New Roman"/>
          <w:sz w:val="28"/>
          <w:szCs w:val="28"/>
        </w:rPr>
        <w:t>Учебно</w:t>
      </w:r>
      <w:r w:rsidR="00FF3952">
        <w:rPr>
          <w:rFonts w:ascii="Times New Roman" w:hAnsi="Times New Roman" w:cs="Times New Roman"/>
          <w:sz w:val="28"/>
          <w:szCs w:val="28"/>
        </w:rPr>
        <w:t>м</w:t>
      </w:r>
      <w:r w:rsidR="00FF3952" w:rsidRPr="00FF3952">
        <w:rPr>
          <w:rFonts w:ascii="Times New Roman" w:hAnsi="Times New Roman" w:cs="Times New Roman"/>
          <w:sz w:val="28"/>
          <w:szCs w:val="28"/>
        </w:rPr>
        <w:t xml:space="preserve"> пособи</w:t>
      </w:r>
      <w:r w:rsidR="00FF3952">
        <w:rPr>
          <w:rFonts w:ascii="Times New Roman" w:hAnsi="Times New Roman" w:cs="Times New Roman"/>
          <w:sz w:val="28"/>
          <w:szCs w:val="28"/>
        </w:rPr>
        <w:t>и:</w:t>
      </w:r>
    </w:p>
    <w:p w14:paraId="2D5B3235" w14:textId="63A94913" w:rsidR="00B16BFE" w:rsidRDefault="00FF3952" w:rsidP="005036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3952">
        <w:rPr>
          <w:rFonts w:ascii="Times New Roman" w:hAnsi="Times New Roman" w:cs="Times New Roman"/>
          <w:sz w:val="28"/>
          <w:szCs w:val="28"/>
        </w:rPr>
        <w:t>Материалы для самостоятельной работы студентов и задания для контрольной работы по дисциплине «Эконометрика»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036C6" w:rsidRPr="005036C6">
        <w:rPr>
          <w:rFonts w:ascii="Times New Roman" w:hAnsi="Times New Roman" w:cs="Times New Roman"/>
          <w:sz w:val="28"/>
          <w:szCs w:val="28"/>
        </w:rPr>
        <w:t>Л.О. Бабешко, Н.В. Концевая,</w:t>
      </w:r>
      <w:r w:rsidR="005036C6">
        <w:rPr>
          <w:rFonts w:ascii="Times New Roman" w:hAnsi="Times New Roman" w:cs="Times New Roman"/>
          <w:sz w:val="28"/>
          <w:szCs w:val="28"/>
        </w:rPr>
        <w:t xml:space="preserve"> </w:t>
      </w:r>
      <w:r w:rsidR="005036C6" w:rsidRPr="005036C6">
        <w:rPr>
          <w:rFonts w:ascii="Times New Roman" w:hAnsi="Times New Roman" w:cs="Times New Roman"/>
          <w:sz w:val="28"/>
          <w:szCs w:val="28"/>
        </w:rPr>
        <w:t>И.В. Орлова</w:t>
      </w:r>
      <w:r w:rsidR="005036C6">
        <w:rPr>
          <w:rFonts w:ascii="Times New Roman" w:hAnsi="Times New Roman" w:cs="Times New Roman"/>
          <w:sz w:val="28"/>
          <w:szCs w:val="28"/>
        </w:rPr>
        <w:t>)</w:t>
      </w:r>
      <w:r w:rsidR="00FF2231">
        <w:rPr>
          <w:rFonts w:ascii="Times New Roman" w:hAnsi="Times New Roman" w:cs="Times New Roman"/>
          <w:sz w:val="28"/>
          <w:szCs w:val="28"/>
        </w:rPr>
        <w:t>.</w:t>
      </w:r>
    </w:p>
    <w:p w14:paraId="14274F00" w14:textId="430E7D2E" w:rsidR="00B16BFE" w:rsidRDefault="00B16BFE" w:rsidP="00A230A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34"/>
        <w:gridCol w:w="946"/>
        <w:gridCol w:w="1004"/>
        <w:gridCol w:w="956"/>
      </w:tblGrid>
      <w:tr w:rsidR="00B16BFE" w:rsidRPr="00B16BFE" w14:paraId="2B42C876" w14:textId="77777777" w:rsidTr="00B16BFE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EAC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№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B1F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год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DF8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квартал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BDC6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ru-RU"/>
              </w:rPr>
              <w:t xml:space="preserve">IP </w:t>
            </w:r>
          </w:p>
        </w:tc>
      </w:tr>
      <w:tr w:rsidR="00B16BFE" w:rsidRPr="00B16BFE" w14:paraId="1D2CF632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328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B5E5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595C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1C1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137,73</w:t>
            </w:r>
          </w:p>
        </w:tc>
      </w:tr>
      <w:tr w:rsidR="00B16BFE" w:rsidRPr="00B16BFE" w14:paraId="7BA5809E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A837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B2DD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14C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BEC5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140,21</w:t>
            </w:r>
          </w:p>
        </w:tc>
      </w:tr>
      <w:tr w:rsidR="00B16BFE" w:rsidRPr="00B16BFE" w14:paraId="72A97417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192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821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E06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BC0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145,53</w:t>
            </w:r>
          </w:p>
        </w:tc>
      </w:tr>
      <w:tr w:rsidR="00B16BFE" w:rsidRPr="00B16BFE" w14:paraId="6F3B16E1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99D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380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693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4173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154,41</w:t>
            </w:r>
          </w:p>
        </w:tc>
      </w:tr>
      <w:tr w:rsidR="00B16BFE" w:rsidRPr="00B16BFE" w14:paraId="5D9D1B6B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B2A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35F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F00C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B24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146,07</w:t>
            </w:r>
          </w:p>
        </w:tc>
      </w:tr>
      <w:tr w:rsidR="00B16BFE" w:rsidRPr="00B16BFE" w14:paraId="4680D80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1B89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3D8E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80DE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768E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146,37</w:t>
            </w:r>
          </w:p>
        </w:tc>
      </w:tr>
      <w:tr w:rsidR="00B16BFE" w:rsidRPr="00B16BFE" w14:paraId="65550020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CE4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FFF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961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F2D9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148,42</w:t>
            </w:r>
          </w:p>
        </w:tc>
      </w:tr>
      <w:tr w:rsidR="00B16BFE" w:rsidRPr="00B16BFE" w14:paraId="4237A450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B8A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76C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4365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A2D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149,4</w:t>
            </w:r>
          </w:p>
        </w:tc>
      </w:tr>
      <w:tr w:rsidR="00B16BFE" w:rsidRPr="00B16BFE" w14:paraId="1D47AB61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703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086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658E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E86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123,41</w:t>
            </w:r>
          </w:p>
        </w:tc>
      </w:tr>
      <w:tr w:rsidR="00B16BFE" w:rsidRPr="00B16BFE" w14:paraId="17891226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6F6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4B2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73C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638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126,5</w:t>
            </w:r>
          </w:p>
        </w:tc>
      </w:tr>
      <w:tr w:rsidR="00B16BFE" w:rsidRPr="00B16BFE" w14:paraId="64D1A247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9FDD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15B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D33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FACF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134,09</w:t>
            </w:r>
          </w:p>
        </w:tc>
      </w:tr>
      <w:tr w:rsidR="00B16BFE" w:rsidRPr="00B16BFE" w14:paraId="599AB6D8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57C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734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C8D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B222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143,07</w:t>
            </w:r>
          </w:p>
        </w:tc>
      </w:tr>
      <w:tr w:rsidR="00B16BFE" w:rsidRPr="00B16BFE" w14:paraId="6BEA6D8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538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8B2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155F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0BA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133,2</w:t>
            </w:r>
          </w:p>
        </w:tc>
      </w:tr>
      <w:tr w:rsidR="00B16BFE" w:rsidRPr="00B16BFE" w14:paraId="1746D29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34C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A01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E586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87E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135,73</w:t>
            </w:r>
          </w:p>
        </w:tc>
      </w:tr>
      <w:tr w:rsidR="00B16BFE" w:rsidRPr="00B16BFE" w14:paraId="2D520991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2E3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AFC4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CCB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409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139,67</w:t>
            </w:r>
          </w:p>
        </w:tc>
      </w:tr>
      <w:tr w:rsidR="00B16BFE" w:rsidRPr="00B16BFE" w14:paraId="215B6436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C22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96F9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BBA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DBFE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153,49</w:t>
            </w:r>
          </w:p>
        </w:tc>
      </w:tr>
      <w:tr w:rsidR="00B16BFE" w:rsidRPr="00B16BFE" w14:paraId="333F75F5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234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6A62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D89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226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139,83</w:t>
            </w:r>
          </w:p>
        </w:tc>
      </w:tr>
      <w:tr w:rsidR="00B16BFE" w:rsidRPr="00B16BFE" w14:paraId="4A607E0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00FC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9A3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F61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4D73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143,89</w:t>
            </w:r>
          </w:p>
        </w:tc>
      </w:tr>
      <w:tr w:rsidR="00B16BFE" w:rsidRPr="00B16BFE" w14:paraId="0B81942E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F4C0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4639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506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44C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147,05</w:t>
            </w:r>
          </w:p>
        </w:tc>
      </w:tr>
      <w:tr w:rsidR="00B16BFE" w:rsidRPr="00B16BFE" w14:paraId="74143C6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6A2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170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34E3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CE5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159,11</w:t>
            </w:r>
          </w:p>
        </w:tc>
      </w:tr>
      <w:tr w:rsidR="00B16BFE" w:rsidRPr="00B16BFE" w14:paraId="0AD178F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93EE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F5F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E847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E1CF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145,91</w:t>
            </w:r>
          </w:p>
        </w:tc>
      </w:tr>
      <w:tr w:rsidR="00B16BFE" w:rsidRPr="00B16BFE" w14:paraId="0DDA720D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AB9D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DDE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78E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002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147,07</w:t>
            </w:r>
          </w:p>
        </w:tc>
      </w:tr>
      <w:tr w:rsidR="00B16BFE" w:rsidRPr="00B16BFE" w14:paraId="65CB1210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61CF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F03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3D5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A71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151,93</w:t>
            </w:r>
          </w:p>
        </w:tc>
      </w:tr>
      <w:tr w:rsidR="00B16BFE" w:rsidRPr="00B16BFE" w14:paraId="380E748D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ED5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1FC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90FF4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C47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164,08</w:t>
            </w:r>
          </w:p>
        </w:tc>
      </w:tr>
      <w:tr w:rsidR="00B16BFE" w:rsidRPr="00B16BFE" w14:paraId="74EDE5AA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19F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034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9FE0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092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144,06</w:t>
            </w:r>
          </w:p>
        </w:tc>
      </w:tr>
      <w:tr w:rsidR="00B16BFE" w:rsidRPr="00B16BFE" w14:paraId="56BD0F62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B12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067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7AAF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972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148,1</w:t>
            </w:r>
          </w:p>
        </w:tc>
      </w:tr>
      <w:tr w:rsidR="00B16BFE" w:rsidRPr="00B16BFE" w14:paraId="11E2B911" w14:textId="77777777" w:rsidTr="00B16BFE">
        <w:trPr>
          <w:trHeight w:val="3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F65F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773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AD7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116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152,69</w:t>
            </w:r>
          </w:p>
        </w:tc>
      </w:tr>
      <w:tr w:rsidR="00B16BFE" w:rsidRPr="00B16BFE" w14:paraId="0202FD7F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27A3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B2C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0AE7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29D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166,12</w:t>
            </w:r>
          </w:p>
        </w:tc>
      </w:tr>
      <w:tr w:rsidR="00B16BFE" w:rsidRPr="00B16BFE" w14:paraId="31C8E70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AE8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5BA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65B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EDBA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145,52</w:t>
            </w:r>
          </w:p>
        </w:tc>
      </w:tr>
      <w:tr w:rsidR="00B16BFE" w:rsidRPr="00B16BFE" w14:paraId="647633C7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544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064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876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C6E7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150,76</w:t>
            </w:r>
          </w:p>
        </w:tc>
      </w:tr>
      <w:tr w:rsidR="00B16BFE" w:rsidRPr="00B16BFE" w14:paraId="1B1E4F0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4B6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C720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D125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D4CF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154,83</w:t>
            </w:r>
          </w:p>
        </w:tc>
      </w:tr>
      <w:tr w:rsidR="00B16BFE" w:rsidRPr="00B16BFE" w14:paraId="5877C73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9F12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D89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B85A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532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169,7</w:t>
            </w:r>
          </w:p>
        </w:tc>
      </w:tr>
      <w:tr w:rsidR="00B16BFE" w:rsidRPr="00B16BFE" w14:paraId="273EDA2C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1F86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1B9A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D104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59C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144,92</w:t>
            </w:r>
          </w:p>
        </w:tc>
      </w:tr>
      <w:tr w:rsidR="00B16BFE" w:rsidRPr="00B16BFE" w14:paraId="4EE91222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8A4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736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DE7D4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37193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143,33</w:t>
            </w:r>
          </w:p>
        </w:tc>
      </w:tr>
      <w:tr w:rsidR="00B16BFE" w:rsidRPr="00B16BFE" w14:paraId="2AB2EB5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97466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42ED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37B8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5B7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148,34</w:t>
            </w:r>
          </w:p>
        </w:tc>
      </w:tr>
      <w:tr w:rsidR="00B16BFE" w:rsidRPr="00B16BFE" w14:paraId="3BECFF29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BC1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EE8F8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3C6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DC4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163,18</w:t>
            </w:r>
          </w:p>
        </w:tc>
      </w:tr>
      <w:tr w:rsidR="00B16BFE" w:rsidRPr="00B16BFE" w14:paraId="403455EE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954D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5071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3ABA2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429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143,92</w:t>
            </w:r>
          </w:p>
        </w:tc>
      </w:tr>
      <w:tr w:rsidR="00B16BFE" w:rsidRPr="00B16BFE" w14:paraId="41142E13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5DA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D9D6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BE7B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696C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144,79</w:t>
            </w:r>
          </w:p>
        </w:tc>
      </w:tr>
      <w:tr w:rsidR="00B16BFE" w:rsidRPr="00B16BFE" w14:paraId="12CA9099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6093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C0CB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9F9F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9135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148,12</w:t>
            </w:r>
          </w:p>
        </w:tc>
      </w:tr>
      <w:tr w:rsidR="00B16BFE" w:rsidRPr="00B16BFE" w14:paraId="353DF0B4" w14:textId="77777777" w:rsidTr="00B16BFE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F841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91B4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39A29" w14:textId="77777777" w:rsidR="00B16BFE" w:rsidRPr="00B16BFE" w:rsidRDefault="00B16BFE" w:rsidP="00B1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CA12" w14:textId="77777777" w:rsidR="00B16BFE" w:rsidRPr="00B16BFE" w:rsidRDefault="00B16BFE" w:rsidP="00B16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6BF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166,19</w:t>
            </w:r>
          </w:p>
        </w:tc>
      </w:tr>
    </w:tbl>
    <w:p w14:paraId="1DE520CF" w14:textId="77777777" w:rsidR="00B16BFE" w:rsidRDefault="00B16BFE" w:rsidP="00A230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31D82D" w14:textId="4F5E9123" w:rsidR="009344A9" w:rsidRDefault="009344A9" w:rsidP="0016629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2CA0C" w14:textId="181A5DF6" w:rsidR="002022F0" w:rsidRPr="002022F0" w:rsidRDefault="002022F0" w:rsidP="001662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F077E2" w14:textId="0C13585E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73149E">
        <w:rPr>
          <w:rFonts w:ascii="Times New Roman" w:hAnsi="Times New Roman" w:cs="Times New Roman"/>
          <w:sz w:val="28"/>
          <w:szCs w:val="28"/>
        </w:rPr>
        <w:t xml:space="preserve">Из открытых </w:t>
      </w:r>
      <w:r w:rsidR="00912A5C">
        <w:rPr>
          <w:rFonts w:ascii="Times New Roman" w:hAnsi="Times New Roman" w:cs="Times New Roman"/>
          <w:sz w:val="28"/>
          <w:szCs w:val="28"/>
        </w:rPr>
        <w:t>баз данных</w:t>
      </w:r>
      <w:r>
        <w:rPr>
          <w:rFonts w:ascii="Times New Roman" w:hAnsi="Times New Roman" w:cs="Times New Roman"/>
          <w:sz w:val="28"/>
          <w:szCs w:val="28"/>
        </w:rPr>
        <w:t xml:space="preserve"> загрузите</w:t>
      </w:r>
      <w:r w:rsidR="00912A5C">
        <w:rPr>
          <w:rFonts w:ascii="Times New Roman" w:hAnsi="Times New Roman" w:cs="Times New Roman"/>
          <w:sz w:val="28"/>
          <w:szCs w:val="28"/>
        </w:rPr>
        <w:t xml:space="preserve"> квартальные</w:t>
      </w:r>
      <w:r>
        <w:rPr>
          <w:rFonts w:ascii="Times New Roman" w:hAnsi="Times New Roman" w:cs="Times New Roman"/>
          <w:sz w:val="28"/>
          <w:szCs w:val="28"/>
        </w:rPr>
        <w:t xml:space="preserve"> данные </w:t>
      </w:r>
      <w:r w:rsidR="00B37920">
        <w:rPr>
          <w:rFonts w:ascii="Times New Roman" w:hAnsi="Times New Roman" w:cs="Times New Roman"/>
          <w:sz w:val="28"/>
          <w:szCs w:val="28"/>
        </w:rPr>
        <w:t xml:space="preserve">ВВП США </w:t>
      </w:r>
      <w:r>
        <w:rPr>
          <w:rFonts w:ascii="Times New Roman" w:hAnsi="Times New Roman" w:cs="Times New Roman"/>
          <w:sz w:val="28"/>
          <w:szCs w:val="28"/>
        </w:rPr>
        <w:t>за период с 2009 по 2018 гг</w:t>
      </w:r>
      <w:r w:rsidRPr="00D81F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Постройте диаграмму рассеяния. И проанализировав график, составьте спецификацию модели.</w:t>
      </w:r>
    </w:p>
    <w:p w14:paraId="55340E10" w14:textId="77777777" w:rsidR="00166290" w:rsidRPr="00341F93" w:rsidRDefault="00166290" w:rsidP="001662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Pr="00341F93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Pr="00341F93">
        <w:rPr>
          <w:sz w:val="28"/>
          <w:szCs w:val="28"/>
        </w:rPr>
        <w:t xml:space="preserve">. </w:t>
      </w:r>
    </w:p>
    <w:p w14:paraId="490C6A68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7C5AF583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4889ABB5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Постройте прогноз ВВП на первые три квартала 2019 года.</w:t>
      </w:r>
    </w:p>
    <w:p w14:paraId="648D282D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Проверьте выполнение предпосылки о гомоскедастичности с помощью:</w:t>
      </w:r>
    </w:p>
    <w:p w14:paraId="164B35FE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Гольдфельда-Квандта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E631D79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6EA0BF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Проверьте выполнение предпосылки об отсутствии автокорреляции остатков с помощью:</w:t>
      </w:r>
    </w:p>
    <w:p w14:paraId="7E19878A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-Уотсона;</w:t>
      </w:r>
    </w:p>
    <w:p w14:paraId="3471B644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>
        <w:rPr>
          <w:rFonts w:ascii="Times New Roman" w:hAnsi="Times New Roman" w:cs="Times New Roman"/>
          <w:sz w:val="28"/>
          <w:szCs w:val="28"/>
        </w:rPr>
        <w:t>-Годфри.</w:t>
      </w:r>
    </w:p>
    <w:p w14:paraId="5E685CAB" w14:textId="7BFF60D2" w:rsidR="00B547FF" w:rsidRDefault="00166290" w:rsidP="00B5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  <w:r w:rsidR="00B547FF">
        <w:rPr>
          <w:rFonts w:ascii="Times New Roman" w:hAnsi="Times New Roman" w:cs="Times New Roman"/>
          <w:sz w:val="28"/>
          <w:szCs w:val="28"/>
        </w:rPr>
        <w:t xml:space="preserve">Рассчитайте </w:t>
      </w:r>
      <w:r w:rsidR="00B547FF">
        <w:rPr>
          <w:rFonts w:ascii="Times New Roman" w:hAnsi="Times New Roman" w:cs="Times New Roman"/>
          <w:sz w:val="28"/>
          <w:szCs w:val="28"/>
          <w:lang w:val="en-US"/>
        </w:rPr>
        <w:t>ACF</w:t>
      </w:r>
      <w:r w:rsidR="00B547FF" w:rsidRPr="00BE4D58">
        <w:rPr>
          <w:rFonts w:ascii="Times New Roman" w:hAnsi="Times New Roman" w:cs="Times New Roman"/>
          <w:sz w:val="28"/>
          <w:szCs w:val="28"/>
        </w:rPr>
        <w:t xml:space="preserve"> </w:t>
      </w:r>
      <w:r w:rsidR="00B547FF">
        <w:rPr>
          <w:rFonts w:ascii="Times New Roman" w:hAnsi="Times New Roman" w:cs="Times New Roman"/>
          <w:sz w:val="28"/>
          <w:szCs w:val="28"/>
        </w:rPr>
        <w:t xml:space="preserve">и </w:t>
      </w:r>
      <w:r w:rsidR="00B547FF">
        <w:rPr>
          <w:rFonts w:ascii="Times New Roman" w:hAnsi="Times New Roman" w:cs="Times New Roman"/>
          <w:sz w:val="28"/>
          <w:szCs w:val="28"/>
          <w:lang w:val="en-US"/>
        </w:rPr>
        <w:t>PACF</w:t>
      </w:r>
      <w:r w:rsidR="00B547FF" w:rsidRPr="005A09C4">
        <w:rPr>
          <w:rFonts w:ascii="Times New Roman" w:hAnsi="Times New Roman" w:cs="Times New Roman"/>
          <w:sz w:val="28"/>
          <w:szCs w:val="28"/>
        </w:rPr>
        <w:t xml:space="preserve"> </w:t>
      </w:r>
      <w:r w:rsidR="00B547FF">
        <w:rPr>
          <w:rFonts w:ascii="Times New Roman" w:hAnsi="Times New Roman" w:cs="Times New Roman"/>
          <w:sz w:val="28"/>
          <w:szCs w:val="28"/>
        </w:rPr>
        <w:t xml:space="preserve">для временного ряда </w:t>
      </w:r>
      <w:r w:rsidR="00B547FF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="00B547FF" w:rsidRPr="005A09C4">
        <w:rPr>
          <w:rFonts w:ascii="Times New Roman" w:hAnsi="Times New Roman" w:cs="Times New Roman"/>
          <w:sz w:val="28"/>
          <w:szCs w:val="28"/>
        </w:rPr>
        <w:t xml:space="preserve">. </w:t>
      </w:r>
      <w:r w:rsidR="00B547FF">
        <w:rPr>
          <w:rFonts w:ascii="Times New Roman" w:hAnsi="Times New Roman" w:cs="Times New Roman"/>
          <w:sz w:val="28"/>
          <w:szCs w:val="28"/>
        </w:rPr>
        <w:t xml:space="preserve">Сделайте выводы о стационарности временного ряда на основе </w:t>
      </w:r>
      <w:proofErr w:type="spellStart"/>
      <w:r w:rsidR="00B547FF">
        <w:rPr>
          <w:rFonts w:ascii="Times New Roman" w:hAnsi="Times New Roman" w:cs="Times New Roman"/>
          <w:sz w:val="28"/>
          <w:szCs w:val="28"/>
        </w:rPr>
        <w:t>коррелогармы</w:t>
      </w:r>
      <w:proofErr w:type="spellEnd"/>
      <w:r w:rsidR="00B547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B7E55C" w14:textId="77777777" w:rsidR="00B547FF" w:rsidRDefault="00B547FF" w:rsidP="00B5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Л) Проведите тесты на стационарность.</w:t>
      </w:r>
    </w:p>
    <w:p w14:paraId="546705BF" w14:textId="1D5569E6" w:rsidR="00166290" w:rsidRDefault="00166290" w:rsidP="00B547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545A30" w14:textId="77777777" w:rsidR="00166290" w:rsidRDefault="00166290" w:rsidP="001662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выводы представить в виде отчета со всеми необходимыми формулами, включая гипотезы статистических тестов.</w:t>
      </w:r>
    </w:p>
    <w:p w14:paraId="7D46908B" w14:textId="172415B7" w:rsidR="0013718F" w:rsidRDefault="0013718F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BD8567" w14:textId="77777777" w:rsidR="002145BE" w:rsidRPr="004C042C" w:rsidRDefault="002145BE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BE8C70" w14:textId="1510BC4B" w:rsidR="0013718F" w:rsidRPr="0013718F" w:rsidRDefault="0013718F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E430A4" w:rsidRPr="00CB58C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7B728FF" w14:textId="44801751" w:rsidR="0013718F" w:rsidRPr="00D81F82" w:rsidRDefault="0013718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полученные результаты для двух стран</w:t>
      </w:r>
      <w:r w:rsidR="002022F0">
        <w:rPr>
          <w:rFonts w:ascii="Times New Roman" w:hAnsi="Times New Roman" w:cs="Times New Roman"/>
          <w:sz w:val="28"/>
          <w:szCs w:val="28"/>
        </w:rPr>
        <w:t xml:space="preserve"> (задача 1 и задача 3)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3718F" w:rsidRPr="00D81F8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CF57" w14:textId="77777777" w:rsidR="009C5933" w:rsidRDefault="009C5933" w:rsidP="00D81F82">
      <w:pPr>
        <w:spacing w:after="0" w:line="240" w:lineRule="auto"/>
      </w:pPr>
      <w:r>
        <w:separator/>
      </w:r>
    </w:p>
  </w:endnote>
  <w:endnote w:type="continuationSeparator" w:id="0">
    <w:p w14:paraId="63F31603" w14:textId="77777777" w:rsidR="009C5933" w:rsidRDefault="009C5933" w:rsidP="00D8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628136"/>
      <w:docPartObj>
        <w:docPartGallery w:val="Page Numbers (Bottom of Page)"/>
        <w:docPartUnique/>
      </w:docPartObj>
    </w:sdtPr>
    <w:sdtEndPr/>
    <w:sdtContent>
      <w:p w14:paraId="21F702C8" w14:textId="57C69285" w:rsidR="00757B45" w:rsidRDefault="00757B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BBB93" w14:textId="77777777" w:rsidR="00757B45" w:rsidRDefault="00757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9FD0" w14:textId="77777777" w:rsidR="009C5933" w:rsidRDefault="009C5933" w:rsidP="00D81F82">
      <w:pPr>
        <w:spacing w:after="0" w:line="240" w:lineRule="auto"/>
      </w:pPr>
      <w:r>
        <w:separator/>
      </w:r>
    </w:p>
  </w:footnote>
  <w:footnote w:type="continuationSeparator" w:id="0">
    <w:p w14:paraId="1142F37F" w14:textId="77777777" w:rsidR="009C5933" w:rsidRDefault="009C5933" w:rsidP="00D8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D4"/>
    <w:rsid w:val="0002146E"/>
    <w:rsid w:val="00067087"/>
    <w:rsid w:val="000D4B51"/>
    <w:rsid w:val="000D6FB3"/>
    <w:rsid w:val="000E426D"/>
    <w:rsid w:val="00134E8A"/>
    <w:rsid w:val="0013718F"/>
    <w:rsid w:val="00166290"/>
    <w:rsid w:val="00184C90"/>
    <w:rsid w:val="001B51C7"/>
    <w:rsid w:val="002022F0"/>
    <w:rsid w:val="002145BE"/>
    <w:rsid w:val="0022386E"/>
    <w:rsid w:val="00224CDE"/>
    <w:rsid w:val="0026589A"/>
    <w:rsid w:val="00291DEA"/>
    <w:rsid w:val="002D40A1"/>
    <w:rsid w:val="002D62F6"/>
    <w:rsid w:val="002F08C9"/>
    <w:rsid w:val="003255C8"/>
    <w:rsid w:val="00330CC9"/>
    <w:rsid w:val="00341F93"/>
    <w:rsid w:val="00354304"/>
    <w:rsid w:val="00354562"/>
    <w:rsid w:val="003746F7"/>
    <w:rsid w:val="00386F55"/>
    <w:rsid w:val="00392F7D"/>
    <w:rsid w:val="003B66CE"/>
    <w:rsid w:val="003D2625"/>
    <w:rsid w:val="003D6E70"/>
    <w:rsid w:val="00423A5C"/>
    <w:rsid w:val="00437813"/>
    <w:rsid w:val="00495FAA"/>
    <w:rsid w:val="004A125C"/>
    <w:rsid w:val="004C042C"/>
    <w:rsid w:val="005036C6"/>
    <w:rsid w:val="00506464"/>
    <w:rsid w:val="00524082"/>
    <w:rsid w:val="00594B9E"/>
    <w:rsid w:val="0059654A"/>
    <w:rsid w:val="005974FC"/>
    <w:rsid w:val="005A09C4"/>
    <w:rsid w:val="005B7B74"/>
    <w:rsid w:val="005D3D31"/>
    <w:rsid w:val="00651689"/>
    <w:rsid w:val="006803D4"/>
    <w:rsid w:val="00685AC7"/>
    <w:rsid w:val="006A04C4"/>
    <w:rsid w:val="006A2C1B"/>
    <w:rsid w:val="0073149E"/>
    <w:rsid w:val="00744B1C"/>
    <w:rsid w:val="00757B45"/>
    <w:rsid w:val="007635E9"/>
    <w:rsid w:val="00781C23"/>
    <w:rsid w:val="007B5F43"/>
    <w:rsid w:val="007E325E"/>
    <w:rsid w:val="00801A36"/>
    <w:rsid w:val="00863200"/>
    <w:rsid w:val="00870A91"/>
    <w:rsid w:val="008A1623"/>
    <w:rsid w:val="00912A5C"/>
    <w:rsid w:val="009344A9"/>
    <w:rsid w:val="00960048"/>
    <w:rsid w:val="00960475"/>
    <w:rsid w:val="0097632D"/>
    <w:rsid w:val="009C2E8C"/>
    <w:rsid w:val="009C5933"/>
    <w:rsid w:val="00A0345A"/>
    <w:rsid w:val="00A1098E"/>
    <w:rsid w:val="00A230AB"/>
    <w:rsid w:val="00A905BF"/>
    <w:rsid w:val="00B16BFE"/>
    <w:rsid w:val="00B37920"/>
    <w:rsid w:val="00B547FF"/>
    <w:rsid w:val="00B673BE"/>
    <w:rsid w:val="00BE4D58"/>
    <w:rsid w:val="00C41859"/>
    <w:rsid w:val="00C70685"/>
    <w:rsid w:val="00C752AF"/>
    <w:rsid w:val="00CA7ADD"/>
    <w:rsid w:val="00CB58C7"/>
    <w:rsid w:val="00CD7F49"/>
    <w:rsid w:val="00D01872"/>
    <w:rsid w:val="00D25777"/>
    <w:rsid w:val="00D555BF"/>
    <w:rsid w:val="00D81F82"/>
    <w:rsid w:val="00D83B65"/>
    <w:rsid w:val="00D930CD"/>
    <w:rsid w:val="00D94462"/>
    <w:rsid w:val="00D97307"/>
    <w:rsid w:val="00DF56B4"/>
    <w:rsid w:val="00E430A4"/>
    <w:rsid w:val="00E75DFA"/>
    <w:rsid w:val="00E95A46"/>
    <w:rsid w:val="00F239D1"/>
    <w:rsid w:val="00F37135"/>
    <w:rsid w:val="00FB2DDA"/>
    <w:rsid w:val="00FE58CB"/>
    <w:rsid w:val="00FF2231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B5DB0"/>
  <w15:chartTrackingRefBased/>
  <w15:docId w15:val="{5258076D-D48A-45C6-9FA2-0A6D5710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0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1F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1F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1F8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45"/>
  </w:style>
  <w:style w:type="paragraph" w:styleId="Footer">
    <w:name w:val="footer"/>
    <w:basedOn w:val="Normal"/>
    <w:link w:val="FooterChar"/>
    <w:uiPriority w:val="99"/>
    <w:unhideWhenUsed/>
    <w:rsid w:val="00757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D0AB-5F3F-402C-9905-09E218DD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Деменчук Георгий Максимович</cp:lastModifiedBy>
  <cp:revision>16</cp:revision>
  <dcterms:created xsi:type="dcterms:W3CDTF">2021-10-20T07:20:00Z</dcterms:created>
  <dcterms:modified xsi:type="dcterms:W3CDTF">2021-10-23T16:20:00Z</dcterms:modified>
</cp:coreProperties>
</file>