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Обработка данных для машинного обучения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Познакомиться с основными приемами дескриптивного анализа данных для подготовки к машинному обучению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сайте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</w:t>
        </w:r>
      </w:hyperlink>
      <w:r w:rsidDel="00000000" w:rsidR="00000000" w:rsidRPr="00000000">
        <w:rPr>
          <w:rtl w:val="0"/>
        </w:rPr>
        <w:t xml:space="preserve"> выбрать набор данных каждому студенту индивидуально. Лучше всего выбирать датасеты в предметной области исходя из личных предпочтений. Не стоит выбирать слишком большие наборы данных (лучше не более 100 Мб).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В начале анализа следует привести общую характеристику набора данных: количество наблюдений, признаков, предметная область, содержание признаков, характер целевой переменной, задача обучения (регрессия, классификация, количество классов).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в Jupyter средствами pandas, sklearn, seaborn описательный анализ выбранного набора включающего (но не ограниченного) следующие шаги: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исследование шкалы измерения каждого существенного признака;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эмпирического распределения каждого существенного признака;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количества и распределения отсутствующих значений;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совместного распределения каждого признака и целевой переменной;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корреляционной матрицы.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каждому пункту анализа необходимо сделать содержательный вывод.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подготовительную обработку данных, включающую следующие шаги: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или заполнение отсутствующих значений;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приведение всех признаков к бинарной либо числовой шкале;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несущественных либо избыточных признаков;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другие необходимые действия в зависимости от набора данных и задачи (группировка, удаление аномалий, и др.).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Количественные характеристики датасета необходимо также привести после его обработки.</w:t>
      </w:r>
    </w:p>
    <w:p w:rsidR="00000000" w:rsidDel="00000000" w:rsidP="00000000" w:rsidRDefault="00000000" w:rsidRPr="00000000" w14:paraId="0000001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существуют методы устранения отсутствующих значений в наборе данных? Исходя из чего нужно применять различные методы?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показывает коэффициент корреляции? В чем его ограничения?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признаки можно считать несущественными?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методы преобразования категориальных признаков в численные существуют?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статистические распределения чаще всего встречаются в реальных задачах?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совместное и условное распределение?</w:t>
      </w:r>
    </w:p>
    <w:p w:rsidR="00000000" w:rsidDel="00000000" w:rsidP="00000000" w:rsidRDefault="00000000" w:rsidRPr="00000000" w14:paraId="0000001B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несколько моделей машинного обучения для решения поставленной задачи.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методику замеры времени обучения каждой использованной модели.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сводную таблицу результатов обучения, включающую следующие данные: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обучения модели;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accuracy;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precision;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recall;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f1-score.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