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451C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B451C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B451C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B451C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B451C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>ЭКЗАМЕНАЦИОННЫЙ БИЛЕТ №</w:t>
      </w:r>
      <w:r>
        <w:rPr>
          <w:rFonts w:ascii="Times New Roman" w:hAnsi="Times New Roman" w:cs="Times New Roman"/>
          <w:b/>
          <w:sz w:val="28"/>
        </w:rPr>
        <w:t>1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607346" w:rsidRDefault="0083791F" w:rsidP="0083791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346">
        <w:rPr>
          <w:rFonts w:ascii="Times New Roman" w:hAnsi="Times New Roman" w:cs="Times New Roman"/>
          <w:b/>
          <w:sz w:val="28"/>
        </w:rPr>
        <w:t xml:space="preserve">3 </w:t>
      </w:r>
      <w:r w:rsidRPr="00607346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Default="0083791F" w:rsidP="0083791F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color w:val="000000"/>
          <w:sz w:val="28"/>
          <w:szCs w:val="28"/>
        </w:rPr>
      </w:pPr>
    </w:p>
    <w:p w:rsidR="0083791F" w:rsidRPr="009C043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"</w:t>
      </w:r>
      <w:r w:rsidRPr="00EB506E">
        <w:rPr>
          <w:rFonts w:ascii="TimesNewRomanPSMT" w:hAnsi="TimesNewRomanPSMT"/>
          <w:sz w:val="28"/>
          <w:szCs w:val="28"/>
        </w:rPr>
        <w:t>Естествоиспытатели поняли, что разум видит только то, что сам создает по собственному плану, что он с принципами своих суждений должен идти впереди, согласно постоянным законам, и заставлять природу отвечать на его вопросы, а не тащиться у нее словно на поводу, так как в противном случае наблюдения, произведенные случайно, без заранее составленного плана, не будут связаны необходимым законом, между тем как разум ищет такой закон и нуждается в нем</w:t>
      </w:r>
      <w:r>
        <w:rPr>
          <w:rFonts w:ascii="TimesNewRomanPSMT" w:hAnsi="TimesNewRomanPSMT"/>
          <w:sz w:val="28"/>
          <w:szCs w:val="28"/>
        </w:rPr>
        <w:t>" (Кант)</w:t>
      </w:r>
      <w:r w:rsidRPr="00EB506E">
        <w:rPr>
          <w:rFonts w:ascii="TimesNewRomanPSMT" w:hAnsi="TimesNewRomanPSMT"/>
          <w:sz w:val="28"/>
          <w:szCs w:val="28"/>
        </w:rPr>
        <w:t>.</w:t>
      </w: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ЭКЗАМЕНАЦИОННЫЙ БИЛЕТ № 2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463FFF" w:rsidRPr="00E14DA7" w:rsidRDefault="00463FFF" w:rsidP="00463F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4D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«Нравственный смысл жизни первоначально и окончательно определяется самим добром, доступным нам внутренне через нашу совесть и разум… Человек в принципе или по назначению своему есть безусловная внутренняя форма для добра, как безусловного содержания; </w:t>
      </w:r>
      <w:r w:rsidRPr="00E14D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все остальное условно и относительно. Добро само по себе ничем не обусловлено, оно все собою обусловливает и через все осуществляется… Без полноты добра, без возможности связать c ним все действительные отношения, во всех оправдать добро и все добром исправить жизнь была бы одностороннею и скудною…  Внутренними свойствами добра определяется жизненная задача человека; ее нравственный смысл состоит в служении Добру чистому, всестороннему и всесильному». – (В.С.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14DA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Соловьев).</w:t>
      </w: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3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дальнейшая судьба этой концепции</w:t>
      </w:r>
      <w:r w:rsidRPr="0051764E">
        <w:rPr>
          <w:i/>
          <w:sz w:val="28"/>
        </w:rPr>
        <w:t>?</w:t>
      </w:r>
    </w:p>
    <w:p w:rsidR="0083791F" w:rsidRPr="00973E6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E6C">
        <w:rPr>
          <w:rFonts w:ascii="Times New Roman" w:hAnsi="Times New Roman" w:cs="Times New Roman"/>
          <w:sz w:val="28"/>
          <w:szCs w:val="28"/>
        </w:rPr>
        <w:t>«Человек – одно из явлений этого мира, одна из вещей в природном круговороте вещей; и человек выходит из этого мира как образ и подобие абсолютного бытия и превышает все вещи порядка природы. Странное существо – двоящееся и двусмысленное, имеющее облик царственный и облик рабий, существо свободное и закованное, сильное и слабое соединившее в одном бытии величие с ничтожеством, вечное с тленным» - (Н.Бердяев).</w:t>
      </w:r>
    </w:p>
    <w:p w:rsidR="0083791F" w:rsidRDefault="0083791F" w:rsidP="0083791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3791F" w:rsidRDefault="0083791F" w:rsidP="0083791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3791F" w:rsidRDefault="0083791F" w:rsidP="0083791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C0C57" w:rsidRDefault="00BC0C57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C0C57" w:rsidRDefault="00BC0C57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C0C57" w:rsidRDefault="00BC0C57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4</w:t>
      </w:r>
    </w:p>
    <w:p w:rsidR="00BC0C57" w:rsidRPr="0051764E" w:rsidRDefault="00BC0C57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463FFF" w:rsidRPr="0051764E" w:rsidRDefault="00463FFF" w:rsidP="00463FF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463FFF" w:rsidRPr="009C043C" w:rsidRDefault="00463FFF" w:rsidP="00463F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«…Человек просто существует, а он не только такой, каким себя представляет, но такой, каким он хочет стать. И поскольку он представляет себя уже после того, как начитает существовать, и после этого прорыва к существованию, то он есть лишь то, что сам из себя делает…Человек – это прежде всего проект, который переживает субъективно, а не мох, не плесень и не цветная капуста…» (Сартр)</w:t>
      </w:r>
    </w:p>
    <w:p w:rsidR="00463FFF" w:rsidRPr="0051764E" w:rsidRDefault="00463FF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Pr="00621527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621527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5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3791F" w:rsidRPr="009C043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06E">
        <w:rPr>
          <w:rFonts w:ascii="TimesNewRomanPSMT" w:hAnsi="TimesNewRomanPSMT"/>
          <w:sz w:val="28"/>
          <w:szCs w:val="28"/>
        </w:rPr>
        <w:t>«…Если критика</w:t>
      </w:r>
      <w:r>
        <w:rPr>
          <w:rFonts w:ascii="TimesNewRomanPSMT" w:hAnsi="TimesNewRomanPSMT"/>
          <w:sz w:val="28"/>
          <w:szCs w:val="28"/>
        </w:rPr>
        <w:t>…</w:t>
      </w:r>
      <w:r w:rsidRPr="00EB506E">
        <w:rPr>
          <w:rFonts w:ascii="TimesNewRomanPSMT" w:hAnsi="TimesNewRomanPSMT"/>
          <w:sz w:val="28"/>
          <w:szCs w:val="28"/>
        </w:rPr>
        <w:t xml:space="preserve"> учит нас рассматривать объект в </w:t>
      </w:r>
      <w:r w:rsidRPr="00EB506E">
        <w:rPr>
          <w:rFonts w:ascii="TimesNewRomanPS-ItalicMT" w:hAnsi="TimesNewRomanPS-ItalicMT"/>
          <w:i/>
          <w:sz w:val="28"/>
          <w:szCs w:val="28"/>
        </w:rPr>
        <w:t xml:space="preserve">двояком значении, </w:t>
      </w:r>
      <w:r w:rsidRPr="00EB506E">
        <w:rPr>
          <w:rFonts w:ascii="TimesNewRomanPSMT" w:hAnsi="TimesNewRomanPSMT"/>
          <w:sz w:val="28"/>
          <w:szCs w:val="28"/>
        </w:rPr>
        <w:t>а именно как явление или как вещь саму по себе; если данная критикой дедукция рассудочных понятий верна и, следовательно, закон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EB506E">
        <w:rPr>
          <w:rFonts w:ascii="TimesNewRomanPSMT" w:hAnsi="TimesNewRomanPSMT"/>
          <w:sz w:val="28"/>
          <w:szCs w:val="28"/>
        </w:rPr>
        <w:t>причинности относится только к вещам в первом значении, т. е. поскольку они предметы опыта, между тем как вещи во втором значении не подчинены закону причинности,— то,</w:t>
      </w:r>
      <w:r>
        <w:rPr>
          <w:rFonts w:ascii="TimesNewRomanPSMT" w:hAnsi="TimesNewRomanPSMT"/>
          <w:sz w:val="28"/>
          <w:szCs w:val="28"/>
        </w:rPr>
        <w:t>…</w:t>
      </w:r>
      <w:r w:rsidRPr="00EB50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EB506E">
        <w:rPr>
          <w:rFonts w:ascii="TimesNewRomanPSMT" w:hAnsi="TimesNewRomanPSMT"/>
          <w:sz w:val="28"/>
          <w:szCs w:val="28"/>
        </w:rPr>
        <w:t xml:space="preserve"> можно мыслить, с одной стороны, как необходимо сообразующуюся с законом природы и постольку </w:t>
      </w:r>
      <w:r w:rsidRPr="00EB506E">
        <w:rPr>
          <w:rFonts w:ascii="TimesNewRomanPS-ItalicMT" w:hAnsi="TimesNewRomanPS-ItalicMT"/>
          <w:i/>
          <w:sz w:val="28"/>
          <w:szCs w:val="28"/>
        </w:rPr>
        <w:t xml:space="preserve">не свободную, </w:t>
      </w:r>
      <w:r w:rsidRPr="00EB506E">
        <w:rPr>
          <w:rFonts w:ascii="TimesNewRomanPSMT" w:hAnsi="TimesNewRomanPSMT"/>
          <w:sz w:val="28"/>
          <w:szCs w:val="28"/>
        </w:rPr>
        <w:t xml:space="preserve">с другой же стороны, как принадлежащую вещи самой по себе, стало быть, не подчиненную закону природы и потому как </w:t>
      </w:r>
      <w:r w:rsidRPr="00EB506E">
        <w:rPr>
          <w:rFonts w:ascii="TimesNewRomanPS-ItalicMT" w:hAnsi="TimesNewRomanPS-ItalicMT"/>
          <w:i/>
          <w:sz w:val="28"/>
          <w:szCs w:val="28"/>
        </w:rPr>
        <w:t>свободную»</w:t>
      </w:r>
      <w:r>
        <w:rPr>
          <w:rFonts w:ascii="TimesNewRomanPS-ItalicMT" w:hAnsi="TimesNewRomanPS-ItalicMT"/>
          <w:i/>
          <w:sz w:val="28"/>
          <w:szCs w:val="28"/>
        </w:rPr>
        <w:t xml:space="preserve"> </w:t>
      </w:r>
      <w:r>
        <w:rPr>
          <w:rFonts w:ascii="TimesNewRomanPS-ItalicMT" w:hAnsi="TimesNewRomanPS-ItalicMT"/>
          <w:sz w:val="28"/>
          <w:szCs w:val="28"/>
        </w:rPr>
        <w:t>(Кант).</w:t>
      </w: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9517C" w:rsidRDefault="0069517C"/>
    <w:p w:rsidR="0083791F" w:rsidRDefault="0083791F"/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6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C82852" w:rsidRDefault="0083791F" w:rsidP="0083791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852">
        <w:rPr>
          <w:rFonts w:ascii="Times New Roman" w:hAnsi="Times New Roman" w:cs="Times New Roman"/>
          <w:b/>
          <w:sz w:val="28"/>
        </w:rPr>
        <w:t xml:space="preserve">3 </w:t>
      </w:r>
      <w:r w:rsidRPr="00C82852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дальнейшая судьба этой концепции</w:t>
      </w:r>
      <w:r w:rsidRPr="0051764E">
        <w:rPr>
          <w:i/>
          <w:sz w:val="28"/>
        </w:rPr>
        <w:t>?</w:t>
      </w:r>
    </w:p>
    <w:p w:rsidR="0083791F" w:rsidRPr="00973E6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NewRomanPSMT" w:hAnsi="TimesNewRomanPSMT"/>
          <w:sz w:val="28"/>
          <w:szCs w:val="28"/>
        </w:rPr>
        <w:t>"Я</w:t>
      </w:r>
      <w:r w:rsidRPr="00EB506E">
        <w:rPr>
          <w:rFonts w:ascii="TimesNewRomanPSMT" w:hAnsi="TimesNewRomanPSMT"/>
          <w:sz w:val="28"/>
          <w:szCs w:val="28"/>
        </w:rPr>
        <w:t xml:space="preserve"> могу допустить, что предметы 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EB506E">
        <w:rPr>
          <w:rFonts w:ascii="TimesNewRomanPSMT" w:hAnsi="TimesNewRomanPSMT"/>
          <w:sz w:val="28"/>
          <w:szCs w:val="28"/>
        </w:rPr>
        <w:t xml:space="preserve"> можно познать,</w:t>
      </w:r>
      <w:r>
        <w:rPr>
          <w:rFonts w:ascii="TimesNewRomanPSMT" w:hAnsi="TimesNewRomanPSMT"/>
          <w:sz w:val="28"/>
          <w:szCs w:val="28"/>
        </w:rPr>
        <w:t xml:space="preserve"> (если они)</w:t>
      </w:r>
      <w:r w:rsidRPr="00EB50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</w:rPr>
        <w:t xml:space="preserve"> </w:t>
      </w:r>
    </w:p>
    <w:p w:rsidR="0083791F" w:rsidRPr="009C043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06E">
        <w:rPr>
          <w:rFonts w:ascii="TimesNewRomanPSMT" w:hAnsi="TimesNewRomanPSMT"/>
          <w:sz w:val="28"/>
          <w:szCs w:val="28"/>
        </w:rPr>
        <w:lastRenderedPageBreak/>
        <w:t xml:space="preserve">сообразуются с этими </w:t>
      </w:r>
      <w:r>
        <w:rPr>
          <w:rFonts w:ascii="TimesNewRomanPSMT" w:hAnsi="TimesNewRomanPSMT"/>
          <w:sz w:val="28"/>
          <w:szCs w:val="28"/>
        </w:rPr>
        <w:t xml:space="preserve">(априорными) </w:t>
      </w:r>
      <w:r w:rsidRPr="00EB506E">
        <w:rPr>
          <w:rFonts w:ascii="TimesNewRomanPSMT" w:hAnsi="TimesNewRomanPSMT"/>
          <w:sz w:val="28"/>
          <w:szCs w:val="28"/>
        </w:rPr>
        <w:t xml:space="preserve">понятиями. В этом последнем случае я тотчас же вижу путь более легкого решения вопроса, так как опыт сам есть вид познания, требующий [участия] рассудка, правила которого я должен предполагать в себе еще до того, как мне даны предметы, стало быть, </w:t>
      </w:r>
      <w:r w:rsidRPr="00E2341D">
        <w:rPr>
          <w:rFonts w:ascii="TimesNewRomanPSMT" w:hAnsi="TimesNewRomanPSMT"/>
          <w:sz w:val="28"/>
          <w:szCs w:val="28"/>
          <w:lang w:val="en-US"/>
        </w:rPr>
        <w:t>a</w:t>
      </w:r>
      <w:r w:rsidRPr="00EB506E">
        <w:rPr>
          <w:rFonts w:ascii="TimesNewRomanPSMT" w:hAnsi="TimesNewRomanPSMT"/>
          <w:sz w:val="28"/>
          <w:szCs w:val="28"/>
        </w:rPr>
        <w:t xml:space="preserve"> </w:t>
      </w:r>
      <w:r w:rsidRPr="00E2341D">
        <w:rPr>
          <w:rFonts w:ascii="TimesNewRomanPSMT" w:hAnsi="TimesNewRomanPSMT"/>
          <w:sz w:val="28"/>
          <w:szCs w:val="28"/>
          <w:lang w:val="en-US"/>
        </w:rPr>
        <w:t>priori</w:t>
      </w:r>
      <w:r w:rsidRPr="00EB506E">
        <w:rPr>
          <w:rFonts w:ascii="TimesNewRomanPSMT" w:hAnsi="TimesNewRomanPSMT"/>
          <w:sz w:val="28"/>
          <w:szCs w:val="28"/>
        </w:rPr>
        <w:t>; эти правила должны быть выражены в априорных понятиях, с которыми, стало быть, все предметы опыта должны необходимо сообразоваться и согласоваться</w:t>
      </w:r>
      <w:r>
        <w:rPr>
          <w:rFonts w:ascii="TimesNewRomanPSMT" w:hAnsi="TimesNewRomanPSMT"/>
          <w:sz w:val="28"/>
          <w:szCs w:val="28"/>
        </w:rPr>
        <w:t>" (Кант)</w:t>
      </w:r>
      <w:r w:rsidRPr="00EB506E">
        <w:rPr>
          <w:rFonts w:ascii="TimesNewRomanPSMT" w:hAnsi="TimesNewRomanPSMT"/>
          <w:sz w:val="28"/>
          <w:szCs w:val="28"/>
        </w:rPr>
        <w:t>.</w:t>
      </w: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Pr="00621527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FFF" w:rsidRDefault="00463FF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7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83791F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«…все, что создала высшая субстанция, она создала не через иное, как через самое себя, и (с другой стороны) что все, что она создала, она создала через свою внутреннюю речь, или изрекая каждое отдельно, или, может быть, все разом…» (Ансельм Кентерберийский).</w:t>
      </w:r>
    </w:p>
    <w:p w:rsidR="0083791F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Pr="009C043C" w:rsidRDefault="0083791F" w:rsidP="008379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Pr="00621527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63FFF" w:rsidRDefault="00463FF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8</w:t>
      </w: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4358F5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4358F5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4358F5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Pr="0051764E" w:rsidRDefault="0083791F" w:rsidP="004358F5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3791F" w:rsidRPr="00C82852" w:rsidRDefault="0083791F" w:rsidP="004358F5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pacing w:val="-8"/>
          <w:w w:val="105"/>
          <w:sz w:val="28"/>
          <w:szCs w:val="28"/>
        </w:rPr>
      </w:pPr>
      <w:r w:rsidRPr="00C82852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«Новая философия превращает </w:t>
      </w:r>
      <w:r w:rsidRPr="00C82852">
        <w:rPr>
          <w:rFonts w:ascii="Times New Roman" w:hAnsi="Times New Roman" w:cs="Times New Roman"/>
          <w:i/>
          <w:iCs/>
          <w:spacing w:val="-5"/>
          <w:w w:val="105"/>
          <w:sz w:val="28"/>
          <w:szCs w:val="28"/>
        </w:rPr>
        <w:t xml:space="preserve">человека, включая и природу </w:t>
      </w:r>
      <w:r w:rsidRPr="00C82852">
        <w:rPr>
          <w:rFonts w:ascii="Times New Roman" w:hAnsi="Times New Roman" w:cs="Times New Roman"/>
          <w:i/>
          <w:iCs/>
          <w:w w:val="105"/>
          <w:sz w:val="28"/>
          <w:szCs w:val="28"/>
        </w:rPr>
        <w:t xml:space="preserve">как базис человека, в единственный, универсальный и высший </w:t>
      </w:r>
      <w:r w:rsidRPr="00C82852">
        <w:rPr>
          <w:rFonts w:ascii="Times New Roman" w:hAnsi="Times New Roman" w:cs="Times New Roman"/>
          <w:i/>
          <w:iCs/>
          <w:spacing w:val="-5"/>
          <w:w w:val="105"/>
          <w:sz w:val="28"/>
          <w:szCs w:val="28"/>
        </w:rPr>
        <w:t>предмет философии, превращая, следовательно, антропологию,</w:t>
      </w:r>
      <w:r w:rsidRPr="00C82852">
        <w:rPr>
          <w:rFonts w:ascii="Times New Roman" w:hAnsi="Times New Roman" w:cs="Times New Roman"/>
          <w:i/>
          <w:iCs/>
          <w:spacing w:val="-8"/>
          <w:w w:val="105"/>
          <w:sz w:val="28"/>
          <w:szCs w:val="28"/>
        </w:rPr>
        <w:t xml:space="preserve"> в том числе и физиологию, в универсальную науку...</w:t>
      </w:r>
      <w:r w:rsidRPr="00C82852">
        <w:rPr>
          <w:rFonts w:ascii="Times New Roman" w:hAnsi="Times New Roman"/>
          <w:spacing w:val="-4"/>
          <w:w w:val="103"/>
          <w:sz w:val="28"/>
          <w:szCs w:val="28"/>
        </w:rPr>
        <w:t>Искусство, религия, философия или наука составляют про</w:t>
      </w:r>
      <w:r w:rsidRPr="00C82852">
        <w:rPr>
          <w:rFonts w:ascii="Times New Roman" w:hAnsi="Times New Roman"/>
          <w:spacing w:val="-6"/>
          <w:w w:val="103"/>
          <w:sz w:val="28"/>
          <w:szCs w:val="28"/>
        </w:rPr>
        <w:t>явление или раскрытие подлинной человеческой сущности. Челов</w:t>
      </w:r>
      <w:r w:rsidRPr="00C82852">
        <w:rPr>
          <w:rFonts w:ascii="Times New Roman" w:hAnsi="Times New Roman"/>
          <w:spacing w:val="-1"/>
          <w:w w:val="103"/>
          <w:sz w:val="28"/>
          <w:szCs w:val="28"/>
        </w:rPr>
        <w:t>ек, совершенный, настоящий человек только тот, кто обладает</w:t>
      </w:r>
      <w:r w:rsidRPr="00C82852">
        <w:rPr>
          <w:rFonts w:ascii="Times New Roman" w:hAnsi="Times New Roman"/>
          <w:i/>
          <w:iCs/>
          <w:spacing w:val="-1"/>
          <w:w w:val="103"/>
          <w:sz w:val="28"/>
          <w:szCs w:val="28"/>
        </w:rPr>
        <w:t xml:space="preserve"> </w:t>
      </w:r>
      <w:r w:rsidRPr="00C82852">
        <w:rPr>
          <w:rFonts w:ascii="Times New Roman" w:hAnsi="Times New Roman"/>
          <w:spacing w:val="-1"/>
          <w:w w:val="103"/>
          <w:sz w:val="28"/>
          <w:szCs w:val="28"/>
        </w:rPr>
        <w:t>эстетическим или художественным, религиозным или мораль</w:t>
      </w:r>
      <w:r w:rsidRPr="00C82852">
        <w:rPr>
          <w:rFonts w:ascii="Times New Roman" w:hAnsi="Times New Roman"/>
          <w:spacing w:val="-1"/>
          <w:w w:val="103"/>
          <w:sz w:val="28"/>
          <w:szCs w:val="28"/>
        </w:rPr>
        <w:softHyphen/>
      </w:r>
      <w:r w:rsidRPr="00C82852">
        <w:rPr>
          <w:rFonts w:ascii="Times New Roman" w:hAnsi="Times New Roman"/>
          <w:spacing w:val="-6"/>
          <w:w w:val="103"/>
          <w:sz w:val="28"/>
          <w:szCs w:val="28"/>
        </w:rPr>
        <w:t xml:space="preserve">ным, а также философским или научным смыслом. Вообще только </w:t>
      </w:r>
      <w:r w:rsidRPr="00C82852">
        <w:rPr>
          <w:rFonts w:ascii="Times New Roman" w:hAnsi="Times New Roman"/>
          <w:spacing w:val="-2"/>
          <w:w w:val="103"/>
          <w:sz w:val="28"/>
          <w:szCs w:val="28"/>
        </w:rPr>
        <w:t xml:space="preserve">тот человек, кто не лишен никаких существенных человеческих </w:t>
      </w:r>
      <w:r w:rsidRPr="00C82852">
        <w:rPr>
          <w:rFonts w:ascii="Times New Roman" w:hAnsi="Times New Roman"/>
          <w:spacing w:val="-4"/>
          <w:w w:val="103"/>
          <w:sz w:val="28"/>
          <w:szCs w:val="28"/>
        </w:rPr>
        <w:t xml:space="preserve">свойств. “Я — человек, и ничто человеческое мне не чуждо”. Это </w:t>
      </w:r>
      <w:r w:rsidRPr="00C82852">
        <w:rPr>
          <w:rFonts w:ascii="Times New Roman" w:hAnsi="Times New Roman"/>
          <w:spacing w:val="-1"/>
          <w:w w:val="103"/>
          <w:sz w:val="28"/>
          <w:szCs w:val="28"/>
        </w:rPr>
        <w:t xml:space="preserve">высказывание, если его взять в его всеобщем и высшем смысле, </w:t>
      </w:r>
      <w:r w:rsidRPr="00C82852">
        <w:rPr>
          <w:rFonts w:ascii="Times New Roman" w:hAnsi="Times New Roman"/>
          <w:spacing w:val="-3"/>
          <w:w w:val="102"/>
          <w:sz w:val="28"/>
          <w:szCs w:val="28"/>
        </w:rPr>
        <w:t xml:space="preserve">является </w:t>
      </w:r>
      <w:r w:rsidRPr="00C82852">
        <w:rPr>
          <w:rFonts w:ascii="Times New Roman" w:hAnsi="Times New Roman"/>
          <w:i/>
          <w:iCs/>
          <w:spacing w:val="-3"/>
          <w:w w:val="102"/>
          <w:sz w:val="28"/>
          <w:szCs w:val="28"/>
        </w:rPr>
        <w:t xml:space="preserve">лозунгом современного философа...» - </w:t>
      </w:r>
      <w:r w:rsidRPr="00C82852">
        <w:rPr>
          <w:rFonts w:ascii="Times New Roman" w:hAnsi="Times New Roman"/>
          <w:iCs/>
          <w:spacing w:val="-3"/>
          <w:w w:val="102"/>
          <w:sz w:val="28"/>
          <w:szCs w:val="28"/>
        </w:rPr>
        <w:t>(Фейербах).</w:t>
      </w: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Pr="00621527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B451C" w:rsidRPr="00621527" w:rsidRDefault="001B451C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B451C" w:rsidRPr="00621527" w:rsidRDefault="001B451C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B451C" w:rsidRPr="00621527" w:rsidRDefault="001B451C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B451C" w:rsidRPr="00621527" w:rsidRDefault="001B451C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B451C" w:rsidRPr="00621527" w:rsidRDefault="001B451C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9</w:t>
      </w:r>
    </w:p>
    <w:p w:rsidR="0083791F" w:rsidRPr="0051764E" w:rsidRDefault="0083791F" w:rsidP="00837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3791F" w:rsidRPr="0051764E" w:rsidRDefault="0083791F" w:rsidP="008379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lastRenderedPageBreak/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3791F" w:rsidRPr="0051764E" w:rsidRDefault="0083791F" w:rsidP="0083791F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3791F" w:rsidRPr="00C82852" w:rsidRDefault="0083791F" w:rsidP="0083791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«Следует знать, что природа наук бывает двоякой. Одни из них таковы, что зиждутся на основоположениях, непосредственно отысканных естественной познавательной способностью, как-то: арифметика, геометрия и другие в этом же роде… Священное учение есть такая наука, которая относится ко второму роду, ибо она зиждется на основоположениях, выясненных иной высшей наукой; последняя есть то знание, которым обладает бог, а также те, кто удостоен блаженства» - (Фома Аквинский).</w:t>
      </w: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Pr="00621527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10</w:t>
      </w: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83791F" w:rsidRDefault="0083791F" w:rsidP="0083791F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D3D8E" w:rsidRPr="009C043C" w:rsidRDefault="00FD3D8E" w:rsidP="00FD3D8E">
      <w:pPr>
        <w:pStyle w:val="ListParagraph"/>
        <w:spacing w:after="0" w:line="24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 эта форма вещей, которая в разуме…его (создающего) предшествовала сотворению вещей, - что она иное, как не некое изречение вещей в самом разуме подобно тому как мастер, когда собирается создать какое-то произведение своего искусства, говорит о нем про себя понятием своего ума» (А. Кентерберийский).</w:t>
      </w:r>
    </w:p>
    <w:p w:rsidR="0083791F" w:rsidRDefault="0083791F"/>
    <w:p w:rsidR="00FD3D8E" w:rsidRDefault="00FD3D8E"/>
    <w:p w:rsidR="00FD3D8E" w:rsidRDefault="00FD3D8E"/>
    <w:p w:rsidR="00FD3D8E" w:rsidRDefault="00FD3D8E"/>
    <w:p w:rsidR="00FD3D8E" w:rsidRPr="00621527" w:rsidRDefault="00FD3D8E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11</w:t>
      </w:r>
    </w:p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 xml:space="preserve">а) </w:t>
      </w:r>
      <w:r>
        <w:rPr>
          <w:i/>
          <w:sz w:val="28"/>
        </w:rPr>
        <w:t xml:space="preserve">к </w:t>
      </w:r>
      <w:r w:rsidRPr="0051764E">
        <w:rPr>
          <w:i/>
          <w:sz w:val="28"/>
        </w:rPr>
        <w:t>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D3D8E" w:rsidRPr="00C82852" w:rsidRDefault="00FD3D8E" w:rsidP="00FD3D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51764E">
        <w:rPr>
          <w:rFonts w:ascii="Times New Roman" w:hAnsi="Times New Roman"/>
          <w:sz w:val="28"/>
          <w:szCs w:val="28"/>
        </w:rPr>
        <w:t>«Что это означает, «существование предшествует сущности?» Это означает, что человек сначала существует, появляется в мире и только потом он определяется.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3498">
        <w:rPr>
          <w:rFonts w:ascii="Times New Roman" w:hAnsi="Times New Roman"/>
          <w:sz w:val="28"/>
          <w:szCs w:val="28"/>
        </w:rPr>
        <w:t>Для экзистенциалиста человек потому не поддается определению, что первоначально ничего собой не представляет. Человеком он становится лишь впоследствии, причем таким человеком, каким он сделает себя сам.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34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B234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ет никакой природы человека, как нет и бога, который бы ее задумал. Человек – это прежде всего проект, который переживается субъективно, а не мох, не плесень и не цветная капуста… Но если существование действительно предшествует сущности, то человек ответствен за то, что он есть.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82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 когда мы говорим, что человек ответствен, то это не означает, что он ответствен только за свою индивидуальность. Он отвечает за всех людей». - (Ж.-П. Сартр).</w:t>
      </w:r>
    </w:p>
    <w:p w:rsidR="00FD3D8E" w:rsidRDefault="00FD3D8E"/>
    <w:p w:rsidR="00FD3D8E" w:rsidRDefault="00FD3D8E"/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12</w:t>
      </w:r>
    </w:p>
    <w:p w:rsidR="00FD3D8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C0C57" w:rsidRPr="0051764E" w:rsidRDefault="00BC0C57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Default="00FD3D8E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82852">
        <w:rPr>
          <w:rFonts w:ascii="Times New Roman" w:hAnsi="Times New Roman" w:cs="Times New Roman"/>
          <w:sz w:val="26"/>
          <w:szCs w:val="26"/>
        </w:rPr>
        <w:t>«Так как люди не в состоянии порождать новые силы, но могут только соединять и направлять те, которые существуют, то у них не остается другого способа самосохранения, как образовать путем соединения известную сумму сил, которая оказалась бы сильнее сопротивления, привести их в действие одним импульсом и заставить действовать согласно. Эта сумма сил может возникнуть лишь благодаря совместному действию многих; но ведь сила и свобода каждого человека суть первое орудие его самосохранения; как может он рискнуть ими без вреда для своей личности, и не пренебрегая заботами о себе? Это затруднение, если его выразить с точки зрения моей темы, может быть изложено следующим образом: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2852">
        <w:rPr>
          <w:rFonts w:ascii="Times New Roman" w:hAnsi="Times New Roman"/>
          <w:sz w:val="26"/>
          <w:szCs w:val="26"/>
        </w:rPr>
        <w:t>“Найти такую форму ассоциации, или общественного соединения, которая защищала и охраняла бы всею общею силой личность и имущество каждого члена и благодаря которой всякий, соединяясь со всеми, повиновался бы только себе и оставался так же свободен, как и прежде”» - (Руссо).</w:t>
      </w:r>
    </w:p>
    <w:p w:rsidR="00FD3D8E" w:rsidRDefault="00FD3D8E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D3D8E" w:rsidRDefault="00FD3D8E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D3D8E" w:rsidRPr="00621527" w:rsidRDefault="00FD3D8E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451C" w:rsidRPr="00621527" w:rsidRDefault="001B451C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451C" w:rsidRPr="00621527" w:rsidRDefault="001B451C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451C" w:rsidRPr="00621527" w:rsidRDefault="001B451C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451C" w:rsidRPr="00621527" w:rsidRDefault="001B451C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451C" w:rsidRPr="00621527" w:rsidRDefault="001B451C" w:rsidP="00FD3D8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D3D8E" w:rsidRPr="00C82852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13</w:t>
      </w: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D3D8E" w:rsidRPr="009C043C" w:rsidRDefault="00FD3D8E" w:rsidP="00FD3D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«Что бы ни попадало под наше восприятие, мы рассматриваем это как вещи или как некие впечатления от вещей. … Из того, что мы считаем вещами, наиболее общее значение имеют субстанция, длительность,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порядок, число и другие понятия того же рода… При этом я признаю лишь два высших рода вещей: одни из них – вещи умопостигаемые, или относящиеся к мыслящей субстанции; другие – вещи материальные, или относящиеся к протяженной субстанции, т.е. к телу» (Р. Декарт).  </w:t>
      </w:r>
    </w:p>
    <w:p w:rsidR="00FD3D8E" w:rsidRDefault="00FD3D8E"/>
    <w:p w:rsidR="00FD3D8E" w:rsidRPr="00621527" w:rsidRDefault="00FD3D8E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FD3D8E" w:rsidRDefault="00FD3D8E"/>
    <w:p w:rsidR="00FD3D8E" w:rsidRDefault="00FD3D8E"/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14</w:t>
      </w: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 xml:space="preserve">а) </w:t>
      </w:r>
      <w:r>
        <w:rPr>
          <w:i/>
          <w:sz w:val="28"/>
        </w:rPr>
        <w:t xml:space="preserve">к </w:t>
      </w:r>
      <w:r w:rsidRPr="0051764E">
        <w:rPr>
          <w:i/>
          <w:sz w:val="28"/>
        </w:rPr>
        <w:t>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D3D8E" w:rsidRPr="00C82852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52">
        <w:rPr>
          <w:rFonts w:ascii="Times New Roman" w:hAnsi="Times New Roman" w:cs="Times New Roman"/>
          <w:sz w:val="28"/>
          <w:szCs w:val="28"/>
        </w:rPr>
        <w:t>«</w:t>
      </w:r>
      <w:r w:rsidRPr="00C82852">
        <w:rPr>
          <w:rFonts w:ascii="Times New Roman" w:hAnsi="Times New Roman" w:cs="Times New Roman"/>
          <w:i/>
          <w:sz w:val="28"/>
          <w:szCs w:val="28"/>
        </w:rPr>
        <w:t>Все идеи происходят от ощущения или рефлексии</w:t>
      </w:r>
      <w:r w:rsidRPr="00C82852">
        <w:rPr>
          <w:rFonts w:ascii="Times New Roman" w:hAnsi="Times New Roman" w:cs="Times New Roman"/>
          <w:sz w:val="28"/>
          <w:szCs w:val="28"/>
        </w:rPr>
        <w:t>. Пре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C82852">
        <w:rPr>
          <w:rFonts w:ascii="Times New Roman" w:hAnsi="Times New Roman" w:cs="Times New Roman"/>
          <w:sz w:val="28"/>
          <w:szCs w:val="28"/>
        </w:rPr>
        <w:t xml:space="preserve">положим, что ум есть… белая бумага без всяких знаков и идей. …Откуда получает он весь материал рассуждения и знания?  …внешние материальные вещи, как объекты </w:t>
      </w:r>
      <w:r w:rsidRPr="00C82852">
        <w:rPr>
          <w:rFonts w:ascii="Times New Roman" w:hAnsi="Times New Roman" w:cs="Times New Roman"/>
          <w:i/>
          <w:sz w:val="28"/>
          <w:szCs w:val="28"/>
        </w:rPr>
        <w:t xml:space="preserve">ощущения </w:t>
      </w:r>
      <w:r w:rsidRPr="00C82852">
        <w:rPr>
          <w:rFonts w:ascii="Times New Roman" w:hAnsi="Times New Roman" w:cs="Times New Roman"/>
          <w:sz w:val="28"/>
          <w:szCs w:val="28"/>
        </w:rPr>
        <w:t xml:space="preserve">и внутренняя деятельность нашего собственного ума как объект </w:t>
      </w:r>
      <w:r w:rsidRPr="00C82852">
        <w:rPr>
          <w:rFonts w:ascii="Times New Roman" w:hAnsi="Times New Roman" w:cs="Times New Roman"/>
          <w:i/>
          <w:sz w:val="28"/>
          <w:szCs w:val="28"/>
        </w:rPr>
        <w:t>рефлексии,</w:t>
      </w:r>
      <w:r w:rsidRPr="00C82852">
        <w:rPr>
          <w:rFonts w:ascii="Times New Roman" w:hAnsi="Times New Roman" w:cs="Times New Roman"/>
          <w:sz w:val="28"/>
          <w:szCs w:val="28"/>
        </w:rPr>
        <w:t xml:space="preserve"> представляют собой единственное, откуда берут начало все наши идеи» (Локк).</w:t>
      </w:r>
    </w:p>
    <w:p w:rsidR="00FD3D8E" w:rsidRDefault="00FD3D8E"/>
    <w:p w:rsidR="00FD3D8E" w:rsidRDefault="00FD3D8E"/>
    <w:p w:rsidR="00FD3D8E" w:rsidRDefault="00FD3D8E"/>
    <w:p w:rsidR="00FD3D8E" w:rsidRDefault="00FD3D8E"/>
    <w:p w:rsidR="00FD3D8E" w:rsidRDefault="00FD3D8E"/>
    <w:p w:rsidR="00FD3D8E" w:rsidRPr="00621527" w:rsidRDefault="00FD3D8E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1B451C" w:rsidRPr="00621527" w:rsidRDefault="001B451C"/>
    <w:p w:rsidR="00FD3D8E" w:rsidRDefault="00FD3D8E"/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15</w:t>
      </w: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51764E">
        <w:rPr>
          <w:rFonts w:ascii="Times New Roman" w:hAnsi="Times New Roman"/>
          <w:sz w:val="28"/>
          <w:szCs w:val="28"/>
        </w:rPr>
        <w:t>«В общественном производстве своей жизни люди вступают в определенные, необходимые, от их воли не зависящие отношения – производственные отношения, которые соответствуют определенной ступени развития их материальных производительных сил. Совокупность этих производственных отношений составляет</w:t>
      </w:r>
      <w:r w:rsidRPr="0051764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51764E">
        <w:rPr>
          <w:rFonts w:ascii="Times New Roman" w:hAnsi="Times New Roman"/>
          <w:sz w:val="28"/>
          <w:szCs w:val="28"/>
        </w:rPr>
        <w:t>экономическую структуру общества, реальный базис, на котором возвышается юридическая и политическая надстройка и которому соответствуют определенные формы общественного сознания. Способ производства материальной жизни обусловливает социальный, политический и духовный процессы жизни вообще. Не сознание людей определяет их бытие, а, наоборот, их общественное бытие определяет их сознание» - (К.Маркс).</w:t>
      </w:r>
    </w:p>
    <w:p w:rsidR="00FD3D8E" w:rsidRDefault="00FD3D8E" w:rsidP="00FD3D8E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Default="00FD3D8E" w:rsidP="00FD3D8E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Default="00FD3D8E" w:rsidP="00FD3D8E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D3D8E" w:rsidRPr="0051764E" w:rsidRDefault="00FD3D8E" w:rsidP="00FD3D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16</w:t>
      </w:r>
    </w:p>
    <w:p w:rsidR="00FD3D8E" w:rsidRDefault="00FD3D8E" w:rsidP="00FD3D8E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Default="00FD3D8E" w:rsidP="00FD3D8E">
      <w:pPr>
        <w:pStyle w:val="NormalWeb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FD3D8E" w:rsidRPr="0051764E" w:rsidRDefault="00FD3D8E" w:rsidP="00FD3D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D3D8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D3D8E" w:rsidRPr="0051764E" w:rsidRDefault="00FD3D8E" w:rsidP="00FD3D8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D3D8E" w:rsidRDefault="00FD3D8E" w:rsidP="00FD3D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«…Недаром может показаться, что у высшей субстанции такое высказывание вещей было и до них, так что они возникли через него; и существует, когда уже созданы, так что они могут быть познаваемы через него» (Ансельм Кентерберийский).</w:t>
      </w:r>
    </w:p>
    <w:p w:rsidR="00FD3D8E" w:rsidRDefault="00FD3D8E"/>
    <w:p w:rsidR="007F2D02" w:rsidRDefault="007F2D02"/>
    <w:p w:rsidR="007F2D02" w:rsidRDefault="007F2D02"/>
    <w:p w:rsidR="007F2D02" w:rsidRDefault="007F2D02"/>
    <w:p w:rsidR="007F2D02" w:rsidRDefault="007F2D02"/>
    <w:p w:rsidR="007F2D02" w:rsidRDefault="007F2D02"/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7F2D02" w:rsidRPr="0051764E" w:rsidRDefault="007F2D02" w:rsidP="007F2D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17</w:t>
      </w:r>
    </w:p>
    <w:p w:rsidR="007F2D02" w:rsidRPr="0051764E" w:rsidRDefault="007F2D02" w:rsidP="007F2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7F2D02" w:rsidRPr="0051764E" w:rsidRDefault="007F2D02" w:rsidP="007F2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7F2D02" w:rsidRPr="0051764E" w:rsidRDefault="007F2D02" w:rsidP="007F2D02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7F2D02" w:rsidRPr="0051764E" w:rsidRDefault="007F2D02" w:rsidP="00E42423">
      <w:pPr>
        <w:pStyle w:val="2"/>
        <w:tabs>
          <w:tab w:val="left" w:pos="284"/>
          <w:tab w:val="left" w:pos="426"/>
        </w:tabs>
        <w:ind w:left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7F2D02" w:rsidRPr="0051764E" w:rsidRDefault="007F2D02" w:rsidP="007F2D02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7F2D02" w:rsidRPr="0051764E" w:rsidRDefault="007F2D02" w:rsidP="007F2D02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7F2D02" w:rsidRPr="00C82852" w:rsidRDefault="007F2D02" w:rsidP="00E4242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«Главный недостаток всего предшествующего материализма — включая и фейербаховский — заключается в том, что предмет, действительность, чувственность берётся только в форме </w:t>
      </w:r>
      <w:r w:rsidRPr="00C828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объекта, 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в форме </w:t>
      </w:r>
      <w:r w:rsidRPr="00C828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созерцания, 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не как </w:t>
      </w:r>
      <w:r w:rsidRPr="00C828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человеческая чувственная деятельность, практика, 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субъективно… </w:t>
      </w:r>
    </w:p>
    <w:p w:rsidR="007F2D02" w:rsidRDefault="007F2D02" w:rsidP="00E42423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Общественная жизнь является по существу </w:t>
      </w:r>
      <w:r w:rsidRPr="00C828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практической. 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мистерии, которые уводят теорию в мистицизм, находят своё 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рациональное разрешение в человеческой практике и в понимании этой практики. Самое большее, чего достигает </w:t>
      </w:r>
      <w:r w:rsidRPr="00C8285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созерцательный </w:t>
      </w:r>
      <w:r w:rsidRPr="00C82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материализм, т. е. материализм, который понимает чувственность не как практическую деятельность, это — созерцание им отдельных индивидов в «гражданском обществе» - (К.Маркс).</w:t>
      </w:r>
    </w:p>
    <w:p w:rsidR="00E42423" w:rsidRDefault="00E42423" w:rsidP="007F2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2423" w:rsidRDefault="00E42423" w:rsidP="007F2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2423" w:rsidRDefault="00E42423" w:rsidP="007F2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2423" w:rsidRDefault="00E42423" w:rsidP="00E424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42423" w:rsidRPr="0051764E" w:rsidRDefault="00E42423" w:rsidP="00E424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18</w:t>
      </w:r>
    </w:p>
    <w:p w:rsidR="00E42423" w:rsidRPr="0051764E" w:rsidRDefault="00E42423" w:rsidP="00E4242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42423" w:rsidRPr="0051764E" w:rsidRDefault="00E42423" w:rsidP="00E424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E42423" w:rsidRPr="0051764E" w:rsidRDefault="00E42423" w:rsidP="00E42423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E42423" w:rsidRPr="0051764E" w:rsidRDefault="00E42423" w:rsidP="00BC0C57">
      <w:pPr>
        <w:pStyle w:val="2"/>
        <w:tabs>
          <w:tab w:val="left" w:pos="284"/>
          <w:tab w:val="left" w:pos="426"/>
        </w:tabs>
        <w:ind w:left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E42423" w:rsidRPr="0051764E" w:rsidRDefault="00E42423" w:rsidP="00E42423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E42423" w:rsidRDefault="00E42423" w:rsidP="00E42423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E42423" w:rsidRPr="002D6720" w:rsidRDefault="00E42423" w:rsidP="00E424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D6720">
        <w:rPr>
          <w:rFonts w:ascii="Times New Roman" w:hAnsi="Times New Roman" w:cs="Times New Roman"/>
          <w:sz w:val="28"/>
          <w:szCs w:val="28"/>
        </w:rPr>
        <w:t>Идея (Гегель имеет в виду Абсолютную идею - Т.М.) обнаруживает себя как простота самотождественного мышления 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6720">
        <w:rPr>
          <w:rFonts w:ascii="Times New Roman" w:hAnsi="Times New Roman" w:cs="Times New Roman"/>
          <w:sz w:val="28"/>
          <w:szCs w:val="28"/>
        </w:rPr>
        <w:t xml:space="preserve"> вместе с 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6720">
        <w:rPr>
          <w:rFonts w:ascii="Times New Roman" w:hAnsi="Times New Roman" w:cs="Times New Roman"/>
          <w:sz w:val="28"/>
          <w:szCs w:val="28"/>
        </w:rPr>
        <w:t xml:space="preserve"> как деятельность, состоящая в том, что мышление противопоставляет себя себе самому для того, чтобы быть для себя и в этом другом все же быть лишь у себя самого. Таким образом, наука распадается па следующие три части: </w:t>
      </w:r>
    </w:p>
    <w:p w:rsidR="00E42423" w:rsidRPr="002D6720" w:rsidRDefault="00E42423" w:rsidP="00E424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720">
        <w:rPr>
          <w:rFonts w:ascii="Times New Roman" w:hAnsi="Times New Roman" w:cs="Times New Roman"/>
          <w:sz w:val="28"/>
          <w:szCs w:val="28"/>
        </w:rPr>
        <w:t xml:space="preserve">I. Логика — наука об идее в себе и для себя. </w:t>
      </w:r>
    </w:p>
    <w:p w:rsidR="00E42423" w:rsidRPr="002D6720" w:rsidRDefault="00E42423" w:rsidP="00E424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72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6720">
        <w:rPr>
          <w:rFonts w:ascii="Times New Roman" w:hAnsi="Times New Roman" w:cs="Times New Roman"/>
          <w:sz w:val="28"/>
          <w:szCs w:val="28"/>
        </w:rPr>
        <w:t xml:space="preserve">. Философия природы как наука об идее в ее инобытии. </w:t>
      </w:r>
    </w:p>
    <w:p w:rsidR="00E42423" w:rsidRPr="002D6720" w:rsidRDefault="00E42423" w:rsidP="00E424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720">
        <w:rPr>
          <w:rFonts w:ascii="Times New Roman" w:hAnsi="Times New Roman" w:cs="Times New Roman"/>
          <w:sz w:val="28"/>
          <w:szCs w:val="28"/>
        </w:rPr>
        <w:t>III. Философия духа как идея, возвращающаяся в самое себя из своего инобытия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6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(Гегель)</w:t>
      </w:r>
    </w:p>
    <w:p w:rsidR="00E42423" w:rsidRPr="00C82852" w:rsidRDefault="00E42423" w:rsidP="007F2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C57" w:rsidRDefault="00BC0C57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A3CF7" w:rsidRPr="0051764E" w:rsidRDefault="002A3CF7" w:rsidP="002A3C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19</w:t>
      </w:r>
    </w:p>
    <w:p w:rsidR="002A3CF7" w:rsidRPr="0051764E" w:rsidRDefault="002A3CF7" w:rsidP="002A3CF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A3CF7" w:rsidRPr="0051764E" w:rsidRDefault="002A3CF7" w:rsidP="002A3C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2A3CF7" w:rsidRPr="0051764E" w:rsidRDefault="002A3CF7" w:rsidP="002A3CF7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2A3CF7" w:rsidRPr="0051764E" w:rsidRDefault="002A3CF7" w:rsidP="002A3CF7">
      <w:pPr>
        <w:pStyle w:val="2"/>
        <w:tabs>
          <w:tab w:val="left" w:pos="284"/>
          <w:tab w:val="left" w:pos="426"/>
        </w:tabs>
        <w:ind w:left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2A3CF7" w:rsidRPr="0051764E" w:rsidRDefault="002A3CF7" w:rsidP="002A3CF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2A3CF7" w:rsidRDefault="002A3CF7" w:rsidP="002A3CF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2A3CF7" w:rsidRPr="0051764E" w:rsidRDefault="002A3CF7" w:rsidP="002A3CF7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2A3CF7" w:rsidRPr="00CB0B97" w:rsidRDefault="002A3CF7" w:rsidP="002A3C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«…ведь полагать, что мыслящая вещь, в то самое время, как она мыслит, не существует, будет явным противоречием. А посему положение </w:t>
      </w:r>
      <w:r w:rsidRPr="00CB0B97">
        <w:rPr>
          <w:rFonts w:ascii="Times New Roman" w:hAnsi="Times New Roman" w:cs="Times New Roman"/>
          <w:i/>
          <w:sz w:val="28"/>
          <w:szCs w:val="28"/>
        </w:rPr>
        <w:t>Я мыслю, следовательно, я существую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первичное и достовернейшее из всех, какие могут представиться кому-либо в ходе философствования.</w:t>
      </w:r>
    </w:p>
    <w:p w:rsidR="002A3CF7" w:rsidRPr="00CB0B97" w:rsidRDefault="002A3CF7" w:rsidP="002A3C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мы познаём различие между душой и телом, или между  вещью мыслящей и телесной.  … Мы в высшей степени явно</w:t>
      </w:r>
      <w:r w:rsidRPr="002631B0">
        <w:t xml:space="preserve"> </w:t>
      </w:r>
      <w:r w:rsidRPr="002631B0">
        <w:rPr>
          <w:rFonts w:ascii="Times New Roman" w:hAnsi="Times New Roman" w:cs="Times New Roman"/>
          <w:sz w:val="28"/>
          <w:szCs w:val="28"/>
        </w:rPr>
        <w:t xml:space="preserve">усматриваем, что к нашей природе не имеет отношения ни какая-либо </w:t>
      </w:r>
      <w:r>
        <w:rPr>
          <w:rFonts w:ascii="Times New Roman" w:hAnsi="Times New Roman" w:cs="Times New Roman"/>
          <w:sz w:val="28"/>
          <w:szCs w:val="28"/>
        </w:rPr>
        <w:t xml:space="preserve">протяженность, ни какая бы то ни было </w:t>
      </w:r>
      <w:r w:rsidRPr="002631B0">
        <w:rPr>
          <w:rFonts w:ascii="Times New Roman" w:hAnsi="Times New Roman" w:cs="Times New Roman"/>
          <w:sz w:val="28"/>
          <w:szCs w:val="28"/>
        </w:rPr>
        <w:t>фигура</w:t>
      </w:r>
      <w:r>
        <w:rPr>
          <w:rFonts w:ascii="Times New Roman" w:hAnsi="Times New Roman" w:cs="Times New Roman"/>
          <w:sz w:val="28"/>
          <w:szCs w:val="28"/>
        </w:rPr>
        <w:t>,…ни что-либо подобное, являющееся свойством тела…» (Р. Декарт).</w:t>
      </w:r>
    </w:p>
    <w:p w:rsidR="007F2D02" w:rsidRDefault="007F2D02"/>
    <w:p w:rsidR="00C31F6E" w:rsidRDefault="00C31F6E"/>
    <w:p w:rsidR="00C31F6E" w:rsidRDefault="00C31F6E"/>
    <w:p w:rsidR="00C31F6E" w:rsidRPr="0051764E" w:rsidRDefault="00C31F6E" w:rsidP="00C31F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20</w:t>
      </w:r>
    </w:p>
    <w:p w:rsidR="00C31F6E" w:rsidRPr="0051764E" w:rsidRDefault="00C31F6E" w:rsidP="00C31F6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C31F6E" w:rsidRPr="0051764E" w:rsidRDefault="00C31F6E" w:rsidP="00C31F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C31F6E" w:rsidRPr="0051764E" w:rsidRDefault="00C31F6E" w:rsidP="00C31F6E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C31F6E" w:rsidRPr="0051764E" w:rsidRDefault="00C31F6E" w:rsidP="00C31F6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C31F6E" w:rsidRPr="0051764E" w:rsidRDefault="00C31F6E" w:rsidP="00C31F6E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C31F6E" w:rsidRPr="0051764E" w:rsidRDefault="00C31F6E" w:rsidP="00C31F6E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C31F6E" w:rsidRPr="00C82852" w:rsidRDefault="00C31F6E" w:rsidP="00C31F6E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C82852">
        <w:rPr>
          <w:rFonts w:ascii="Times New Roman" w:hAnsi="Times New Roman"/>
          <w:bCs/>
          <w:sz w:val="28"/>
          <w:szCs w:val="28"/>
        </w:rPr>
        <w:t xml:space="preserve">«Производство идей, представлений, сознания первоначально непосредственно вплетено в материальную деятельность и в материальное общение людей, в язык реальной жизни. Образование представлений, мышление, духовное общение людей являются здесь ещё непосредственным порождением материального отношения людей. То же самое относится к духовному производству, как оно проявляется в языке политики, законов, морали, религии, метафизики и т. д. того или </w:t>
      </w:r>
      <w:r w:rsidRPr="00C82852">
        <w:rPr>
          <w:rFonts w:ascii="Times New Roman" w:hAnsi="Times New Roman"/>
          <w:bCs/>
          <w:sz w:val="28"/>
          <w:szCs w:val="28"/>
        </w:rPr>
        <w:lastRenderedPageBreak/>
        <w:t>другого народа. Люди являются производителями своих представлений, идей и т. д., — но речь идёт о действительных, действующих людях, обусловленных определённым развитием их производительных сил и — соответствующим этому развитию — общением, вплоть до его отдалённейших форм. Сознание [das Bewustsein] никогда не может быть чем-либо иным, как осознанным бытием [das bewuste Sein], а бытие людей есть реальный процесс их жизни».- (К.Маркс, Ф.Энгельс)</w:t>
      </w: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A7B95" w:rsidRPr="0051764E" w:rsidRDefault="00DA7B95" w:rsidP="00DA7B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21</w:t>
      </w:r>
    </w:p>
    <w:p w:rsidR="00DA7B95" w:rsidRPr="0051764E" w:rsidRDefault="00DA7B95" w:rsidP="00DA7B9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A7B95" w:rsidRPr="0051764E" w:rsidRDefault="00DA7B95" w:rsidP="00DA7B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DA7B95" w:rsidRPr="0051764E" w:rsidRDefault="00DA7B95" w:rsidP="00DA7B95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DA7B95" w:rsidRPr="0051764E" w:rsidRDefault="00DA7B95" w:rsidP="00DA7B95">
      <w:pPr>
        <w:pStyle w:val="2"/>
        <w:tabs>
          <w:tab w:val="left" w:pos="284"/>
          <w:tab w:val="left" w:pos="426"/>
        </w:tabs>
        <w:ind w:left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DA7B95" w:rsidRPr="0051764E" w:rsidRDefault="00DA7B95" w:rsidP="00DA7B95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DA7B95" w:rsidRDefault="00DA7B95" w:rsidP="00DA7B95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  <w:r>
        <w:rPr>
          <w:i/>
          <w:sz w:val="28"/>
        </w:rPr>
        <w:t xml:space="preserve"> </w:t>
      </w:r>
    </w:p>
    <w:p w:rsidR="00DA7B95" w:rsidRPr="0051764E" w:rsidRDefault="00DA7B95" w:rsidP="00DA7B95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DA7B95" w:rsidRDefault="00DA7B95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 причина, если исходить из определения, - это суть бытия вещи;…Так что ищут причину для материи, а она есть форма, в силу которой материя есть нечто определенное; а эта причина есть сущность </w:t>
      </w:r>
      <w:r w:rsidRPr="00282CF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вещи</w:t>
      </w:r>
      <w:r w:rsidRPr="00282C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» (Аристотель).</w:t>
      </w: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Pr="00621527" w:rsidRDefault="00DE4CE1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DA7B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CE1" w:rsidRPr="0051764E" w:rsidRDefault="00DE4CE1" w:rsidP="00DE4C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22</w:t>
      </w:r>
    </w:p>
    <w:p w:rsidR="00DE4CE1" w:rsidRPr="0051764E" w:rsidRDefault="00DE4CE1" w:rsidP="00DE4CE1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E4CE1" w:rsidRPr="0051764E" w:rsidRDefault="00DE4CE1" w:rsidP="00DE4C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DE4CE1" w:rsidRPr="0051764E" w:rsidRDefault="00DE4CE1" w:rsidP="00DE4CE1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DE4CE1" w:rsidRPr="0051764E" w:rsidRDefault="00DE4CE1" w:rsidP="00DE4CE1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DE4CE1" w:rsidRPr="0051764E" w:rsidRDefault="00DE4CE1" w:rsidP="00DE4CE1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DE4CE1" w:rsidRPr="0051764E" w:rsidRDefault="00DE4CE1" w:rsidP="00DE4CE1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DE4CE1" w:rsidRDefault="00DE4CE1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  <w:r w:rsidRPr="0051764E">
        <w:rPr>
          <w:rFonts w:ascii="Times New Roman" w:eastAsia="Tahoma" w:hAnsi="Times New Roman"/>
          <w:sz w:val="28"/>
          <w:szCs w:val="28"/>
        </w:rPr>
        <w:t>«Все согласятся с тем, что ни наши мысли, ни страсти, ни идеи, образуемые воображением, не существуют вне нашей души. И вот для меня не менее очевидно, что различные ощущения или идеи, запечатленные в чувственности, как бы смешаны или соединены они ни были между собой (т.е. какие бы предметы ни образовали), не могут существовать иначе как в духе, который их воспринимает. Я полагаю, что каждый может непосредственно убедиться в этом, если обратит внимание на то, что подразумевается под термином существует в его применении к ощущаемым вещам. Когда я говорю, что стол, на котором я пишу, существует, то это значит, что я вижу и ощущаю его; и если б я вышел из своей комнаты, то сказал бы, что стол существует, понимая под этим, что, если бы я был в своей комнате, то я мог бы воспринимать его, или же что какой-либо другой дух действительно воспринимает его» - (Беркли).</w:t>
      </w:r>
    </w:p>
    <w:p w:rsidR="00016ACB" w:rsidRDefault="00016ACB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016ACB" w:rsidRPr="00621527" w:rsidRDefault="00016ACB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1B451C" w:rsidRPr="00621527" w:rsidRDefault="001B451C" w:rsidP="00DE4CE1">
      <w:pPr>
        <w:pStyle w:val="NormalWeb"/>
        <w:spacing w:before="0" w:beforeAutospacing="0" w:after="0" w:afterAutospacing="0"/>
        <w:ind w:left="709"/>
        <w:jc w:val="both"/>
        <w:rPr>
          <w:rFonts w:ascii="Times New Roman" w:eastAsia="Tahoma" w:hAnsi="Times New Roman"/>
          <w:sz w:val="28"/>
          <w:szCs w:val="28"/>
        </w:rPr>
      </w:pPr>
    </w:p>
    <w:p w:rsidR="00016ACB" w:rsidRPr="0051764E" w:rsidRDefault="00016ACB" w:rsidP="00016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23</w:t>
      </w:r>
    </w:p>
    <w:p w:rsidR="00016ACB" w:rsidRPr="0051764E" w:rsidRDefault="00016ACB" w:rsidP="00016AC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016ACB" w:rsidRPr="0051764E" w:rsidRDefault="00016ACB" w:rsidP="00016A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016ACB" w:rsidRPr="0051764E" w:rsidRDefault="00016ACB" w:rsidP="00016ACB">
      <w:pPr>
        <w:pStyle w:val="2"/>
        <w:tabs>
          <w:tab w:val="left" w:pos="284"/>
          <w:tab w:val="left" w:pos="426"/>
        </w:tabs>
        <w:ind w:left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016ACB" w:rsidRPr="0051764E" w:rsidRDefault="00016ACB" w:rsidP="00016ACB">
      <w:pPr>
        <w:pStyle w:val="2"/>
        <w:tabs>
          <w:tab w:val="left" w:pos="284"/>
          <w:tab w:val="left" w:pos="426"/>
        </w:tabs>
        <w:ind w:left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016ACB" w:rsidRPr="0051764E" w:rsidRDefault="00016ACB" w:rsidP="00016ACB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lastRenderedPageBreak/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016ACB" w:rsidRDefault="00016ACB" w:rsidP="00016ACB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016ACB" w:rsidRPr="0051764E" w:rsidRDefault="00016ACB" w:rsidP="00016ACB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016ACB" w:rsidRDefault="00016ACB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«Самая свободная причина, наиболее соответствующая богу, имманентна. Ибо действие так зависит от нее, что оно без причины не может ни существовать, ни быть понято, а также не может быть подчинено какой-либо другой причине. Кроме того, оно так связано с нею, что образует с нею единое целое» (Спиноза)</w:t>
      </w:r>
      <w:r w:rsidR="00160885">
        <w:rPr>
          <w:rFonts w:ascii="Times New Roman" w:hAnsi="Times New Roman" w:cs="Times New Roman"/>
          <w:sz w:val="28"/>
          <w:szCs w:val="28"/>
        </w:rPr>
        <w:t>.</w:t>
      </w: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Pr="00621527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160885" w:rsidRDefault="00160885" w:rsidP="00016ACB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:rsidR="00BC0C57" w:rsidRDefault="00BC0C57" w:rsidP="00160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C0C57" w:rsidRDefault="00BC0C57" w:rsidP="00160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60885" w:rsidRPr="0051764E" w:rsidRDefault="00160885" w:rsidP="00160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 w:rsidR="00F43207">
        <w:rPr>
          <w:rFonts w:ascii="Times New Roman" w:hAnsi="Times New Roman" w:cs="Times New Roman"/>
          <w:b/>
          <w:sz w:val="28"/>
        </w:rPr>
        <w:t>2</w:t>
      </w:r>
      <w:r w:rsidR="00C16E80">
        <w:rPr>
          <w:rFonts w:ascii="Times New Roman" w:hAnsi="Times New Roman" w:cs="Times New Roman"/>
          <w:b/>
          <w:sz w:val="28"/>
        </w:rPr>
        <w:t>4</w:t>
      </w:r>
    </w:p>
    <w:p w:rsidR="00160885" w:rsidRPr="0051764E" w:rsidRDefault="00160885" w:rsidP="0016088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60885" w:rsidRPr="001E6C6E" w:rsidRDefault="00160885" w:rsidP="001608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C6E">
        <w:rPr>
          <w:rFonts w:ascii="Times New Roman" w:hAnsi="Times New Roman" w:cs="Times New Roman"/>
          <w:b/>
          <w:sz w:val="28"/>
        </w:rPr>
        <w:t xml:space="preserve">3 </w:t>
      </w:r>
      <w:r w:rsidRPr="001E6C6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160885" w:rsidRPr="0051764E" w:rsidRDefault="00160885" w:rsidP="00160885">
      <w:pPr>
        <w:pStyle w:val="2"/>
        <w:tabs>
          <w:tab w:val="left" w:pos="284"/>
          <w:tab w:val="left" w:pos="426"/>
        </w:tabs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160885" w:rsidRPr="0051764E" w:rsidRDefault="00160885" w:rsidP="00160885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160885" w:rsidRPr="0051764E" w:rsidRDefault="00160885" w:rsidP="00160885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160885" w:rsidRPr="0051764E" w:rsidRDefault="00160885" w:rsidP="00160885">
      <w:pPr>
        <w:pStyle w:val="2"/>
        <w:tabs>
          <w:tab w:val="left" w:pos="284"/>
          <w:tab w:val="left" w:pos="426"/>
        </w:tabs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160885" w:rsidRDefault="00160885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693">
        <w:rPr>
          <w:rFonts w:ascii="Times New Roman" w:hAnsi="Times New Roman" w:cs="Times New Roman"/>
          <w:sz w:val="28"/>
          <w:szCs w:val="28"/>
        </w:rPr>
        <w:t>“В истории философии мы находим различные ступени логической идеи в форме выступавших друг за другом философских систем, каждая из которых имеет своей основой особую дефиницию абсолюта. Подобно тому как развитие логической идеи оказывается движением от абстрактного к конкретному, так и в истории философии наиболее ранние системы суть также наиболее абстрактные и, следовательно, вместе с тем и наиболее бедные системы</w:t>
      </w:r>
      <w:r>
        <w:rPr>
          <w:rFonts w:ascii="Times New Roman" w:hAnsi="Times New Roman" w:cs="Times New Roman"/>
          <w:sz w:val="28"/>
          <w:szCs w:val="28"/>
        </w:rPr>
        <w:t>» (Гегель)</w:t>
      </w:r>
      <w:r w:rsidRPr="00AD5693">
        <w:rPr>
          <w:rFonts w:ascii="Times New Roman" w:hAnsi="Times New Roman" w:cs="Times New Roman"/>
          <w:sz w:val="28"/>
          <w:szCs w:val="28"/>
        </w:rPr>
        <w:t>.</w:t>
      </w: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Pr="0062152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F43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43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43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F43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43207" w:rsidRPr="0051764E" w:rsidRDefault="00F43207" w:rsidP="00F43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 w:rsidR="00BD0B2D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5</w:t>
      </w:r>
    </w:p>
    <w:p w:rsidR="00F43207" w:rsidRPr="0051764E" w:rsidRDefault="00F43207" w:rsidP="00F432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43207" w:rsidRPr="0051764E" w:rsidRDefault="00F43207" w:rsidP="00F4320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F43207" w:rsidRPr="0051764E" w:rsidRDefault="00F43207" w:rsidP="00F43207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F43207" w:rsidRPr="0051764E" w:rsidRDefault="00F43207" w:rsidP="00F4320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F43207" w:rsidRPr="0051764E" w:rsidRDefault="00F43207" w:rsidP="00F4320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F43207" w:rsidRDefault="00F43207" w:rsidP="00F4320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F43207" w:rsidRPr="0051764E" w:rsidRDefault="00F43207" w:rsidP="00F43207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F43207" w:rsidRDefault="00F43207" w:rsidP="00F432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B6D34">
        <w:rPr>
          <w:rFonts w:ascii="Times New Roman" w:hAnsi="Times New Roman" w:cs="Times New Roman"/>
          <w:sz w:val="28"/>
          <w:szCs w:val="28"/>
        </w:rPr>
        <w:t>Я хочу показать тебе тот вид причины, который я исследовал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5B6D34">
        <w:rPr>
          <w:rFonts w:ascii="Times New Roman" w:hAnsi="Times New Roman" w:cs="Times New Roman"/>
          <w:sz w:val="28"/>
          <w:szCs w:val="28"/>
        </w:rPr>
        <w:t xml:space="preserve"> и с него начинаю, полагая в основу, что существует прекрасное само по себе, .и благое, и великое, и все прочее.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B6D34">
        <w:rPr>
          <w:rFonts w:ascii="Times New Roman" w:hAnsi="Times New Roman" w:cs="Times New Roman"/>
          <w:sz w:val="28"/>
          <w:szCs w:val="28"/>
        </w:rPr>
        <w:t xml:space="preserve"> Если существует что-либо прекрасное помимо прекрасного самого по себе, оно, мне кажется, не может быть прекрасным иначе, как через причастность прекрасному самому по себе</w:t>
      </w:r>
      <w:r>
        <w:rPr>
          <w:rFonts w:ascii="Times New Roman" w:hAnsi="Times New Roman" w:cs="Times New Roman"/>
          <w:sz w:val="28"/>
          <w:szCs w:val="28"/>
        </w:rPr>
        <w:t>» (Платон)</w:t>
      </w:r>
      <w:r w:rsidRPr="005B6D34">
        <w:rPr>
          <w:rFonts w:ascii="Times New Roman" w:hAnsi="Times New Roman" w:cs="Times New Roman"/>
          <w:sz w:val="28"/>
          <w:szCs w:val="28"/>
        </w:rPr>
        <w:t>.</w:t>
      </w:r>
    </w:p>
    <w:p w:rsidR="00BD0B2D" w:rsidRDefault="00BD0B2D" w:rsidP="00F432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B2D" w:rsidRDefault="00BD0B2D" w:rsidP="00F432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B2D" w:rsidRPr="009C043C" w:rsidRDefault="00BD0B2D" w:rsidP="00F432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Pr="0062152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207" w:rsidRPr="00AD5693" w:rsidRDefault="00F43207" w:rsidP="001608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0B2D" w:rsidRPr="0051764E" w:rsidRDefault="00BD0B2D" w:rsidP="00BD0B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26</w:t>
      </w:r>
    </w:p>
    <w:p w:rsidR="00BD0B2D" w:rsidRPr="0051764E" w:rsidRDefault="00BD0B2D" w:rsidP="00BD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D0B2D" w:rsidRPr="0051764E" w:rsidRDefault="00BD0B2D" w:rsidP="00BD0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BD0B2D" w:rsidRPr="0051764E" w:rsidRDefault="00BD0B2D" w:rsidP="00BD0B2D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BD0B2D" w:rsidRPr="0051764E" w:rsidRDefault="00BD0B2D" w:rsidP="00BD0B2D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BD0B2D" w:rsidRPr="0051764E" w:rsidRDefault="00BD0B2D" w:rsidP="00BD0B2D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BD0B2D" w:rsidRDefault="00BD0B2D" w:rsidP="00BD0B2D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BD0B2D" w:rsidRPr="0051764E" w:rsidRDefault="00BD0B2D" w:rsidP="00BD0B2D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</w:p>
    <w:p w:rsidR="00BD0B2D" w:rsidRPr="000B6C85" w:rsidRDefault="00BD0B2D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B6C85">
        <w:rPr>
          <w:rFonts w:ascii="Times New Roman" w:hAnsi="Times New Roman" w:cs="Times New Roman"/>
          <w:sz w:val="28"/>
          <w:szCs w:val="28"/>
        </w:rPr>
        <w:t>…В мире есть разум; под этим мы понимаем то, что разум есть душа мира, пребывает в нем, есть его имманентная сущность, его подлиннейшая внутренняя природа, его всеобщее.</w:t>
      </w:r>
    </w:p>
    <w:p w:rsidR="00BD0B2D" w:rsidRDefault="00BD0B2D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Pr="000B6C85">
        <w:rPr>
          <w:rFonts w:ascii="Times New Roman" w:hAnsi="Times New Roman" w:cs="Times New Roman"/>
          <w:sz w:val="28"/>
          <w:szCs w:val="28"/>
        </w:rPr>
        <w:t>Мышление составляет не только субстанцию внешних вещей, но также и всеобщую субстанцию духовного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5D87">
        <w:rPr>
          <w:rFonts w:ascii="Times New Roman" w:hAnsi="Times New Roman" w:cs="Times New Roman"/>
          <w:sz w:val="28"/>
          <w:szCs w:val="28"/>
        </w:rPr>
        <w:t xml:space="preserve"> </w:t>
      </w:r>
      <w:r w:rsidRPr="000B6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(Гегель)</w:t>
      </w:r>
      <w:r w:rsidR="00805D87">
        <w:rPr>
          <w:rFonts w:ascii="Times New Roman" w:hAnsi="Times New Roman" w:cs="Times New Roman"/>
          <w:sz w:val="28"/>
          <w:szCs w:val="28"/>
        </w:rPr>
        <w:t>.</w:t>
      </w: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621527" w:rsidRDefault="001B451C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05D87" w:rsidRPr="0051764E" w:rsidRDefault="00805D87" w:rsidP="00805D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27</w:t>
      </w:r>
    </w:p>
    <w:p w:rsidR="00805D87" w:rsidRDefault="00805D87" w:rsidP="00805D8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05D87" w:rsidRPr="0051764E" w:rsidRDefault="00805D87" w:rsidP="00805D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805D87" w:rsidRPr="0051764E" w:rsidRDefault="00805D87" w:rsidP="00805D87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805D87" w:rsidRPr="0051764E" w:rsidRDefault="00805D87" w:rsidP="00805D8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805D87" w:rsidRPr="0051764E" w:rsidRDefault="00805D87" w:rsidP="00805D87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805D87" w:rsidRPr="0051764E" w:rsidRDefault="00805D87" w:rsidP="00805D87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805D87" w:rsidRDefault="00805D87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«Так как мы появляемся на свет младенцами и выносим различные суждения о чувственных вещах прежде, чем полностью овладеваем своим разумом, нас отвлекает от истинного познания множество предрассудков; очевидно, мы можем избавиться от них лишь в том случае, если хоть раз в жизни постараемся усомниться во всех тех вещах, в отношении достоверности которых мы пытаем хотя бы малейшее подозрение.  …Но это сомнение должно быть ограничено лишь областью созерцания истины» (Р. Декарт).</w:t>
      </w:r>
    </w:p>
    <w:p w:rsidR="00EA49E4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Pr="009C043C" w:rsidRDefault="00EA49E4" w:rsidP="00805D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D87" w:rsidRPr="009C043C" w:rsidRDefault="00805D87" w:rsidP="00BD0B2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Pr="0051764E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28</w:t>
      </w:r>
    </w:p>
    <w:p w:rsidR="00EA49E4" w:rsidRPr="0051764E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A49E4" w:rsidRPr="0051764E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EA49E4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  <w:r>
        <w:rPr>
          <w:i/>
          <w:sz w:val="28"/>
        </w:rPr>
        <w:t xml:space="preserve"> </w:t>
      </w:r>
    </w:p>
    <w:p w:rsidR="00EA49E4" w:rsidRDefault="00EA49E4" w:rsidP="00EA49E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EA49E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«Несчастный, Маркион впал в соблазн под влиянием </w:t>
      </w:r>
      <w:r w:rsidRPr="00A7317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нелепого</w:t>
      </w:r>
      <w:r w:rsidRPr="00A7317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предположения относительно простого отрывка из Господней проповеди, в которой людей, а не богов касаются те притчи о добром и дурном дереве, что доброе дерево не приносит дурные плоды, а дурное – добрые, т.е. добрая душа или вера не совершает плохих дел, а злая – добрых» (Тертуллиан).</w:t>
      </w:r>
    </w:p>
    <w:p w:rsidR="00C31F6E" w:rsidRDefault="00C31F6E"/>
    <w:p w:rsidR="00EA49E4" w:rsidRDefault="00EA49E4"/>
    <w:p w:rsidR="00EA49E4" w:rsidRDefault="00EA49E4"/>
    <w:p w:rsidR="00EA49E4" w:rsidRDefault="00EA49E4"/>
    <w:p w:rsidR="00EA49E4" w:rsidRDefault="00EA49E4"/>
    <w:p w:rsidR="00EA49E4" w:rsidRDefault="00EA49E4"/>
    <w:p w:rsidR="00EA49E4" w:rsidRDefault="00EA49E4"/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B451C" w:rsidRPr="00A917F5" w:rsidRDefault="001B451C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Pr="0051764E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29</w:t>
      </w:r>
    </w:p>
    <w:p w:rsidR="00EA49E4" w:rsidRPr="0051764E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A49E4" w:rsidRPr="0051764E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3 </w:t>
      </w:r>
      <w:r w:rsidRPr="0051764E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ind w:left="0" w:firstLine="709"/>
        <w:jc w:val="both"/>
        <w:rPr>
          <w:color w:val="000000"/>
          <w:sz w:val="28"/>
          <w:szCs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EA49E4" w:rsidRPr="009C043C" w:rsidRDefault="00EA49E4" w:rsidP="00EA49E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«Сын божий был распят; не стыдимся этого, потому что это постыдно; сын божий умер, - вполне верим этому, потому что это нелепо. И погребенный воскрес; это верно, потому что это невозможно». </w:t>
      </w:r>
      <w:r w:rsidRPr="003D07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Credo</w:t>
      </w:r>
      <w:r w:rsidRPr="003D0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qua</w:t>
      </w:r>
      <w:r w:rsidRPr="003D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absurdum</w:t>
      </w:r>
      <w:r w:rsidRPr="003D07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«Я верую, ибо абсурдно» (Тертуллиан).</w:t>
      </w:r>
    </w:p>
    <w:p w:rsidR="00EA49E4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E4" w:rsidRDefault="00EA49E4" w:rsidP="00EA49E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9E4" w:rsidRDefault="00EA49E4" w:rsidP="00EA49E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9E4" w:rsidRDefault="00EA49E4" w:rsidP="00EA49E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9E4" w:rsidRDefault="00EA49E4" w:rsidP="00EA49E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9E4" w:rsidRDefault="00EA49E4" w:rsidP="00EA49E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A49E4" w:rsidRPr="0051764E" w:rsidRDefault="00EA49E4" w:rsidP="00EA49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1764E">
        <w:rPr>
          <w:rFonts w:ascii="Times New Roman" w:hAnsi="Times New Roman" w:cs="Times New Roman"/>
          <w:b/>
          <w:sz w:val="28"/>
        </w:rPr>
        <w:t xml:space="preserve">ЭКЗАМЕНАЦИОННЫЙ БИЛЕТ № </w:t>
      </w:r>
      <w:r>
        <w:rPr>
          <w:rFonts w:ascii="Times New Roman" w:hAnsi="Times New Roman" w:cs="Times New Roman"/>
          <w:b/>
          <w:sz w:val="28"/>
        </w:rPr>
        <w:t>30</w:t>
      </w:r>
    </w:p>
    <w:p w:rsidR="00EA49E4" w:rsidRPr="0051764E" w:rsidRDefault="00EA49E4" w:rsidP="00EA49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A49E4" w:rsidRPr="00607346" w:rsidRDefault="00EA49E4" w:rsidP="00EA49E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346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Pr="00607346">
        <w:rPr>
          <w:rFonts w:ascii="Times New Roman" w:hAnsi="Times New Roman" w:cs="Times New Roman"/>
          <w:b/>
          <w:sz w:val="28"/>
          <w:szCs w:val="28"/>
        </w:rPr>
        <w:t>вопрос (20 баллов)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jc w:val="both"/>
        <w:rPr>
          <w:sz w:val="28"/>
        </w:rPr>
      </w:pPr>
      <w:r w:rsidRPr="0051764E">
        <w:rPr>
          <w:sz w:val="28"/>
        </w:rPr>
        <w:t xml:space="preserve">Практическое задание. Изложите: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а) как</w:t>
      </w:r>
      <w:r>
        <w:rPr>
          <w:i/>
          <w:sz w:val="28"/>
        </w:rPr>
        <w:t>ому философскому направлению относится данная мысль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 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б) как</w:t>
      </w:r>
      <w:r>
        <w:rPr>
          <w:i/>
          <w:sz w:val="28"/>
        </w:rPr>
        <w:t>ая концепция отражается в этом высказывании философа?</w:t>
      </w:r>
      <w:r w:rsidRPr="0051764E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</w:p>
    <w:p w:rsidR="00EA49E4" w:rsidRDefault="00EA49E4" w:rsidP="00EA49E4">
      <w:pPr>
        <w:pStyle w:val="2"/>
        <w:tabs>
          <w:tab w:val="left" w:pos="284"/>
          <w:tab w:val="left" w:pos="426"/>
        </w:tabs>
        <w:jc w:val="both"/>
        <w:rPr>
          <w:i/>
          <w:sz w:val="28"/>
        </w:rPr>
      </w:pPr>
      <w:r w:rsidRPr="0051764E">
        <w:rPr>
          <w:i/>
          <w:sz w:val="28"/>
        </w:rPr>
        <w:t>в) как</w:t>
      </w:r>
      <w:r>
        <w:rPr>
          <w:i/>
          <w:sz w:val="28"/>
        </w:rPr>
        <w:t>ова история этой концепции</w:t>
      </w:r>
      <w:r w:rsidRPr="0051764E">
        <w:rPr>
          <w:i/>
          <w:sz w:val="28"/>
        </w:rPr>
        <w:t>?</w:t>
      </w:r>
    </w:p>
    <w:p w:rsidR="00EA49E4" w:rsidRPr="0051764E" w:rsidRDefault="00EA49E4" w:rsidP="00EA49E4">
      <w:pPr>
        <w:pStyle w:val="2"/>
        <w:tabs>
          <w:tab w:val="left" w:pos="284"/>
          <w:tab w:val="left" w:pos="426"/>
        </w:tabs>
        <w:jc w:val="both"/>
        <w:rPr>
          <w:color w:val="000000"/>
          <w:sz w:val="28"/>
          <w:szCs w:val="28"/>
        </w:rPr>
      </w:pPr>
    </w:p>
    <w:p w:rsidR="00EA49E4" w:rsidRDefault="00EA49E4" w:rsidP="00EA49E4">
      <w:pPr>
        <w:pStyle w:val="ListParagraph"/>
        <w:spacing w:after="0" w:line="240" w:lineRule="auto"/>
        <w:jc w:val="both"/>
        <w:rPr>
          <w:rFonts w:ascii="TimesNewRomanPSMT" w:hAnsi="TimesNewRomanPSMT"/>
          <w:sz w:val="28"/>
          <w:szCs w:val="28"/>
        </w:rPr>
      </w:pPr>
      <w:r w:rsidRPr="00EB506E">
        <w:rPr>
          <w:rFonts w:ascii="TimesNewRomanPSMT" w:hAnsi="TimesNewRomanPSMT"/>
          <w:sz w:val="28"/>
          <w:szCs w:val="28"/>
        </w:rPr>
        <w:t xml:space="preserve">Что касается </w:t>
      </w:r>
      <w:r w:rsidRPr="00EB506E">
        <w:rPr>
          <w:rFonts w:ascii="TimesNewRomanPS-ItalicMT" w:hAnsi="TimesNewRomanPS-ItalicMT"/>
          <w:i/>
          <w:sz w:val="28"/>
          <w:szCs w:val="28"/>
        </w:rPr>
        <w:t>достоверности,</w:t>
      </w:r>
      <w:r>
        <w:rPr>
          <w:rFonts w:ascii="TimesNewRomanPS-ItalicMT" w:hAnsi="TimesNewRomanPS-ItalicMT"/>
          <w:i/>
          <w:sz w:val="28"/>
          <w:szCs w:val="28"/>
        </w:rPr>
        <w:t>…</w:t>
      </w:r>
      <w:r w:rsidRPr="00EB506E">
        <w:rPr>
          <w:rFonts w:ascii="TimesNewRomanPSMT" w:hAnsi="TimesNewRomanPSMT"/>
          <w:sz w:val="28"/>
          <w:szCs w:val="28"/>
        </w:rPr>
        <w:t xml:space="preserve"> всякое познание, устанавливаемое </w:t>
      </w:r>
      <w:r w:rsidRPr="00E2341D">
        <w:rPr>
          <w:rFonts w:ascii="TimesNewRomanPSMT" w:hAnsi="TimesNewRomanPSMT"/>
          <w:sz w:val="28"/>
          <w:szCs w:val="28"/>
          <w:lang w:val="en-US"/>
        </w:rPr>
        <w:t>a</w:t>
      </w:r>
      <w:r w:rsidRPr="00EB506E">
        <w:rPr>
          <w:rFonts w:ascii="TimesNewRomanPSMT" w:hAnsi="TimesNewRomanPSMT"/>
          <w:sz w:val="28"/>
          <w:szCs w:val="28"/>
        </w:rPr>
        <w:t xml:space="preserve"> </w:t>
      </w:r>
      <w:r w:rsidRPr="00E2341D">
        <w:rPr>
          <w:rFonts w:ascii="TimesNewRomanPSMT" w:hAnsi="TimesNewRomanPSMT"/>
          <w:sz w:val="28"/>
          <w:szCs w:val="28"/>
          <w:lang w:val="en-US"/>
        </w:rPr>
        <w:t>priori</w:t>
      </w:r>
      <w:r w:rsidRPr="00EB506E">
        <w:rPr>
          <w:rFonts w:ascii="TimesNewRomanPSMT" w:hAnsi="TimesNewRomanPSMT"/>
          <w:sz w:val="28"/>
          <w:szCs w:val="28"/>
        </w:rPr>
        <w:t>, само заявляет, что оно требует признания своей абсолютной необходимости; тем более должно быть таковым определение всех чистых априорных знаний, которое должно служить мерилом и, следовательно, примером всякой аподиктической (философской) достоверности»</w:t>
      </w:r>
      <w:r>
        <w:rPr>
          <w:rFonts w:ascii="TimesNewRomanPSMT" w:hAnsi="TimesNewRomanPSMT"/>
          <w:sz w:val="28"/>
          <w:szCs w:val="28"/>
        </w:rPr>
        <w:t xml:space="preserve"> (Кант).</w:t>
      </w:r>
    </w:p>
    <w:p w:rsidR="00EA49E4" w:rsidRDefault="00EA49E4"/>
    <w:sectPr w:rsidR="00EA49E4" w:rsidSect="0069517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1A37" w:rsidRDefault="001E1A37" w:rsidP="0083791F">
      <w:pPr>
        <w:spacing w:after="0" w:line="240" w:lineRule="auto"/>
      </w:pPr>
      <w:r>
        <w:separator/>
      </w:r>
    </w:p>
  </w:endnote>
  <w:endnote w:type="continuationSeparator" w:id="0">
    <w:p w:rsidR="001E1A37" w:rsidRDefault="001E1A37" w:rsidP="0083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20B0604020202020204"/>
    <w:charset w:val="59"/>
    <w:family w:val="roman"/>
    <w:notTrueType/>
    <w:pitch w:val="default"/>
    <w:sig w:usb0="01020000" w:usb1="00000000" w:usb2="00000000" w:usb3="00000000" w:csb0="00000004" w:csb1="00000000"/>
  </w:font>
  <w:font w:name="TimesNewRomanPS-ItalicMT">
    <w:altName w:val="Times New Roman"/>
    <w:panose1 w:val="020B0604020202020204"/>
    <w:charset w:val="59"/>
    <w:family w:val="roman"/>
    <w:notTrueType/>
    <w:pitch w:val="default"/>
    <w:sig w:usb0="0102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1A37" w:rsidRDefault="001E1A37" w:rsidP="0083791F">
      <w:pPr>
        <w:spacing w:after="0" w:line="240" w:lineRule="auto"/>
      </w:pPr>
      <w:r>
        <w:separator/>
      </w:r>
    </w:p>
  </w:footnote>
  <w:footnote w:type="continuationSeparator" w:id="0">
    <w:p w:rsidR="001E1A37" w:rsidRDefault="001E1A37" w:rsidP="00837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791F" w:rsidRPr="00973E6C" w:rsidRDefault="0083791F" w:rsidP="0083791F">
    <w:pPr>
      <w:pStyle w:val="ListParagraph"/>
      <w:spacing w:after="0" w:line="240" w:lineRule="auto"/>
      <w:rPr>
        <w:rFonts w:ascii="Times New Roman" w:hAnsi="Times New Roman"/>
        <w:b/>
        <w:sz w:val="24"/>
      </w:rPr>
    </w:pPr>
    <w:r w:rsidRPr="00973E6C">
      <w:rPr>
        <w:rFonts w:ascii="Times New Roman" w:hAnsi="Times New Roman"/>
        <w:b/>
        <w:sz w:val="24"/>
      </w:rPr>
      <w:t>Федеральное государственное образовательное бюджетное учреждение</w:t>
    </w:r>
  </w:p>
  <w:p w:rsidR="0083791F" w:rsidRPr="00973E6C" w:rsidRDefault="0083791F" w:rsidP="0083791F">
    <w:pPr>
      <w:pStyle w:val="ListParagraph"/>
      <w:spacing w:after="0" w:line="240" w:lineRule="auto"/>
      <w:jc w:val="center"/>
      <w:rPr>
        <w:rFonts w:ascii="Times New Roman" w:hAnsi="Times New Roman"/>
        <w:b/>
        <w:sz w:val="24"/>
      </w:rPr>
    </w:pPr>
    <w:r w:rsidRPr="00973E6C">
      <w:rPr>
        <w:rFonts w:ascii="Times New Roman" w:hAnsi="Times New Roman"/>
        <w:b/>
        <w:sz w:val="24"/>
      </w:rPr>
      <w:t>высшего образования</w:t>
    </w:r>
  </w:p>
  <w:p w:rsidR="0083791F" w:rsidRPr="00973E6C" w:rsidRDefault="0083791F" w:rsidP="0083791F">
    <w:pPr>
      <w:pStyle w:val="ListParagraph"/>
      <w:spacing w:after="0" w:line="240" w:lineRule="auto"/>
      <w:jc w:val="center"/>
      <w:rPr>
        <w:rFonts w:ascii="Times New Roman" w:hAnsi="Times New Roman"/>
        <w:b/>
        <w:sz w:val="24"/>
      </w:rPr>
    </w:pPr>
    <w:r w:rsidRPr="00973E6C">
      <w:rPr>
        <w:rFonts w:ascii="Times New Roman" w:hAnsi="Times New Roman"/>
        <w:b/>
        <w:sz w:val="24"/>
      </w:rPr>
      <w:t>«ФИНАНСОВЫЙ УНИВЕРСИТЕТ ПРИ ПРАВИТЕЛЬСТВЕ</w:t>
    </w:r>
  </w:p>
  <w:p w:rsidR="0083791F" w:rsidRPr="00973E6C" w:rsidRDefault="0083791F" w:rsidP="0083791F">
    <w:pPr>
      <w:pStyle w:val="ListParagraph"/>
      <w:spacing w:after="0" w:line="240" w:lineRule="auto"/>
      <w:jc w:val="center"/>
      <w:rPr>
        <w:rFonts w:ascii="Times New Roman" w:hAnsi="Times New Roman"/>
        <w:b/>
        <w:sz w:val="24"/>
      </w:rPr>
    </w:pPr>
    <w:r w:rsidRPr="00973E6C">
      <w:rPr>
        <w:rFonts w:ascii="Times New Roman" w:hAnsi="Times New Roman"/>
        <w:b/>
        <w:sz w:val="24"/>
      </w:rPr>
      <w:t>РОССИЙСКОЙ ФЕДЕРАЦИИ»</w:t>
    </w:r>
  </w:p>
  <w:p w:rsidR="0083791F" w:rsidRDefault="0083791F" w:rsidP="00621527">
    <w:pPr>
      <w:pStyle w:val="ListParagraph"/>
      <w:spacing w:after="0" w:line="240" w:lineRule="auto"/>
      <w:jc w:val="center"/>
      <w:rPr>
        <w:rFonts w:ascii="Times New Roman" w:hAnsi="Times New Roman"/>
        <w:b/>
        <w:sz w:val="24"/>
      </w:rPr>
    </w:pPr>
    <w:r w:rsidRPr="00973E6C">
      <w:rPr>
        <w:rFonts w:ascii="Times New Roman" w:hAnsi="Times New Roman"/>
        <w:b/>
        <w:sz w:val="24"/>
      </w:rPr>
      <w:t>(Финансовый университет)</w:t>
    </w:r>
  </w:p>
  <w:p w:rsidR="00621527" w:rsidRPr="00621527" w:rsidRDefault="00621527" w:rsidP="00621527">
    <w:pPr>
      <w:pStyle w:val="ListParagraph"/>
      <w:spacing w:after="0" w:line="24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ЛА ЛА ПРИВЕТ ДА</w:t>
    </w:r>
  </w:p>
  <w:p w:rsidR="0083791F" w:rsidRDefault="00837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009"/>
    <w:multiLevelType w:val="hybridMultilevel"/>
    <w:tmpl w:val="32DA31F2"/>
    <w:lvl w:ilvl="0" w:tplc="7610C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1A0"/>
    <w:multiLevelType w:val="hybridMultilevel"/>
    <w:tmpl w:val="893091D6"/>
    <w:lvl w:ilvl="0" w:tplc="36EEB8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EC8"/>
    <w:multiLevelType w:val="hybridMultilevel"/>
    <w:tmpl w:val="F2A425B4"/>
    <w:lvl w:ilvl="0" w:tplc="FDE251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C4570"/>
    <w:multiLevelType w:val="hybridMultilevel"/>
    <w:tmpl w:val="299829C0"/>
    <w:lvl w:ilvl="0" w:tplc="404ACBE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1F"/>
    <w:rsid w:val="00016ACB"/>
    <w:rsid w:val="000B5459"/>
    <w:rsid w:val="00160885"/>
    <w:rsid w:val="001B451C"/>
    <w:rsid w:val="001E1A37"/>
    <w:rsid w:val="002A3CF7"/>
    <w:rsid w:val="004358F5"/>
    <w:rsid w:val="00463FFF"/>
    <w:rsid w:val="00490170"/>
    <w:rsid w:val="00621527"/>
    <w:rsid w:val="0069517C"/>
    <w:rsid w:val="00797EFE"/>
    <w:rsid w:val="007F2D02"/>
    <w:rsid w:val="007F4946"/>
    <w:rsid w:val="00805D87"/>
    <w:rsid w:val="0083791F"/>
    <w:rsid w:val="008C1AD2"/>
    <w:rsid w:val="008E3B39"/>
    <w:rsid w:val="009B0F98"/>
    <w:rsid w:val="00A2109F"/>
    <w:rsid w:val="00A917F5"/>
    <w:rsid w:val="00B75491"/>
    <w:rsid w:val="00BC0C57"/>
    <w:rsid w:val="00BD0B2D"/>
    <w:rsid w:val="00C16E80"/>
    <w:rsid w:val="00C31F6E"/>
    <w:rsid w:val="00DA7B95"/>
    <w:rsid w:val="00DE4CE1"/>
    <w:rsid w:val="00E42423"/>
    <w:rsid w:val="00E62315"/>
    <w:rsid w:val="00EA49E4"/>
    <w:rsid w:val="00F43207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E2648"/>
  <w15:docId w15:val="{F8A8DD45-4314-FC44-AD11-5CEB11F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1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1F"/>
    <w:pPr>
      <w:ind w:left="720"/>
      <w:contextualSpacing/>
    </w:pPr>
  </w:style>
  <w:style w:type="paragraph" w:customStyle="1" w:styleId="2">
    <w:name w:val="Абзац списка2"/>
    <w:rsid w:val="0083791F"/>
    <w:pPr>
      <w:widowControl w:val="0"/>
      <w:suppressAutoHyphens/>
      <w:spacing w:after="0" w:line="240" w:lineRule="auto"/>
      <w:ind w:left="720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37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1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7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1F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83791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1"/>
      <w:szCs w:val="21"/>
      <w:lang w:eastAsia="ru-RU"/>
    </w:rPr>
  </w:style>
  <w:style w:type="character" w:customStyle="1" w:styleId="apple-converted-space">
    <w:name w:val="apple-converted-space"/>
    <w:basedOn w:val="DefaultParagraphFont"/>
    <w:rsid w:val="00FD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3197</Words>
  <Characters>19600</Characters>
  <Application>Microsoft Office Word</Application>
  <DocSecurity>0</DocSecurity>
  <Lines>890</Lines>
  <Paragraphs>259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Georgiy Demo</cp:lastModifiedBy>
  <cp:revision>4</cp:revision>
  <dcterms:created xsi:type="dcterms:W3CDTF">2020-06-15T21:04:00Z</dcterms:created>
  <dcterms:modified xsi:type="dcterms:W3CDTF">2020-06-15T21:59:00Z</dcterms:modified>
  <cp:category/>
</cp:coreProperties>
</file>