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proofErr w:type="spellStart"/>
            <w:r w:rsidRPr="004A6367">
              <w:rPr>
                <w:lang w:val="en-US"/>
              </w:rPr>
              <w:t>InnoDB</w:t>
            </w:r>
            <w:proofErr w:type="spellEnd"/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14E59BDE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2F51322F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71A402BF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 xml:space="preserve">для программы заполнения БД тестовыми </w:t>
            </w:r>
            <w:r w:rsidR="00955D96">
              <w:lastRenderedPageBreak/>
              <w:t>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5B2BF8BA" w:rsidR="0066069D" w:rsidRPr="007952A6" w:rsidRDefault="00F22B1B" w:rsidP="0066069D">
            <w:pPr>
              <w:tabs>
                <w:tab w:val="left" w:pos="1260"/>
              </w:tabs>
              <w:jc w:val="center"/>
            </w:pPr>
            <w:r>
              <w:t>30</w:t>
            </w:r>
            <w:r w:rsidR="00215CF7" w:rsidRPr="007952A6">
              <w:t>.01.19</w:t>
            </w:r>
          </w:p>
        </w:tc>
        <w:tc>
          <w:tcPr>
            <w:tcW w:w="4342" w:type="dxa"/>
          </w:tcPr>
          <w:p w14:paraId="1B866B84" w14:textId="34A768A3" w:rsidR="0066069D" w:rsidRPr="001D10B0" w:rsidRDefault="00870510" w:rsidP="0066069D">
            <w:pPr>
              <w:tabs>
                <w:tab w:val="left" w:pos="1260"/>
              </w:tabs>
              <w:rPr>
                <w:lang w:val="en-US"/>
              </w:rPr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>практическое знакомство с модул</w:t>
            </w:r>
            <w:bookmarkStart w:id="0" w:name="_GoBack"/>
            <w:bookmarkEnd w:id="0"/>
            <w:r w:rsidR="00B12CFB">
              <w:t xml:space="preserve">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</w:t>
            </w:r>
            <w:r w:rsidR="000F7E1A" w:rsidRPr="000F7E1A">
              <w:t>python:3.7</w:t>
            </w:r>
            <w:r w:rsidR="000F7E1A" w:rsidRPr="000F7E1A">
              <w:t xml:space="preserve">, </w:t>
            </w:r>
            <w:r w:rsidR="001D10B0" w:rsidRPr="001D10B0">
              <w:t>redis:5.0.3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07E4FD4B" w:rsidR="0066069D" w:rsidRPr="007952A6" w:rsidRDefault="00F22B1B" w:rsidP="0066069D">
            <w:pPr>
              <w:tabs>
                <w:tab w:val="left" w:pos="1260"/>
              </w:tabs>
              <w:jc w:val="center"/>
            </w:pPr>
            <w:r>
              <w:t>31</w:t>
            </w:r>
            <w:r w:rsidR="00215CF7" w:rsidRPr="007952A6">
              <w:t>.01.19</w:t>
            </w:r>
          </w:p>
        </w:tc>
        <w:tc>
          <w:tcPr>
            <w:tcW w:w="4342" w:type="dxa"/>
          </w:tcPr>
          <w:p w14:paraId="1B866B8A" w14:textId="416EF270" w:rsidR="0066069D" w:rsidRPr="005646B9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01E8797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1.02</w:t>
            </w:r>
            <w:r w:rsidR="00215CF7" w:rsidRPr="007952A6">
              <w:rPr>
                <w:i/>
              </w:rPr>
              <w:t>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6C0D1EB9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4.02</w:t>
            </w:r>
            <w:r w:rsidR="00215CF7" w:rsidRPr="007952A6">
              <w:rPr>
                <w:i/>
              </w:rPr>
              <w:t>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6A74809D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7A04BE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1A4F6CA3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>, в</w:t>
            </w:r>
            <w:r w:rsidR="0060401E" w:rsidRPr="0060401E">
              <w:t xml:space="preserve">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</w:t>
            </w:r>
            <w:r w:rsidR="0060401E" w:rsidRPr="0060401E">
              <w:t xml:space="preserve">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4A2464" w:rsidRDefault="004A2464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Приватизация методов классов модуля </w:t>
            </w:r>
            <w:r w:rsidRPr="004A2464">
              <w:rPr>
                <w:b/>
              </w:rPr>
              <w:t>OKUD</w:t>
            </w:r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>усовершенствование логики замены кодов</w:t>
            </w:r>
            <w:r w:rsidRPr="004A2464">
              <w:rPr>
                <w:b/>
              </w:rPr>
              <w:t xml:space="preserve">: </w:t>
            </w:r>
            <w:r>
              <w:rPr>
                <w:b/>
              </w:rPr>
              <w:t xml:space="preserve">теперь используется промежуточный словарь </w:t>
            </w:r>
            <w:proofErr w:type="spellStart"/>
            <w:r w:rsidRPr="004A2464">
              <w:rPr>
                <w:b/>
              </w:rPr>
              <w:t>CodeCounter</w:t>
            </w:r>
            <w:proofErr w:type="spellEnd"/>
            <w:r>
              <w:rPr>
                <w:b/>
              </w:rPr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60398A" w:rsidRDefault="004A2464" w:rsidP="0066069D">
            <w:pPr>
              <w:tabs>
                <w:tab w:val="left" w:pos="1260"/>
              </w:tabs>
              <w:jc w:val="center"/>
              <w:rPr>
                <w:b/>
                <w:lang w:val="en-US"/>
              </w:rPr>
            </w:pPr>
            <w:r w:rsidRPr="004A2464">
              <w:rPr>
                <w:b/>
              </w:rPr>
              <w:t>Разработка логики для определения продолжения страницы, если нет верхнего правого колонтитула</w:t>
            </w:r>
            <w:r>
              <w:rPr>
                <w:b/>
              </w:rPr>
              <w:t xml:space="preserve"> (разработка 5 типа документа)</w:t>
            </w:r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 xml:space="preserve">переработка логики в </w:t>
            </w:r>
            <w:proofErr w:type="spellStart"/>
            <w:r>
              <w:rPr>
                <w:b/>
                <w:lang w:val="en-US"/>
              </w:rPr>
              <w:t>MatrixToJSON</w:t>
            </w:r>
            <w:proofErr w:type="spellEnd"/>
            <w:r w:rsidRPr="004A2464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т</w:t>
            </w:r>
            <w:r w:rsidRPr="004A2464">
              <w:rPr>
                <w:b/>
              </w:rPr>
              <w:t>.</w:t>
            </w:r>
            <w:r>
              <w:rPr>
                <w:b/>
              </w:rPr>
              <w:t>к</w:t>
            </w:r>
            <w:proofErr w:type="spellEnd"/>
            <w:r w:rsidRPr="004A2464">
              <w:rPr>
                <w:b/>
              </w:rPr>
              <w:t xml:space="preserve"> </w:t>
            </w:r>
            <w:r>
              <w:rPr>
                <w:b/>
              </w:rPr>
              <w:t xml:space="preserve">у документов 5 типа нет </w:t>
            </w:r>
            <w:r>
              <w:rPr>
                <w:b/>
                <w:lang w:val="en-US"/>
              </w:rPr>
              <w:t>header</w:t>
            </w:r>
            <w:r w:rsidRPr="004A2464">
              <w:rPr>
                <w:b/>
              </w:rPr>
              <w:t>’</w:t>
            </w:r>
            <w:proofErr w:type="spellStart"/>
            <w:r>
              <w:rPr>
                <w:b/>
              </w:rPr>
              <w:t>ов</w:t>
            </w:r>
            <w:proofErr w:type="spellEnd"/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 xml:space="preserve">то берем их и предыдущего </w:t>
            </w:r>
            <w:r w:rsidR="00266D49">
              <w:rPr>
                <w:b/>
              </w:rPr>
              <w:t>отданного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JSON</w:t>
            </w:r>
            <w:r w:rsidRPr="004A2464">
              <w:rPr>
                <w:b/>
              </w:rPr>
              <w:t xml:space="preserve">, </w:t>
            </w:r>
            <w:r w:rsidR="00266D49">
              <w:rPr>
                <w:b/>
              </w:rPr>
              <w:t>тип документа которого не равен 5</w:t>
            </w:r>
            <w:r w:rsidR="00266D49" w:rsidRPr="0060398A">
              <w:rPr>
                <w:b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11252"/>
    <w:rsid w:val="0002701B"/>
    <w:rsid w:val="00043204"/>
    <w:rsid w:val="00052408"/>
    <w:rsid w:val="00057664"/>
    <w:rsid w:val="0006364F"/>
    <w:rsid w:val="00064B69"/>
    <w:rsid w:val="00073A8B"/>
    <w:rsid w:val="000B0299"/>
    <w:rsid w:val="000B6857"/>
    <w:rsid w:val="000C3FA7"/>
    <w:rsid w:val="000C792D"/>
    <w:rsid w:val="000D3816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9139C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204463"/>
    <w:rsid w:val="0020458C"/>
    <w:rsid w:val="00215B18"/>
    <w:rsid w:val="00215CF7"/>
    <w:rsid w:val="00220910"/>
    <w:rsid w:val="00253A66"/>
    <w:rsid w:val="00254668"/>
    <w:rsid w:val="00257A6E"/>
    <w:rsid w:val="002614F2"/>
    <w:rsid w:val="00266D49"/>
    <w:rsid w:val="002674AB"/>
    <w:rsid w:val="00272B08"/>
    <w:rsid w:val="002B2668"/>
    <w:rsid w:val="002C512D"/>
    <w:rsid w:val="002D5041"/>
    <w:rsid w:val="002E341B"/>
    <w:rsid w:val="00332459"/>
    <w:rsid w:val="00335AC5"/>
    <w:rsid w:val="003445FA"/>
    <w:rsid w:val="00347D68"/>
    <w:rsid w:val="0038743B"/>
    <w:rsid w:val="003E72F5"/>
    <w:rsid w:val="003F50E9"/>
    <w:rsid w:val="003F7072"/>
    <w:rsid w:val="00417DB8"/>
    <w:rsid w:val="00422AAD"/>
    <w:rsid w:val="00447C48"/>
    <w:rsid w:val="00472310"/>
    <w:rsid w:val="00482920"/>
    <w:rsid w:val="004847E1"/>
    <w:rsid w:val="00495653"/>
    <w:rsid w:val="004A22FD"/>
    <w:rsid w:val="004A2464"/>
    <w:rsid w:val="004A6367"/>
    <w:rsid w:val="004B5D9F"/>
    <w:rsid w:val="004E261F"/>
    <w:rsid w:val="004F0F9B"/>
    <w:rsid w:val="004F520D"/>
    <w:rsid w:val="004F732D"/>
    <w:rsid w:val="00511908"/>
    <w:rsid w:val="005257CF"/>
    <w:rsid w:val="005646B9"/>
    <w:rsid w:val="005733B4"/>
    <w:rsid w:val="00573858"/>
    <w:rsid w:val="005A145A"/>
    <w:rsid w:val="005C5776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6D4F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60AA"/>
    <w:rsid w:val="00930254"/>
    <w:rsid w:val="00931348"/>
    <w:rsid w:val="00934C96"/>
    <w:rsid w:val="0093630F"/>
    <w:rsid w:val="00937585"/>
    <w:rsid w:val="00955D96"/>
    <w:rsid w:val="00962A6A"/>
    <w:rsid w:val="00987DC9"/>
    <w:rsid w:val="009B14CC"/>
    <w:rsid w:val="009B559E"/>
    <w:rsid w:val="009B5A1C"/>
    <w:rsid w:val="009E410C"/>
    <w:rsid w:val="009F0AA2"/>
    <w:rsid w:val="009F4015"/>
    <w:rsid w:val="009F6904"/>
    <w:rsid w:val="00A02615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53BFA"/>
    <w:rsid w:val="00B73096"/>
    <w:rsid w:val="00B84D8B"/>
    <w:rsid w:val="00B85034"/>
    <w:rsid w:val="00B91DB2"/>
    <w:rsid w:val="00B960D9"/>
    <w:rsid w:val="00BA2020"/>
    <w:rsid w:val="00BC3D2C"/>
    <w:rsid w:val="00BF2AD6"/>
    <w:rsid w:val="00BF473B"/>
    <w:rsid w:val="00BF6F82"/>
    <w:rsid w:val="00C42CB3"/>
    <w:rsid w:val="00C50F00"/>
    <w:rsid w:val="00C5312D"/>
    <w:rsid w:val="00C631E9"/>
    <w:rsid w:val="00C74F50"/>
    <w:rsid w:val="00C920CD"/>
    <w:rsid w:val="00C931CB"/>
    <w:rsid w:val="00C93AA6"/>
    <w:rsid w:val="00CB1815"/>
    <w:rsid w:val="00CB785A"/>
    <w:rsid w:val="00CC2B9D"/>
    <w:rsid w:val="00CE7372"/>
    <w:rsid w:val="00CF57B0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532CB"/>
    <w:rsid w:val="00E6346B"/>
    <w:rsid w:val="00E64552"/>
    <w:rsid w:val="00E87366"/>
    <w:rsid w:val="00ED516F"/>
    <w:rsid w:val="00ED5C17"/>
    <w:rsid w:val="00EE026A"/>
    <w:rsid w:val="00EE0EB3"/>
    <w:rsid w:val="00EE46DB"/>
    <w:rsid w:val="00EF1374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28F497-DB80-D94B-B2C2-73D6CFD6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1166</Words>
  <Characters>10488</Characters>
  <Application>Microsoft Office Word</Application>
  <DocSecurity>0</DocSecurity>
  <Lines>87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116</cp:revision>
  <cp:lastPrinted>2019-01-26T14:18:00Z</cp:lastPrinted>
  <dcterms:created xsi:type="dcterms:W3CDTF">2019-01-11T16:03:00Z</dcterms:created>
  <dcterms:modified xsi:type="dcterms:W3CDTF">2019-02-04T15:28:00Z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