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EE2543C" w14:textId="73BF26B2" w:rsidR="0085229E" w:rsidRPr="00A5635E" w:rsidRDefault="00A5635E" w:rsidP="00A5635E">
      <w:pPr>
        <w:spacing w:after="0" w:line="240" w:lineRule="auto"/>
        <w:rPr>
          <w:sz w:val="24"/>
        </w:rPr>
      </w:pPr>
      <w:r w:rsidRPr="008C7365">
        <w:rPr>
          <w:sz w:val="24"/>
        </w:rPr>
        <w:t>ПМ.0</w:t>
      </w:r>
      <w:r w:rsidR="008C7365" w:rsidRPr="008C7365">
        <w:rPr>
          <w:sz w:val="24"/>
        </w:rPr>
        <w:t>2</w:t>
      </w:r>
      <w:r w:rsidRPr="008C7365">
        <w:rPr>
          <w:sz w:val="24"/>
        </w:rPr>
        <w:t xml:space="preserve"> </w:t>
      </w:r>
      <w:r w:rsidR="008C7365" w:rsidRPr="008C7365">
        <w:rPr>
          <w:sz w:val="24"/>
        </w:rPr>
        <w:t>«Разработка и администрирование баз данных»</w:t>
      </w:r>
    </w:p>
    <w:p w14:paraId="5BC66214" w14:textId="77777777" w:rsidR="0085229E" w:rsidRPr="00A5635E" w:rsidRDefault="0085229E" w:rsidP="0085229E">
      <w:pPr>
        <w:spacing w:after="0" w:line="240" w:lineRule="auto"/>
        <w:jc w:val="center"/>
        <w:rPr>
          <w:sz w:val="24"/>
        </w:rPr>
      </w:pPr>
    </w:p>
    <w:p w14:paraId="64AD8E3A" w14:textId="788AE3D0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0900282B" w14:textId="25BDA992" w:rsidR="00765E55" w:rsidRDefault="00A5635E" w:rsidP="0085229E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p w14:paraId="65CA8783" w14:textId="2A95A04E" w:rsidR="0085229E" w:rsidRPr="00765E55" w:rsidRDefault="00765E55" w:rsidP="00765E55">
      <w:pPr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Calibri" w:hAnsi="Times New Roman"/>
          <w:bCs w:val="0"/>
          <w:color w:val="auto"/>
          <w:sz w:val="28"/>
          <w:szCs w:val="22"/>
        </w:rPr>
        <w:id w:val="2493974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67E27" w14:textId="63F69D4A" w:rsidR="007853B1" w:rsidRPr="007853B1" w:rsidRDefault="007853B1">
          <w:pPr>
            <w:pStyle w:val="a3"/>
            <w:rPr>
              <w:rFonts w:ascii="Times New Roman" w:hAnsi="Times New Roman"/>
              <w:color w:val="000000" w:themeColor="text1"/>
              <w:szCs w:val="32"/>
            </w:rPr>
          </w:pPr>
          <w:r>
            <w:rPr>
              <w:rFonts w:ascii="Times New Roman" w:hAnsi="Times New Roman"/>
              <w:color w:val="000000" w:themeColor="text1"/>
              <w:szCs w:val="32"/>
            </w:rPr>
            <w:t>СОДЕРЖАНИЕ</w:t>
          </w:r>
        </w:p>
        <w:p w14:paraId="3899332C" w14:textId="4C4AA185" w:rsidR="00EC2276" w:rsidRPr="00EC2276" w:rsidRDefault="00785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E2FEA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AE2FEA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AE2FEA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485945" w:history="1">
            <w:r w:rsidR="00EC2276" w:rsidRPr="00EC2276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_Toc485945 \h </w:instrText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EC2276"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CFA8B" w14:textId="517C5743" w:rsidR="00EC2276" w:rsidRPr="00EC2276" w:rsidRDefault="00EC22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5946" w:history="1">
            <w:r w:rsidRPr="00EC2276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1. ОБЩАЯ ЧАСТЬ</w: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_Toc485946 \h </w:instrTex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4A559" w14:textId="2193656E" w:rsidR="00EC2276" w:rsidRPr="00EC2276" w:rsidRDefault="00EC22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947" w:history="1">
            <w:r w:rsidRPr="00EC2276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Описание структурного подразделения организации</w: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_Toc485947 \h </w:instrTex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83507" w14:textId="5DD88EA9" w:rsidR="00EC2276" w:rsidRPr="00EC2276" w:rsidRDefault="00EC22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948" w:history="1">
            <w:r w:rsidRPr="00EC2276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Технические и программные средства</w: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_Toc485948 \h </w:instrTex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72462" w14:textId="15CB9684" w:rsidR="00EC2276" w:rsidRPr="00EC2276" w:rsidRDefault="00EC22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5949" w:history="1">
            <w:r w:rsidRPr="00EC2276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Процесс выполнения работ</w: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_Toc485949 \h </w:instrTex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C227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BB173" w14:textId="316EFB69" w:rsidR="00EC2276" w:rsidRPr="00EC2276" w:rsidRDefault="00EC22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5950" w:history="1">
            <w:r w:rsidRPr="00EC2276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_Toc485950 \h </w:instrTex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4732" w14:textId="43AB93E5" w:rsidR="00EC2276" w:rsidRPr="00EC2276" w:rsidRDefault="00EC22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5951" w:history="1">
            <w:r w:rsidRPr="00EC2276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_Toc485951 \h </w:instrTex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C227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24C51A93" w:rsidR="007853B1" w:rsidRPr="007853B1" w:rsidRDefault="007853B1">
          <w:pPr>
            <w:rPr>
              <w:szCs w:val="28"/>
            </w:rPr>
          </w:pPr>
          <w:r w:rsidRPr="00AE2FEA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7853B1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5EF82F0" w:rsidR="00A354DA" w:rsidRDefault="00AD314C" w:rsidP="004F006A">
      <w:pPr>
        <w:pStyle w:val="1"/>
      </w:pPr>
      <w:bookmarkStart w:id="1" w:name="_Toc485945"/>
      <w:r>
        <w:lastRenderedPageBreak/>
        <w:t>ВВЕДЕНИЕ</w:t>
      </w:r>
      <w:bookmarkEnd w:id="1"/>
    </w:p>
    <w:p w14:paraId="568627E5" w14:textId="77777777" w:rsidR="001E79FD" w:rsidRPr="0066045A" w:rsidRDefault="00F054E3" w:rsidP="00932997">
      <w:pPr>
        <w:spacing w:line="360" w:lineRule="auto"/>
        <w:ind w:firstLine="708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F48CCE2" w:rsidR="00F054E3" w:rsidRPr="0066045A" w:rsidRDefault="00F054E3" w:rsidP="00932997">
      <w:pPr>
        <w:spacing w:line="360" w:lineRule="auto"/>
        <w:ind w:firstLine="708"/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</w:t>
      </w:r>
      <w:r w:rsidR="00932997">
        <w:rPr>
          <w:szCs w:val="28"/>
        </w:rPr>
        <w:t xml:space="preserve"> </w:t>
      </w:r>
      <w:r w:rsidRPr="0066045A">
        <w:rPr>
          <w:szCs w:val="28"/>
        </w:rPr>
        <w:t>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932997">
      <w:pPr>
        <w:spacing w:line="360" w:lineRule="auto"/>
        <w:ind w:firstLine="708"/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</w:t>
      </w:r>
      <w:proofErr w:type="spellStart"/>
      <w:r w:rsidRPr="0066045A">
        <w:rPr>
          <w:szCs w:val="28"/>
        </w:rPr>
        <w:t>БелДорБанк</w:t>
      </w:r>
      <w:proofErr w:type="spellEnd"/>
      <w:r w:rsidRPr="0066045A">
        <w:rPr>
          <w:szCs w:val="28"/>
        </w:rPr>
        <w:t>» в форме присоединения последнего к АО КБ «РУСНАРБАНК».</w:t>
      </w:r>
    </w:p>
    <w:p w14:paraId="71A1B16A" w14:textId="77777777" w:rsidR="00F054E3" w:rsidRPr="0066045A" w:rsidRDefault="00F054E3" w:rsidP="00932997">
      <w:pPr>
        <w:spacing w:line="360" w:lineRule="auto"/>
        <w:ind w:firstLine="708"/>
        <w:jc w:val="both"/>
        <w:rPr>
          <w:szCs w:val="28"/>
        </w:rPr>
      </w:pPr>
      <w:r w:rsidRPr="0066045A">
        <w:rPr>
          <w:szCs w:val="28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 w:rsidRPr="0066045A">
        <w:rPr>
          <w:szCs w:val="28"/>
        </w:rPr>
        <w:t>Эссет</w:t>
      </w:r>
      <w:proofErr w:type="spellEnd"/>
      <w:r w:rsidRPr="0066045A">
        <w:rPr>
          <w:szCs w:val="28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932997">
      <w:pPr>
        <w:spacing w:line="360" w:lineRule="auto"/>
        <w:ind w:firstLine="708"/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932997">
      <w:pPr>
        <w:spacing w:line="360" w:lineRule="auto"/>
        <w:ind w:firstLine="708"/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932997">
      <w:pPr>
        <w:spacing w:line="360" w:lineRule="auto"/>
        <w:ind w:firstLine="708"/>
        <w:jc w:val="both"/>
        <w:rPr>
          <w:szCs w:val="28"/>
        </w:rPr>
      </w:pPr>
      <w:r w:rsidRPr="0066045A">
        <w:rPr>
          <w:szCs w:val="28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 w:rsidRPr="0066045A">
        <w:rPr>
          <w:szCs w:val="28"/>
        </w:rPr>
        <w:t>ruBBB</w:t>
      </w:r>
      <w:proofErr w:type="spellEnd"/>
      <w:r w:rsidRPr="0066045A">
        <w:rPr>
          <w:szCs w:val="28"/>
        </w:rPr>
        <w:t xml:space="preserve">- прогноз «Стабильный», Агентством </w:t>
      </w:r>
      <w:proofErr w:type="spellStart"/>
      <w:r w:rsidRPr="0066045A">
        <w:rPr>
          <w:szCs w:val="28"/>
        </w:rPr>
        <w:t>Agentur</w:t>
      </w:r>
      <w:proofErr w:type="spellEnd"/>
      <w:r w:rsidRPr="0066045A">
        <w:rPr>
          <w:szCs w:val="28"/>
        </w:rPr>
        <w:t xml:space="preserve"> </w:t>
      </w:r>
      <w:proofErr w:type="spellStart"/>
      <w:r w:rsidRPr="0066045A">
        <w:rPr>
          <w:szCs w:val="28"/>
        </w:rPr>
        <w:t>Expert</w:t>
      </w:r>
      <w:proofErr w:type="spellEnd"/>
      <w:r w:rsidRPr="0066045A">
        <w:rPr>
          <w:szCs w:val="28"/>
        </w:rPr>
        <w:t xml:space="preserve"> RA </w:t>
      </w:r>
      <w:proofErr w:type="spellStart"/>
      <w:r w:rsidRPr="0066045A">
        <w:rPr>
          <w:szCs w:val="28"/>
        </w:rPr>
        <w:t>GmbH</w:t>
      </w:r>
      <w:proofErr w:type="spellEnd"/>
      <w:r w:rsidRPr="0066045A">
        <w:rPr>
          <w:szCs w:val="28"/>
        </w:rPr>
        <w:t xml:space="preserve"> (Германия) присвоен кредитный рейтинг на уровне B+ по международной шкале.</w:t>
      </w:r>
    </w:p>
    <w:p w14:paraId="360CC4B7" w14:textId="40DAE922" w:rsidR="00F33247" w:rsidRDefault="00F054E3" w:rsidP="00397135">
      <w:pPr>
        <w:spacing w:line="360" w:lineRule="auto"/>
        <w:ind w:firstLine="708"/>
        <w:jc w:val="both"/>
        <w:rPr>
          <w:szCs w:val="28"/>
        </w:rPr>
      </w:pPr>
      <w:r w:rsidRPr="0066045A">
        <w:rPr>
          <w:szCs w:val="28"/>
        </w:rPr>
        <w:lastRenderedPageBreak/>
        <w:t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4F2B07E6" w14:textId="797F7A96" w:rsidR="0066045A" w:rsidRPr="0066045A" w:rsidRDefault="00F33247" w:rsidP="00F33247">
      <w:pPr>
        <w:rPr>
          <w:szCs w:val="28"/>
        </w:rPr>
      </w:pPr>
      <w:r>
        <w:rPr>
          <w:szCs w:val="28"/>
        </w:rPr>
        <w:br w:type="page"/>
      </w:r>
    </w:p>
    <w:p w14:paraId="22E377D9" w14:textId="158942B7" w:rsidR="0066045A" w:rsidRDefault="008F2BE2" w:rsidP="008F2BE2">
      <w:pPr>
        <w:pStyle w:val="1"/>
      </w:pPr>
      <w:bookmarkStart w:id="2" w:name="_Toc485946"/>
      <w:r w:rsidRPr="008F2BE2">
        <w:lastRenderedPageBreak/>
        <w:t xml:space="preserve">1. </w:t>
      </w:r>
      <w:r w:rsidR="0066045A" w:rsidRPr="0066045A">
        <w:t>О</w:t>
      </w:r>
      <w:r w:rsidR="0066045A">
        <w:t>БЩАЯ</w:t>
      </w:r>
      <w:r w:rsidR="0066045A" w:rsidRPr="0066045A">
        <w:t xml:space="preserve"> </w:t>
      </w:r>
      <w:r w:rsidR="0066045A">
        <w:t>ЧАСТЬ</w:t>
      </w:r>
      <w:bookmarkEnd w:id="2"/>
    </w:p>
    <w:p w14:paraId="3D76B19D" w14:textId="624A246C" w:rsidR="00182679" w:rsidRDefault="007860C7" w:rsidP="007860C7">
      <w:pPr>
        <w:pStyle w:val="2"/>
      </w:pPr>
      <w:bookmarkStart w:id="3" w:name="_Toc485947"/>
      <w:r w:rsidRPr="008F2BE2">
        <w:t xml:space="preserve">1.1 </w:t>
      </w:r>
      <w:r w:rsidR="00182679" w:rsidRPr="00182679">
        <w:t>Описание структурного подразделения организации</w:t>
      </w:r>
      <w:bookmarkEnd w:id="3"/>
    </w:p>
    <w:p w14:paraId="395D581E" w14:textId="45312CE5" w:rsidR="006D074D" w:rsidRPr="00526A1F" w:rsidRDefault="00526A1F" w:rsidP="006D074D">
      <w:r>
        <w:t>ТУТ ПИШЕМ</w:t>
      </w:r>
      <w:r>
        <w:rPr>
          <w:lang w:val="en-US"/>
        </w:rPr>
        <w:t xml:space="preserve"> </w:t>
      </w:r>
      <w:r>
        <w:t>ГДЕ ДЕЛАЛИ</w:t>
      </w:r>
    </w:p>
    <w:p w14:paraId="64779E55" w14:textId="0B5E4F59" w:rsidR="00526A1F" w:rsidRDefault="00DC0E13" w:rsidP="00DC3D6C">
      <w:pPr>
        <w:pStyle w:val="2"/>
        <w:spacing w:line="360" w:lineRule="auto"/>
      </w:pPr>
      <w:bookmarkStart w:id="4" w:name="_Toc485948"/>
      <w:r w:rsidRPr="00DC0E13">
        <w:t xml:space="preserve">1.2 </w:t>
      </w:r>
      <w:r w:rsidR="00182679" w:rsidRPr="0096799D">
        <w:t>Технические и программные средства</w:t>
      </w:r>
      <w:bookmarkEnd w:id="4"/>
    </w:p>
    <w:p w14:paraId="734E9021" w14:textId="2CD4780B" w:rsidR="00526A1F" w:rsidRPr="00613806" w:rsidRDefault="00526A1F" w:rsidP="00526A1F">
      <w:r>
        <w:t xml:space="preserve">ТУТ ПИШЕМ ЧЕ ИСПОЛЬЗОВАЛИ И ЧЕ ВАМ ДАЛИ </w:t>
      </w:r>
      <w:r w:rsidRPr="00526A1F">
        <w:t>(</w:t>
      </w:r>
      <w:r>
        <w:t>ПРОГИ</w:t>
      </w:r>
      <w:r w:rsidRPr="00526A1F">
        <w:t xml:space="preserve">, </w:t>
      </w:r>
      <w:r>
        <w:t>КОМПЫ</w:t>
      </w:r>
      <w:r w:rsidRPr="00526A1F">
        <w:t xml:space="preserve">, </w:t>
      </w:r>
      <w:r>
        <w:t>СЕРВЕРА</w:t>
      </w:r>
      <w:r w:rsidRPr="00526A1F">
        <w:t xml:space="preserve">, </w:t>
      </w:r>
      <w:r>
        <w:t>НИШТЯКИ)</w:t>
      </w:r>
      <w:r w:rsidR="00613806">
        <w:br/>
      </w:r>
      <w:r w:rsidR="00613806">
        <w:br/>
      </w:r>
      <w:r w:rsidR="00613806" w:rsidRPr="00613806">
        <w:rPr>
          <w:highlight w:val="yellow"/>
        </w:rPr>
        <w:t xml:space="preserve">СОРЯН, У МЕНЯ ТУТ ДОГОВОР О НЕРАЗГЛАШЕНИИ, В ПАБЛИК НЕ МОГУ </w:t>
      </w:r>
      <w:proofErr w:type="gramStart"/>
      <w:r w:rsidR="00613806" w:rsidRPr="00613806">
        <w:rPr>
          <w:highlight w:val="yellow"/>
        </w:rPr>
        <w:t>ЗАЛИВАТЬ(</w:t>
      </w:r>
      <w:proofErr w:type="gramEnd"/>
      <w:r w:rsidR="00613806" w:rsidRPr="00613806">
        <w:rPr>
          <w:highlight w:val="yellow"/>
        </w:rPr>
        <w:t>((</w:t>
      </w:r>
    </w:p>
    <w:p w14:paraId="666C02DD" w14:textId="61D35A67" w:rsidR="00526A1F" w:rsidRPr="00526A1F" w:rsidRDefault="00526A1F" w:rsidP="007860C7">
      <w:pPr>
        <w:pStyle w:val="2"/>
      </w:pPr>
      <w:bookmarkStart w:id="5" w:name="_Toc485949"/>
      <w:r w:rsidRPr="00526A1F">
        <w:t xml:space="preserve">1.3 </w:t>
      </w:r>
      <w:r>
        <w:t>Процесс выполнения работ</w:t>
      </w:r>
      <w:bookmarkEnd w:id="5"/>
    </w:p>
    <w:p w14:paraId="4D6E9E90" w14:textId="0AA491D5" w:rsidR="00526A1F" w:rsidRDefault="00526A1F" w:rsidP="00526A1F">
      <w:r>
        <w:t>ТУТ ПИШЕМ</w:t>
      </w:r>
      <w:r>
        <w:t xml:space="preserve"> </w:t>
      </w:r>
      <w:r>
        <w:t>ЧЕ ДЕЛАЛИ</w:t>
      </w:r>
    </w:p>
    <w:p w14:paraId="0B129544" w14:textId="7AD07A57" w:rsidR="00182679" w:rsidRPr="00526A1F" w:rsidRDefault="00526A1F" w:rsidP="00526A1F">
      <w:r>
        <w:br w:type="page"/>
      </w:r>
    </w:p>
    <w:p w14:paraId="21518542" w14:textId="36B27A0D" w:rsidR="00D263B2" w:rsidRDefault="0066045A" w:rsidP="0066045A">
      <w:pPr>
        <w:pStyle w:val="1"/>
      </w:pPr>
      <w:bookmarkStart w:id="6" w:name="_Toc485950"/>
      <w:r>
        <w:lastRenderedPageBreak/>
        <w:t>ЗАКЛЮЧЕНИЕ</w:t>
      </w:r>
      <w:bookmarkEnd w:id="6"/>
    </w:p>
    <w:p w14:paraId="16BB96FB" w14:textId="28A900BF" w:rsidR="009649BD" w:rsidRDefault="009649BD" w:rsidP="009649BD">
      <w:pPr>
        <w:rPr>
          <w:szCs w:val="36"/>
        </w:rPr>
      </w:pPr>
      <w:r>
        <w:rPr>
          <w:szCs w:val="36"/>
        </w:rPr>
        <w:br w:type="page"/>
      </w:r>
    </w:p>
    <w:p w14:paraId="577A7DDA" w14:textId="7C3F735D" w:rsidR="00F054E3" w:rsidRDefault="002032DE" w:rsidP="008C7365">
      <w:pPr>
        <w:pStyle w:val="1"/>
      </w:pPr>
      <w:bookmarkStart w:id="7" w:name="_Toc485951"/>
      <w:r>
        <w:lastRenderedPageBreak/>
        <w:t>СПИСОК ЛИТЕРАТУРЫ</w:t>
      </w:r>
      <w:bookmarkEnd w:id="7"/>
    </w:p>
    <w:p w14:paraId="250B9DB9" w14:textId="65BB937E" w:rsidR="00DD09DC" w:rsidRDefault="00B93578" w:rsidP="00DD09DC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proofErr w:type="spellStart"/>
      <w:r w:rsidRPr="00B93578">
        <w:rPr>
          <w:color w:val="000000" w:themeColor="text1"/>
          <w:szCs w:val="28"/>
        </w:rPr>
        <w:t>Docker-compose.yml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for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mysql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and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phpmyadmin</w:t>
      </w:r>
      <w:proofErr w:type="spellEnd"/>
      <w:r>
        <w:rPr>
          <w:color w:val="000000" w:themeColor="text1"/>
          <w:szCs w:val="28"/>
        </w:rPr>
        <w:t xml:space="preserve"> </w:t>
      </w:r>
      <w:r w:rsidR="00DD09DC" w:rsidRPr="001F783F">
        <w:rPr>
          <w:color w:val="000000" w:themeColor="text1"/>
          <w:szCs w:val="28"/>
        </w:rPr>
        <w:t xml:space="preserve">– [Электронный ресурс]. –  Режим доступа: </w:t>
      </w:r>
      <w:r w:rsidRPr="006734BE">
        <w:rPr>
          <w:rStyle w:val="a4"/>
          <w:color w:val="000000" w:themeColor="text1"/>
          <w:szCs w:val="28"/>
          <w:u w:val="none"/>
        </w:rPr>
        <w:t>https://gotechnies.com/docker-compose-yml-mysql-phpmyadmin/</w:t>
      </w:r>
    </w:p>
    <w:p w14:paraId="0DBDF0EB" w14:textId="4372B527" w:rsidR="00B93578" w:rsidRDefault="00B93578" w:rsidP="00EE2D26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B93578">
        <w:rPr>
          <w:color w:val="000000" w:themeColor="text1"/>
          <w:szCs w:val="28"/>
          <w:lang w:val="en-US"/>
        </w:rPr>
        <w:t>Get started with Docker Compose – [</w:t>
      </w:r>
      <w:r w:rsidRPr="00B93578">
        <w:rPr>
          <w:color w:val="000000" w:themeColor="text1"/>
          <w:szCs w:val="28"/>
        </w:rPr>
        <w:t>Электронный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93578">
        <w:rPr>
          <w:color w:val="000000" w:themeColor="text1"/>
          <w:szCs w:val="28"/>
          <w:lang w:val="en-US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93578">
        <w:rPr>
          <w:color w:val="000000" w:themeColor="text1"/>
          <w:szCs w:val="28"/>
          <w:lang w:val="en-US"/>
        </w:rPr>
        <w:t xml:space="preserve">: </w:t>
      </w:r>
      <w:r w:rsidRPr="006734BE">
        <w:rPr>
          <w:rStyle w:val="a4"/>
          <w:color w:val="000000" w:themeColor="text1"/>
          <w:szCs w:val="28"/>
          <w:u w:val="none"/>
          <w:lang w:val="en-US"/>
        </w:rPr>
        <w:t>https://docs.docker.com/compose/gettingstarted/</w:t>
      </w:r>
    </w:p>
    <w:p w14:paraId="6C1E2047" w14:textId="46FBE8CE" w:rsidR="00B93578" w:rsidRDefault="00BC0AEE" w:rsidP="00B93578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BC0AEE">
        <w:rPr>
          <w:color w:val="000000" w:themeColor="text1"/>
          <w:szCs w:val="28"/>
          <w:lang w:val="en-US"/>
        </w:rPr>
        <w:t xml:space="preserve">How to install Docker and deploy a LAMP Stack </w:t>
      </w:r>
      <w:r w:rsidR="00B93578" w:rsidRPr="00B93578">
        <w:rPr>
          <w:color w:val="000000" w:themeColor="text1"/>
          <w:szCs w:val="28"/>
          <w:lang w:val="en-US"/>
        </w:rPr>
        <w:t>– [</w:t>
      </w:r>
      <w:r w:rsidR="00B93578" w:rsidRPr="00B93578">
        <w:rPr>
          <w:color w:val="000000" w:themeColor="text1"/>
          <w:szCs w:val="28"/>
        </w:rPr>
        <w:t>Электронный</w:t>
      </w:r>
      <w:r w:rsidR="00B93578" w:rsidRPr="00B93578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</w:rPr>
        <w:t>ресурс</w:t>
      </w:r>
      <w:r w:rsidR="00B93578" w:rsidRPr="00B93578">
        <w:rPr>
          <w:color w:val="000000" w:themeColor="text1"/>
          <w:szCs w:val="28"/>
          <w:lang w:val="en-US"/>
        </w:rPr>
        <w:t xml:space="preserve">]. –  </w:t>
      </w:r>
      <w:r w:rsidR="00B93578" w:rsidRPr="00B93578">
        <w:rPr>
          <w:color w:val="000000" w:themeColor="text1"/>
          <w:szCs w:val="28"/>
        </w:rPr>
        <w:t>Режим</w:t>
      </w:r>
      <w:r w:rsidR="00B93578" w:rsidRPr="00B93578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</w:rPr>
        <w:t>доступа</w:t>
      </w:r>
      <w:r w:rsidR="00B93578" w:rsidRPr="00B93578">
        <w:rPr>
          <w:color w:val="000000" w:themeColor="text1"/>
          <w:szCs w:val="28"/>
          <w:lang w:val="en-US"/>
        </w:rPr>
        <w:t xml:space="preserve">: </w:t>
      </w:r>
      <w:r w:rsidRPr="006734BE">
        <w:rPr>
          <w:rStyle w:val="a4"/>
          <w:color w:val="000000" w:themeColor="text1"/>
          <w:szCs w:val="28"/>
          <w:u w:val="none"/>
          <w:lang w:val="en-US"/>
        </w:rPr>
        <w:t>https://www.linode.com/docs/applications/containers/how-to-install-docker-and-deploy-a-lamp-stack/</w:t>
      </w:r>
    </w:p>
    <w:p w14:paraId="486DB18A" w14:textId="5B0BAC3B" w:rsidR="00BC0AEE" w:rsidRPr="00BC0AEE" w:rsidRDefault="00BC0AEE" w:rsidP="00BC0AEE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>
        <w:rPr>
          <w:color w:val="000000" w:themeColor="text1"/>
          <w:szCs w:val="28"/>
        </w:rPr>
        <w:t xml:space="preserve">Использование </w:t>
      </w:r>
      <w:r>
        <w:rPr>
          <w:color w:val="000000" w:themeColor="text1"/>
          <w:szCs w:val="28"/>
          <w:lang w:val="en-US"/>
        </w:rPr>
        <w:t>N</w:t>
      </w:r>
      <w:r w:rsidR="00A359CB">
        <w:rPr>
          <w:color w:val="000000" w:themeColor="text1"/>
          <w:szCs w:val="28"/>
          <w:lang w:val="en-US"/>
        </w:rPr>
        <w:t>o</w:t>
      </w:r>
      <w:r>
        <w:rPr>
          <w:color w:val="000000" w:themeColor="text1"/>
          <w:szCs w:val="28"/>
          <w:lang w:val="en-US"/>
        </w:rPr>
        <w:t>SQL</w:t>
      </w:r>
      <w:r w:rsidRPr="00BC0AEE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Redis</w:t>
      </w:r>
      <w:proofErr w:type="spellEnd"/>
      <w:r w:rsidRPr="00BC0AE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в качестве основного хранилища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https</w:t>
      </w:r>
      <w:r w:rsidRPr="00BC0AEE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Pr="00BC0AEE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Pr="00BC0AEE">
        <w:rPr>
          <w:rStyle w:val="a4"/>
          <w:color w:val="000000" w:themeColor="text1"/>
          <w:szCs w:val="28"/>
          <w:u w:val="none"/>
        </w:rPr>
        <w:t>.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com</w:t>
      </w:r>
      <w:r w:rsidRPr="00BC0AEE">
        <w:rPr>
          <w:rStyle w:val="a4"/>
          <w:color w:val="000000" w:themeColor="text1"/>
          <w:szCs w:val="28"/>
          <w:u w:val="none"/>
        </w:rPr>
        <w:t>/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ru</w:t>
      </w:r>
      <w:r w:rsidRPr="00BC0AEE">
        <w:rPr>
          <w:rStyle w:val="a4"/>
          <w:color w:val="000000" w:themeColor="text1"/>
          <w:szCs w:val="28"/>
          <w:u w:val="none"/>
        </w:rPr>
        <w:t>/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post</w:t>
      </w:r>
      <w:r w:rsidRPr="00BC0AEE">
        <w:rPr>
          <w:rStyle w:val="a4"/>
          <w:color w:val="000000" w:themeColor="text1"/>
          <w:szCs w:val="28"/>
          <w:u w:val="none"/>
        </w:rPr>
        <w:t>/178525/</w:t>
      </w:r>
    </w:p>
    <w:p w14:paraId="7B06E87E" w14:textId="6EAF3AC8" w:rsidR="000C64F9" w:rsidRPr="00BC0AEE" w:rsidRDefault="000C64F9" w:rsidP="000C64F9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proofErr w:type="spellStart"/>
      <w:r w:rsidRPr="000C64F9">
        <w:rPr>
          <w:rStyle w:val="a4"/>
          <w:color w:val="000000" w:themeColor="text1"/>
          <w:szCs w:val="28"/>
          <w:u w:val="none"/>
        </w:rPr>
        <w:t>Docker</w:t>
      </w:r>
      <w:proofErr w:type="spellEnd"/>
      <w:r w:rsidRPr="000C64F9">
        <w:rPr>
          <w:rStyle w:val="a4"/>
          <w:color w:val="000000" w:themeColor="text1"/>
          <w:szCs w:val="28"/>
          <w:u w:val="none"/>
        </w:rPr>
        <w:t xml:space="preserve"> + Flask</w:t>
      </w:r>
      <w:r w:rsidRPr="00F5522E">
        <w:rPr>
          <w:rStyle w:val="a4"/>
          <w:color w:val="000000" w:themeColor="text1"/>
          <w:szCs w:val="28"/>
          <w:u w:val="none"/>
        </w:rPr>
        <w:t xml:space="preserve">. </w:t>
      </w:r>
      <w:proofErr w:type="spellStart"/>
      <w:r w:rsidRPr="000C64F9">
        <w:rPr>
          <w:rStyle w:val="a4"/>
          <w:color w:val="000000" w:themeColor="text1"/>
          <w:szCs w:val="28"/>
          <w:u w:val="none"/>
        </w:rPr>
        <w:t>Simple</w:t>
      </w:r>
      <w:proofErr w:type="spellEnd"/>
      <w:r w:rsidRPr="000C64F9">
        <w:rPr>
          <w:rStyle w:val="a4"/>
          <w:color w:val="000000" w:themeColor="text1"/>
          <w:szCs w:val="28"/>
          <w:u w:val="none"/>
        </w:rPr>
        <w:t xml:space="preserve"> </w:t>
      </w:r>
      <w:proofErr w:type="spellStart"/>
      <w:r w:rsidRPr="000C64F9">
        <w:rPr>
          <w:rStyle w:val="a4"/>
          <w:color w:val="000000" w:themeColor="text1"/>
          <w:szCs w:val="28"/>
          <w:u w:val="none"/>
        </w:rPr>
        <w:t>Tutorial</w:t>
      </w:r>
      <w:proofErr w:type="spellEnd"/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https</w:t>
      </w:r>
      <w:r w:rsidR="00F5522E" w:rsidRPr="00F5522E">
        <w:rPr>
          <w:rStyle w:val="a4"/>
          <w:color w:val="000000" w:themeColor="text1"/>
          <w:szCs w:val="28"/>
          <w:u w:val="none"/>
        </w:rPr>
        <w:t>://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medium</w:t>
      </w:r>
      <w:r w:rsidR="00F5522E" w:rsidRPr="00F5522E">
        <w:rPr>
          <w:rStyle w:val="a4"/>
          <w:color w:val="000000" w:themeColor="text1"/>
          <w:szCs w:val="28"/>
          <w:u w:val="none"/>
        </w:rPr>
        <w:t>.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com</w:t>
      </w:r>
      <w:r w:rsidR="00F5522E" w:rsidRPr="00F5522E">
        <w:rPr>
          <w:rStyle w:val="a4"/>
          <w:color w:val="000000" w:themeColor="text1"/>
          <w:szCs w:val="28"/>
          <w:u w:val="none"/>
        </w:rPr>
        <w:t>/@</w:t>
      </w:r>
      <w:proofErr w:type="spellStart"/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mtngt</w:t>
      </w:r>
      <w:proofErr w:type="spellEnd"/>
      <w:r w:rsidR="00F5522E" w:rsidRPr="00F5522E">
        <w:rPr>
          <w:rStyle w:val="a4"/>
          <w:color w:val="000000" w:themeColor="text1"/>
          <w:szCs w:val="28"/>
          <w:u w:val="none"/>
        </w:rPr>
        <w:t>/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docker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flask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a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simple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tutorial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proofErr w:type="spellStart"/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bbcb</w:t>
      </w:r>
      <w:proofErr w:type="spellEnd"/>
      <w:r w:rsidR="00F5522E" w:rsidRPr="00F5522E">
        <w:rPr>
          <w:rStyle w:val="a4"/>
          <w:color w:val="000000" w:themeColor="text1"/>
          <w:szCs w:val="28"/>
          <w:u w:val="none"/>
        </w:rPr>
        <w:t>2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f</w:t>
      </w:r>
      <w:r w:rsidR="00F5522E" w:rsidRPr="00F5522E">
        <w:rPr>
          <w:rStyle w:val="a4"/>
          <w:color w:val="000000" w:themeColor="text1"/>
          <w:szCs w:val="28"/>
          <w:u w:val="none"/>
        </w:rPr>
        <w:t>4110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b</w:t>
      </w:r>
      <w:r w:rsidR="00F5522E" w:rsidRPr="00F5522E">
        <w:rPr>
          <w:rStyle w:val="a4"/>
          <w:color w:val="000000" w:themeColor="text1"/>
          <w:szCs w:val="28"/>
          <w:u w:val="none"/>
        </w:rPr>
        <w:t>5</w:t>
      </w:r>
    </w:p>
    <w:p w14:paraId="36BD4A4F" w14:textId="2CED8AEC" w:rsidR="000A3DE9" w:rsidRPr="00BC0AEE" w:rsidRDefault="000A3DE9" w:rsidP="000A3DE9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 w:rsidRPr="000A3DE9">
        <w:rPr>
          <w:rStyle w:val="a4"/>
          <w:color w:val="000000" w:themeColor="text1"/>
          <w:szCs w:val="28"/>
          <w:u w:val="none"/>
        </w:rPr>
        <w:t>Транзакции, блокировки и многопользовательский доступ к данным.</w:t>
      </w:r>
      <w:r w:rsidR="003D075C">
        <w:rPr>
          <w:rStyle w:val="a4"/>
          <w:color w:val="000000" w:themeColor="text1"/>
          <w:szCs w:val="28"/>
          <w:u w:val="none"/>
        </w:rPr>
        <w:t xml:space="preserve">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http</w:t>
      </w:r>
      <w:r w:rsidR="003D075C" w:rsidRPr="003D075C">
        <w:rPr>
          <w:rStyle w:val="a4"/>
          <w:color w:val="000000" w:themeColor="text1"/>
          <w:szCs w:val="28"/>
          <w:u w:val="none"/>
        </w:rPr>
        <w:t>://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www</w:t>
      </w:r>
      <w:r w:rsidR="003D075C" w:rsidRPr="003D075C">
        <w:rPr>
          <w:rStyle w:val="a4"/>
          <w:color w:val="000000" w:themeColor="text1"/>
          <w:szCs w:val="28"/>
          <w:u w:val="none"/>
        </w:rPr>
        <w:t>.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mstu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.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edu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.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ru</w:t>
      </w:r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study</w:t>
      </w:r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materials</w:t>
      </w:r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zelenkov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ch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_4_9.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html</w:t>
      </w:r>
    </w:p>
    <w:p w14:paraId="444FF2CD" w14:textId="3EC12723" w:rsidR="003D075C" w:rsidRPr="00BC0AEE" w:rsidRDefault="003D075C" w:rsidP="003D075C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 w:rsidRPr="003D075C">
        <w:rPr>
          <w:rStyle w:val="a4"/>
          <w:color w:val="000000" w:themeColor="text1"/>
          <w:szCs w:val="28"/>
          <w:u w:val="none"/>
        </w:rPr>
        <w:t>Основы правильного проектирования баз данных в веб-разработке</w:t>
      </w:r>
      <w:r>
        <w:rPr>
          <w:rStyle w:val="a4"/>
          <w:color w:val="000000" w:themeColor="text1"/>
          <w:szCs w:val="28"/>
          <w:u w:val="none"/>
        </w:rPr>
        <w:t xml:space="preserve">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https</w:t>
      </w:r>
      <w:r w:rsidR="000E4C72" w:rsidRPr="00357600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="000E4C72" w:rsidRPr="00357600">
        <w:rPr>
          <w:rStyle w:val="a4"/>
          <w:color w:val="000000" w:themeColor="text1"/>
          <w:szCs w:val="28"/>
          <w:u w:val="none"/>
        </w:rPr>
        <w:t>.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com</w:t>
      </w:r>
      <w:r w:rsidR="000E4C72" w:rsidRPr="00357600">
        <w:rPr>
          <w:rStyle w:val="a4"/>
          <w:color w:val="000000" w:themeColor="text1"/>
          <w:szCs w:val="28"/>
          <w:u w:val="none"/>
        </w:rPr>
        <w:t>/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ru</w:t>
      </w:r>
      <w:r w:rsidR="000E4C72" w:rsidRPr="00357600">
        <w:rPr>
          <w:rStyle w:val="a4"/>
          <w:color w:val="000000" w:themeColor="text1"/>
          <w:szCs w:val="28"/>
          <w:u w:val="none"/>
        </w:rPr>
        <w:t>/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post</w:t>
      </w:r>
      <w:r w:rsidR="000E4C72" w:rsidRPr="00357600">
        <w:rPr>
          <w:rStyle w:val="a4"/>
          <w:color w:val="000000" w:themeColor="text1"/>
          <w:szCs w:val="28"/>
          <w:u w:val="none"/>
        </w:rPr>
        <w:t>/115777/</w:t>
      </w:r>
    </w:p>
    <w:p w14:paraId="1B5A8C0E" w14:textId="588F0026" w:rsidR="004E1F4F" w:rsidRPr="004E1F4F" w:rsidRDefault="004E1F4F" w:rsidP="004E1F4F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4E1F4F">
        <w:rPr>
          <w:rStyle w:val="a4"/>
          <w:color w:val="000000" w:themeColor="text1"/>
          <w:szCs w:val="28"/>
          <w:u w:val="none"/>
          <w:lang w:val="en-US"/>
        </w:rPr>
        <w:t xml:space="preserve">Using Transactions in Python Programs </w:t>
      </w:r>
      <w:r w:rsidRPr="004E1F4F">
        <w:rPr>
          <w:color w:val="000000" w:themeColor="text1"/>
          <w:szCs w:val="28"/>
          <w:lang w:val="en-US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4E1F4F">
        <w:rPr>
          <w:color w:val="000000" w:themeColor="text1"/>
          <w:szCs w:val="28"/>
          <w:lang w:val="en-US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4E1F4F">
        <w:rPr>
          <w:color w:val="000000" w:themeColor="text1"/>
          <w:szCs w:val="28"/>
          <w:lang w:val="en-US"/>
        </w:rPr>
        <w:t>:</w:t>
      </w:r>
      <w:r w:rsidR="00D263B2">
        <w:rPr>
          <w:color w:val="000000" w:themeColor="text1"/>
          <w:szCs w:val="28"/>
          <w:lang w:val="en-US"/>
        </w:rPr>
        <w:t xml:space="preserve"> </w:t>
      </w:r>
      <w:r w:rsidRPr="004E1F4F">
        <w:rPr>
          <w:rStyle w:val="a4"/>
          <w:color w:val="000000" w:themeColor="text1"/>
          <w:szCs w:val="28"/>
          <w:u w:val="none"/>
          <w:lang w:val="en-US"/>
        </w:rPr>
        <w:t>https://www.oreilly.com/library/view/mysql-cookbook-2nd/059652708X/ch15s08.html</w:t>
      </w:r>
    </w:p>
    <w:p w14:paraId="1EF42131" w14:textId="33647D35" w:rsidR="00031854" w:rsidRPr="004E1F4F" w:rsidRDefault="0096538C" w:rsidP="00031854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96538C">
        <w:rPr>
          <w:rStyle w:val="a4"/>
          <w:color w:val="000000" w:themeColor="text1"/>
          <w:szCs w:val="28"/>
          <w:u w:val="none"/>
          <w:lang w:val="en-US"/>
        </w:rPr>
        <w:t xml:space="preserve">Use Commit and Rollback to Manage MySQL Transactions in Python </w:t>
      </w:r>
      <w:r w:rsidR="00031854" w:rsidRPr="004E1F4F">
        <w:rPr>
          <w:color w:val="000000" w:themeColor="text1"/>
          <w:szCs w:val="28"/>
          <w:lang w:val="en-US"/>
        </w:rPr>
        <w:t>– [</w:t>
      </w:r>
      <w:r w:rsidR="00031854" w:rsidRPr="00B93578">
        <w:rPr>
          <w:color w:val="000000" w:themeColor="text1"/>
          <w:szCs w:val="28"/>
        </w:rPr>
        <w:t>Электронный</w:t>
      </w:r>
      <w:r w:rsidR="00031854" w:rsidRPr="004E1F4F">
        <w:rPr>
          <w:color w:val="000000" w:themeColor="text1"/>
          <w:szCs w:val="28"/>
          <w:lang w:val="en-US"/>
        </w:rPr>
        <w:t xml:space="preserve"> </w:t>
      </w:r>
      <w:r w:rsidR="00031854" w:rsidRPr="00B93578">
        <w:rPr>
          <w:color w:val="000000" w:themeColor="text1"/>
          <w:szCs w:val="28"/>
        </w:rPr>
        <w:t>ресурс</w:t>
      </w:r>
      <w:r w:rsidR="00031854" w:rsidRPr="004E1F4F">
        <w:rPr>
          <w:color w:val="000000" w:themeColor="text1"/>
          <w:szCs w:val="28"/>
          <w:lang w:val="en-US"/>
        </w:rPr>
        <w:t xml:space="preserve">]. –  </w:t>
      </w:r>
      <w:r w:rsidR="00031854" w:rsidRPr="00B93578">
        <w:rPr>
          <w:color w:val="000000" w:themeColor="text1"/>
          <w:szCs w:val="28"/>
        </w:rPr>
        <w:t>Режим</w:t>
      </w:r>
      <w:r w:rsidR="00031854" w:rsidRPr="004E1F4F">
        <w:rPr>
          <w:color w:val="000000" w:themeColor="text1"/>
          <w:szCs w:val="28"/>
          <w:lang w:val="en-US"/>
        </w:rPr>
        <w:t xml:space="preserve"> </w:t>
      </w:r>
      <w:r w:rsidR="00031854" w:rsidRPr="00B93578">
        <w:rPr>
          <w:color w:val="000000" w:themeColor="text1"/>
          <w:szCs w:val="28"/>
        </w:rPr>
        <w:t>доступа</w:t>
      </w:r>
      <w:r w:rsidR="00031854" w:rsidRPr="004E1F4F">
        <w:rPr>
          <w:color w:val="000000" w:themeColor="text1"/>
          <w:szCs w:val="28"/>
          <w:lang w:val="en-US"/>
        </w:rPr>
        <w:t xml:space="preserve">: </w:t>
      </w:r>
      <w:r w:rsidRPr="0096538C">
        <w:rPr>
          <w:rStyle w:val="a4"/>
          <w:color w:val="000000" w:themeColor="text1"/>
          <w:szCs w:val="28"/>
          <w:u w:val="none"/>
          <w:lang w:val="en-US"/>
        </w:rPr>
        <w:t>https://pynative.com/python-mysql-transaction-management-using-commit-rollback/</w:t>
      </w:r>
    </w:p>
    <w:p w14:paraId="0B89CAE6" w14:textId="24B81095" w:rsidR="00D54B7B" w:rsidRPr="00E53E6D" w:rsidRDefault="00E53E6D" w:rsidP="00D54B7B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 w:rsidRPr="00E53E6D">
        <w:rPr>
          <w:rStyle w:val="a4"/>
          <w:color w:val="000000" w:themeColor="text1"/>
          <w:szCs w:val="28"/>
          <w:u w:val="none"/>
        </w:rPr>
        <w:t xml:space="preserve">Транзакции в </w:t>
      </w:r>
      <w:proofErr w:type="spellStart"/>
      <w:r w:rsidRPr="00E53E6D">
        <w:rPr>
          <w:rStyle w:val="a4"/>
          <w:color w:val="000000" w:themeColor="text1"/>
          <w:szCs w:val="28"/>
          <w:u w:val="none"/>
          <w:lang w:val="en-US"/>
        </w:rPr>
        <w:t>mysql</w:t>
      </w:r>
      <w:proofErr w:type="spellEnd"/>
      <w:r w:rsidRPr="00E53E6D">
        <w:rPr>
          <w:rStyle w:val="a4"/>
          <w:color w:val="000000" w:themeColor="text1"/>
          <w:szCs w:val="28"/>
          <w:u w:val="none"/>
        </w:rPr>
        <w:t xml:space="preserve"> и 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SELECT</w:t>
      </w:r>
      <w:r w:rsidRPr="00E53E6D">
        <w:rPr>
          <w:rStyle w:val="a4"/>
          <w:color w:val="000000" w:themeColor="text1"/>
          <w:szCs w:val="28"/>
          <w:u w:val="none"/>
        </w:rPr>
        <w:t xml:space="preserve"> 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FOR</w:t>
      </w:r>
      <w:r w:rsidRPr="00E53E6D">
        <w:rPr>
          <w:rStyle w:val="a4"/>
          <w:color w:val="000000" w:themeColor="text1"/>
          <w:szCs w:val="28"/>
          <w:u w:val="none"/>
        </w:rPr>
        <w:t xml:space="preserve"> 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UPDATE</w:t>
      </w:r>
      <w:r>
        <w:rPr>
          <w:rStyle w:val="a4"/>
          <w:color w:val="000000" w:themeColor="text1"/>
          <w:szCs w:val="28"/>
          <w:u w:val="none"/>
        </w:rPr>
        <w:t xml:space="preserve"> </w:t>
      </w:r>
      <w:r w:rsidR="00D54B7B" w:rsidRPr="00E53E6D">
        <w:rPr>
          <w:color w:val="000000" w:themeColor="text1"/>
          <w:szCs w:val="28"/>
        </w:rPr>
        <w:t>– [</w:t>
      </w:r>
      <w:r w:rsidR="00D54B7B" w:rsidRPr="00B93578">
        <w:rPr>
          <w:color w:val="000000" w:themeColor="text1"/>
          <w:szCs w:val="28"/>
        </w:rPr>
        <w:t>Электронный</w:t>
      </w:r>
      <w:r w:rsidR="00D54B7B" w:rsidRPr="00E53E6D">
        <w:rPr>
          <w:color w:val="000000" w:themeColor="text1"/>
          <w:szCs w:val="28"/>
        </w:rPr>
        <w:t xml:space="preserve"> </w:t>
      </w:r>
      <w:r w:rsidR="00D54B7B" w:rsidRPr="00B93578">
        <w:rPr>
          <w:color w:val="000000" w:themeColor="text1"/>
          <w:szCs w:val="28"/>
        </w:rPr>
        <w:t>ресурс</w:t>
      </w:r>
      <w:r w:rsidR="00D54B7B" w:rsidRPr="00E53E6D">
        <w:rPr>
          <w:color w:val="000000" w:themeColor="text1"/>
          <w:szCs w:val="28"/>
        </w:rPr>
        <w:t xml:space="preserve">]. –  </w:t>
      </w:r>
      <w:r w:rsidR="00D54B7B" w:rsidRPr="00B93578">
        <w:rPr>
          <w:color w:val="000000" w:themeColor="text1"/>
          <w:szCs w:val="28"/>
        </w:rPr>
        <w:t>Режим</w:t>
      </w:r>
      <w:r w:rsidR="00D54B7B" w:rsidRPr="00E53E6D">
        <w:rPr>
          <w:color w:val="000000" w:themeColor="text1"/>
          <w:szCs w:val="28"/>
        </w:rPr>
        <w:t xml:space="preserve"> </w:t>
      </w:r>
      <w:r w:rsidR="00D54B7B" w:rsidRPr="00B93578">
        <w:rPr>
          <w:color w:val="000000" w:themeColor="text1"/>
          <w:szCs w:val="28"/>
        </w:rPr>
        <w:t>доступа</w:t>
      </w:r>
      <w:r w:rsidR="00D54B7B" w:rsidRPr="00E53E6D">
        <w:rPr>
          <w:color w:val="000000" w:themeColor="text1"/>
          <w:szCs w:val="28"/>
        </w:rPr>
        <w:t xml:space="preserve">: 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https</w:t>
      </w:r>
      <w:r w:rsidRPr="00E53E6D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Pr="00E53E6D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Pr="00E53E6D">
        <w:rPr>
          <w:rStyle w:val="a4"/>
          <w:color w:val="000000" w:themeColor="text1"/>
          <w:szCs w:val="28"/>
          <w:u w:val="none"/>
        </w:rPr>
        <w:t>.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com</w:t>
      </w:r>
      <w:r w:rsidRPr="00E53E6D">
        <w:rPr>
          <w:rStyle w:val="a4"/>
          <w:color w:val="000000" w:themeColor="text1"/>
          <w:szCs w:val="28"/>
          <w:u w:val="none"/>
        </w:rPr>
        <w:t>/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ru</w:t>
      </w:r>
      <w:r w:rsidRPr="00E53E6D">
        <w:rPr>
          <w:rStyle w:val="a4"/>
          <w:color w:val="000000" w:themeColor="text1"/>
          <w:szCs w:val="28"/>
          <w:u w:val="none"/>
        </w:rPr>
        <w:t>/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post</w:t>
      </w:r>
      <w:r w:rsidRPr="00E53E6D">
        <w:rPr>
          <w:rStyle w:val="a4"/>
          <w:color w:val="000000" w:themeColor="text1"/>
          <w:szCs w:val="28"/>
          <w:u w:val="none"/>
        </w:rPr>
        <w:t>/238119/</w:t>
      </w:r>
    </w:p>
    <w:p w14:paraId="566976DF" w14:textId="0FD76257" w:rsidR="00E53E6D" w:rsidRPr="00E53E6D" w:rsidRDefault="00E53E6D" w:rsidP="00E53E6D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 w:rsidRPr="00E53E6D">
        <w:rPr>
          <w:rStyle w:val="a4"/>
          <w:color w:val="000000" w:themeColor="text1"/>
          <w:szCs w:val="28"/>
          <w:u w:val="none"/>
        </w:rPr>
        <w:t xml:space="preserve">Блокировки и уровни изоляции транзакций </w:t>
      </w:r>
      <w:proofErr w:type="spellStart"/>
      <w:r w:rsidRPr="00E53E6D">
        <w:rPr>
          <w:rStyle w:val="a4"/>
          <w:color w:val="000000" w:themeColor="text1"/>
          <w:szCs w:val="28"/>
          <w:u w:val="none"/>
        </w:rPr>
        <w:t>InnoDB</w:t>
      </w:r>
      <w:proofErr w:type="spellEnd"/>
      <w:r w:rsidRPr="00E53E6D">
        <w:rPr>
          <w:rStyle w:val="a4"/>
          <w:color w:val="000000" w:themeColor="text1"/>
          <w:szCs w:val="28"/>
          <w:u w:val="none"/>
        </w:rPr>
        <w:t xml:space="preserve"> в MySQL</w:t>
      </w:r>
      <w:r>
        <w:rPr>
          <w:rStyle w:val="a4"/>
          <w:color w:val="000000" w:themeColor="text1"/>
          <w:szCs w:val="28"/>
          <w:u w:val="none"/>
        </w:rPr>
        <w:t xml:space="preserve"> </w:t>
      </w:r>
      <w:r w:rsidRPr="00E53E6D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E53E6D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E53E6D">
        <w:rPr>
          <w:color w:val="000000" w:themeColor="text1"/>
          <w:szCs w:val="28"/>
        </w:rPr>
        <w:t xml:space="preserve">: 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https</w:t>
      </w:r>
      <w:r w:rsidRPr="00E53E6D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Pr="00E53E6D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Pr="00E53E6D">
        <w:rPr>
          <w:rStyle w:val="a4"/>
          <w:color w:val="000000" w:themeColor="text1"/>
          <w:szCs w:val="28"/>
          <w:u w:val="none"/>
        </w:rPr>
        <w:t>.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com</w:t>
      </w:r>
      <w:r w:rsidRPr="00E53E6D">
        <w:rPr>
          <w:rStyle w:val="a4"/>
          <w:color w:val="000000" w:themeColor="text1"/>
          <w:szCs w:val="28"/>
          <w:u w:val="none"/>
        </w:rPr>
        <w:t>/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ru</w:t>
      </w:r>
      <w:r w:rsidRPr="00E53E6D">
        <w:rPr>
          <w:rStyle w:val="a4"/>
          <w:color w:val="000000" w:themeColor="text1"/>
          <w:szCs w:val="28"/>
          <w:u w:val="none"/>
        </w:rPr>
        <w:t>/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post</w:t>
      </w:r>
      <w:r w:rsidRPr="00E53E6D">
        <w:rPr>
          <w:rStyle w:val="a4"/>
          <w:color w:val="000000" w:themeColor="text1"/>
          <w:szCs w:val="28"/>
          <w:u w:val="none"/>
        </w:rPr>
        <w:t>/238513/</w:t>
      </w:r>
    </w:p>
    <w:p w14:paraId="33E6C24A" w14:textId="3C404003" w:rsidR="00E53E6D" w:rsidRPr="00E53E6D" w:rsidRDefault="00E53E6D" w:rsidP="00E53E6D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proofErr w:type="spellStart"/>
      <w:r w:rsidRPr="00E53E6D">
        <w:rPr>
          <w:rStyle w:val="a4"/>
          <w:color w:val="000000" w:themeColor="text1"/>
          <w:szCs w:val="28"/>
          <w:u w:val="none"/>
        </w:rPr>
        <w:t>GraphQL</w:t>
      </w:r>
      <w:proofErr w:type="spellEnd"/>
      <w:r w:rsidRPr="00E53E6D">
        <w:rPr>
          <w:rStyle w:val="a4"/>
          <w:color w:val="000000" w:themeColor="text1"/>
          <w:szCs w:val="28"/>
          <w:u w:val="none"/>
        </w:rPr>
        <w:t xml:space="preserve">. </w:t>
      </w:r>
      <w:r>
        <w:rPr>
          <w:rStyle w:val="a4"/>
          <w:color w:val="000000" w:themeColor="text1"/>
          <w:szCs w:val="28"/>
          <w:u w:val="none"/>
        </w:rPr>
        <w:t>Введение</w:t>
      </w:r>
      <w:r w:rsidRPr="00E53E6D">
        <w:rPr>
          <w:rStyle w:val="a4"/>
          <w:color w:val="000000" w:themeColor="text1"/>
          <w:szCs w:val="28"/>
          <w:u w:val="none"/>
        </w:rPr>
        <w:t xml:space="preserve">. </w:t>
      </w:r>
      <w:r w:rsidRPr="00E53E6D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E53E6D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E53E6D">
        <w:rPr>
          <w:color w:val="000000" w:themeColor="text1"/>
          <w:szCs w:val="28"/>
        </w:rPr>
        <w:t xml:space="preserve">: 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https</w:t>
      </w:r>
      <w:r w:rsidRPr="00E53E6D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Pr="00E53E6D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Pr="00E53E6D">
        <w:rPr>
          <w:rStyle w:val="a4"/>
          <w:color w:val="000000" w:themeColor="text1"/>
          <w:szCs w:val="28"/>
          <w:u w:val="none"/>
        </w:rPr>
        <w:t>.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com</w:t>
      </w:r>
      <w:r w:rsidRPr="00E53E6D">
        <w:rPr>
          <w:rStyle w:val="a4"/>
          <w:color w:val="000000" w:themeColor="text1"/>
          <w:szCs w:val="28"/>
          <w:u w:val="none"/>
        </w:rPr>
        <w:t>/</w:t>
      </w:r>
      <w:r w:rsidRPr="00E53E6D">
        <w:rPr>
          <w:rStyle w:val="a4"/>
          <w:color w:val="000000" w:themeColor="text1"/>
          <w:szCs w:val="28"/>
          <w:u w:val="none"/>
          <w:lang w:val="en-US"/>
        </w:rPr>
        <w:t>post</w:t>
      </w:r>
      <w:r w:rsidRPr="00E53E6D">
        <w:rPr>
          <w:rStyle w:val="a4"/>
          <w:color w:val="000000" w:themeColor="text1"/>
          <w:szCs w:val="28"/>
          <w:u w:val="none"/>
        </w:rPr>
        <w:t>/326986/</w:t>
      </w:r>
    </w:p>
    <w:p w14:paraId="27BE0B50" w14:textId="1D841016" w:rsidR="002032DE" w:rsidRPr="00AF35BF" w:rsidRDefault="00AF35BF" w:rsidP="00AD314C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color w:val="000000" w:themeColor="text1"/>
          <w:szCs w:val="28"/>
        </w:rPr>
      </w:pPr>
      <w:r w:rsidRPr="00AF35BF">
        <w:rPr>
          <w:rStyle w:val="a4"/>
          <w:color w:val="000000" w:themeColor="text1"/>
          <w:szCs w:val="28"/>
          <w:u w:val="none"/>
        </w:rPr>
        <w:lastRenderedPageBreak/>
        <w:t xml:space="preserve">Проектирование </w:t>
      </w:r>
      <w:proofErr w:type="spellStart"/>
      <w:r w:rsidRPr="00AF35BF">
        <w:rPr>
          <w:rStyle w:val="a4"/>
          <w:color w:val="000000" w:themeColor="text1"/>
          <w:szCs w:val="28"/>
          <w:u w:val="none"/>
        </w:rPr>
        <w:t>Web</w:t>
      </w:r>
      <w:proofErr w:type="spellEnd"/>
      <w:r w:rsidRPr="00AF35BF">
        <w:rPr>
          <w:rStyle w:val="a4"/>
          <w:color w:val="000000" w:themeColor="text1"/>
          <w:szCs w:val="28"/>
          <w:u w:val="none"/>
        </w:rPr>
        <w:t xml:space="preserve"> API в 7 шагов</w:t>
      </w:r>
      <w:r>
        <w:rPr>
          <w:rStyle w:val="a4"/>
          <w:color w:val="000000" w:themeColor="text1"/>
          <w:szCs w:val="28"/>
          <w:u w:val="none"/>
        </w:rPr>
        <w:t xml:space="preserve"> </w:t>
      </w:r>
      <w:r w:rsidRPr="00E53E6D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E53E6D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E53E6D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E53E6D">
        <w:rPr>
          <w:color w:val="000000" w:themeColor="text1"/>
          <w:szCs w:val="28"/>
        </w:rPr>
        <w:t xml:space="preserve">: </w:t>
      </w:r>
      <w:r w:rsidRPr="00AF35BF">
        <w:rPr>
          <w:rStyle w:val="a4"/>
          <w:color w:val="000000" w:themeColor="text1"/>
          <w:szCs w:val="28"/>
          <w:u w:val="none"/>
          <w:lang w:val="en-US"/>
        </w:rPr>
        <w:t>https</w:t>
      </w:r>
      <w:r w:rsidRPr="00AF35BF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Pr="00AF35BF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Pr="00AF35BF">
        <w:rPr>
          <w:rStyle w:val="a4"/>
          <w:color w:val="000000" w:themeColor="text1"/>
          <w:szCs w:val="28"/>
          <w:u w:val="none"/>
        </w:rPr>
        <w:t>.</w:t>
      </w:r>
      <w:r w:rsidRPr="00AF35BF">
        <w:rPr>
          <w:rStyle w:val="a4"/>
          <w:color w:val="000000" w:themeColor="text1"/>
          <w:szCs w:val="28"/>
          <w:u w:val="none"/>
          <w:lang w:val="en-US"/>
        </w:rPr>
        <w:t>com</w:t>
      </w:r>
      <w:r w:rsidRPr="00AF35BF">
        <w:rPr>
          <w:rStyle w:val="a4"/>
          <w:color w:val="000000" w:themeColor="text1"/>
          <w:szCs w:val="28"/>
          <w:u w:val="none"/>
        </w:rPr>
        <w:t>/</w:t>
      </w:r>
      <w:r w:rsidRPr="00AF35BF">
        <w:rPr>
          <w:rStyle w:val="a4"/>
          <w:color w:val="000000" w:themeColor="text1"/>
          <w:szCs w:val="28"/>
          <w:u w:val="none"/>
          <w:lang w:val="en-US"/>
        </w:rPr>
        <w:t>ru</w:t>
      </w:r>
      <w:r w:rsidRPr="00AF35BF">
        <w:rPr>
          <w:rStyle w:val="a4"/>
          <w:color w:val="000000" w:themeColor="text1"/>
          <w:szCs w:val="28"/>
          <w:u w:val="none"/>
        </w:rPr>
        <w:t>/</w:t>
      </w:r>
      <w:r w:rsidRPr="00AF35BF">
        <w:rPr>
          <w:rStyle w:val="a4"/>
          <w:color w:val="000000" w:themeColor="text1"/>
          <w:szCs w:val="28"/>
          <w:u w:val="none"/>
          <w:lang w:val="en-US"/>
        </w:rPr>
        <w:t>company</w:t>
      </w:r>
      <w:r w:rsidRPr="00AF35BF">
        <w:rPr>
          <w:rStyle w:val="a4"/>
          <w:color w:val="000000" w:themeColor="text1"/>
          <w:szCs w:val="28"/>
          <w:u w:val="none"/>
        </w:rPr>
        <w:t>/</w:t>
      </w:r>
      <w:proofErr w:type="spellStart"/>
      <w:r w:rsidRPr="00AF35BF">
        <w:rPr>
          <w:rStyle w:val="a4"/>
          <w:color w:val="000000" w:themeColor="text1"/>
          <w:szCs w:val="28"/>
          <w:u w:val="none"/>
          <w:lang w:val="en-US"/>
        </w:rPr>
        <w:t>geekfamily</w:t>
      </w:r>
      <w:proofErr w:type="spellEnd"/>
      <w:r w:rsidRPr="00AF35BF">
        <w:rPr>
          <w:rStyle w:val="a4"/>
          <w:color w:val="000000" w:themeColor="text1"/>
          <w:szCs w:val="28"/>
          <w:u w:val="none"/>
        </w:rPr>
        <w:t>/</w:t>
      </w:r>
      <w:r w:rsidRPr="00AF35BF">
        <w:rPr>
          <w:rStyle w:val="a4"/>
          <w:color w:val="000000" w:themeColor="text1"/>
          <w:szCs w:val="28"/>
          <w:u w:val="none"/>
          <w:lang w:val="en-US"/>
        </w:rPr>
        <w:t>blog</w:t>
      </w:r>
      <w:r w:rsidRPr="00AF35BF">
        <w:rPr>
          <w:rStyle w:val="a4"/>
          <w:color w:val="000000" w:themeColor="text1"/>
          <w:szCs w:val="28"/>
          <w:u w:val="none"/>
        </w:rPr>
        <w:t>/256495/</w:t>
      </w:r>
    </w:p>
    <w:sectPr w:rsidR="002032DE" w:rsidRPr="00AF35BF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66045A" w:rsidRDefault="0066045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66045A" w:rsidRDefault="0066045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66045A" w:rsidRDefault="0066045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66045A" w:rsidRDefault="0066045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88"/>
    <w:multiLevelType w:val="hybridMultilevel"/>
    <w:tmpl w:val="7A3017F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7F7"/>
    <w:multiLevelType w:val="hybridMultilevel"/>
    <w:tmpl w:val="3B04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940EC"/>
    <w:multiLevelType w:val="multilevel"/>
    <w:tmpl w:val="C54809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9C5186"/>
    <w:multiLevelType w:val="hybridMultilevel"/>
    <w:tmpl w:val="99420F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EC128AE"/>
    <w:multiLevelType w:val="multilevel"/>
    <w:tmpl w:val="B060E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530C7F"/>
    <w:multiLevelType w:val="hybridMultilevel"/>
    <w:tmpl w:val="18CE1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864B5"/>
    <w:multiLevelType w:val="multilevel"/>
    <w:tmpl w:val="64BE21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0A4583"/>
    <w:multiLevelType w:val="hybridMultilevel"/>
    <w:tmpl w:val="DD92BF5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3534E"/>
    <w:multiLevelType w:val="hybridMultilevel"/>
    <w:tmpl w:val="DE60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91C33"/>
    <w:multiLevelType w:val="hybridMultilevel"/>
    <w:tmpl w:val="F5C0651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A527D"/>
    <w:multiLevelType w:val="hybridMultilevel"/>
    <w:tmpl w:val="4F4C71E4"/>
    <w:lvl w:ilvl="0" w:tplc="830E4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23B77"/>
    <w:rsid w:val="00031854"/>
    <w:rsid w:val="00077D61"/>
    <w:rsid w:val="0008545A"/>
    <w:rsid w:val="000A3DE9"/>
    <w:rsid w:val="000C64F9"/>
    <w:rsid w:val="000E4C72"/>
    <w:rsid w:val="000E6747"/>
    <w:rsid w:val="001021AC"/>
    <w:rsid w:val="00110835"/>
    <w:rsid w:val="00116133"/>
    <w:rsid w:val="0014662D"/>
    <w:rsid w:val="00154CB5"/>
    <w:rsid w:val="00182679"/>
    <w:rsid w:val="001A4CA9"/>
    <w:rsid w:val="001B264B"/>
    <w:rsid w:val="001E79FD"/>
    <w:rsid w:val="002032DE"/>
    <w:rsid w:val="00207C62"/>
    <w:rsid w:val="0021097F"/>
    <w:rsid w:val="00293A10"/>
    <w:rsid w:val="002B0B65"/>
    <w:rsid w:val="002B2ED7"/>
    <w:rsid w:val="002F6B28"/>
    <w:rsid w:val="002F7B96"/>
    <w:rsid w:val="00335FE7"/>
    <w:rsid w:val="00357600"/>
    <w:rsid w:val="00397135"/>
    <w:rsid w:val="003B744F"/>
    <w:rsid w:val="003D075C"/>
    <w:rsid w:val="004410F2"/>
    <w:rsid w:val="004E1F4F"/>
    <w:rsid w:val="004F006A"/>
    <w:rsid w:val="00526A1F"/>
    <w:rsid w:val="005307D1"/>
    <w:rsid w:val="005867FB"/>
    <w:rsid w:val="0058736D"/>
    <w:rsid w:val="005A0EA1"/>
    <w:rsid w:val="005E4F24"/>
    <w:rsid w:val="005F6298"/>
    <w:rsid w:val="00613806"/>
    <w:rsid w:val="0066045A"/>
    <w:rsid w:val="006734BE"/>
    <w:rsid w:val="006C0D64"/>
    <w:rsid w:val="006C5AA5"/>
    <w:rsid w:val="006D074D"/>
    <w:rsid w:val="0071486C"/>
    <w:rsid w:val="00726067"/>
    <w:rsid w:val="00765E55"/>
    <w:rsid w:val="007853B1"/>
    <w:rsid w:val="007860C7"/>
    <w:rsid w:val="00786EA4"/>
    <w:rsid w:val="00794854"/>
    <w:rsid w:val="007A22A0"/>
    <w:rsid w:val="007C27F8"/>
    <w:rsid w:val="0085229E"/>
    <w:rsid w:val="0087664E"/>
    <w:rsid w:val="008C4443"/>
    <w:rsid w:val="008C7365"/>
    <w:rsid w:val="008F2BE2"/>
    <w:rsid w:val="00932997"/>
    <w:rsid w:val="00956DC8"/>
    <w:rsid w:val="009649BD"/>
    <w:rsid w:val="0096538C"/>
    <w:rsid w:val="0096799D"/>
    <w:rsid w:val="009852AC"/>
    <w:rsid w:val="009A5553"/>
    <w:rsid w:val="009C1541"/>
    <w:rsid w:val="009D21DA"/>
    <w:rsid w:val="009F0C31"/>
    <w:rsid w:val="009F2774"/>
    <w:rsid w:val="00A354DA"/>
    <w:rsid w:val="00A359CB"/>
    <w:rsid w:val="00A5635E"/>
    <w:rsid w:val="00A849A9"/>
    <w:rsid w:val="00A979A9"/>
    <w:rsid w:val="00AB3FC6"/>
    <w:rsid w:val="00AD314C"/>
    <w:rsid w:val="00AE2FEA"/>
    <w:rsid w:val="00AF35BF"/>
    <w:rsid w:val="00B161A8"/>
    <w:rsid w:val="00B248FE"/>
    <w:rsid w:val="00B24951"/>
    <w:rsid w:val="00B5036C"/>
    <w:rsid w:val="00B83E12"/>
    <w:rsid w:val="00B93578"/>
    <w:rsid w:val="00BB7114"/>
    <w:rsid w:val="00BC0AEE"/>
    <w:rsid w:val="00BE2512"/>
    <w:rsid w:val="00BE4A85"/>
    <w:rsid w:val="00C057F1"/>
    <w:rsid w:val="00C116AB"/>
    <w:rsid w:val="00C44C59"/>
    <w:rsid w:val="00C47BE7"/>
    <w:rsid w:val="00C55785"/>
    <w:rsid w:val="00C94805"/>
    <w:rsid w:val="00CC539F"/>
    <w:rsid w:val="00CD230A"/>
    <w:rsid w:val="00D263B2"/>
    <w:rsid w:val="00D47372"/>
    <w:rsid w:val="00D54B7B"/>
    <w:rsid w:val="00DB3B1B"/>
    <w:rsid w:val="00DC0E13"/>
    <w:rsid w:val="00DC3D6C"/>
    <w:rsid w:val="00DD09DC"/>
    <w:rsid w:val="00DE2AEB"/>
    <w:rsid w:val="00E44E85"/>
    <w:rsid w:val="00E53E6D"/>
    <w:rsid w:val="00E6114A"/>
    <w:rsid w:val="00E84CCC"/>
    <w:rsid w:val="00EC2276"/>
    <w:rsid w:val="00F054E3"/>
    <w:rsid w:val="00F33247"/>
    <w:rsid w:val="00F5522E"/>
    <w:rsid w:val="00FA44E2"/>
    <w:rsid w:val="00FA5D44"/>
    <w:rsid w:val="00FB0D52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1">
    <w:name w:val="toc 2"/>
    <w:basedOn w:val="a"/>
    <w:next w:val="a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a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054E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ab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c">
    <w:name w:val="List Paragraph"/>
    <w:basedOn w:val="a"/>
    <w:uiPriority w:val="34"/>
    <w:qFormat/>
    <w:rsid w:val="0066045A"/>
    <w:pPr>
      <w:ind w:left="720"/>
      <w:contextualSpacing/>
    </w:pPr>
  </w:style>
  <w:style w:type="paragraph" w:styleId="ad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e">
    <w:name w:val="Normal (Web)"/>
    <w:basedOn w:val="a"/>
    <w:uiPriority w:val="99"/>
    <w:unhideWhenUsed/>
    <w:rsid w:val="00182679"/>
    <w:pPr>
      <w:spacing w:before="100" w:beforeAutospacing="1" w:after="100" w:afterAutospacing="1" w:line="240" w:lineRule="auto"/>
    </w:pPr>
    <w:rPr>
      <w:rFonts w:eastAsiaTheme="minorHAns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6AD01-4E6B-7A4B-875C-C9E45A37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86</cp:revision>
  <cp:lastPrinted>2019-02-07T20:07:00Z</cp:lastPrinted>
  <dcterms:created xsi:type="dcterms:W3CDTF">2019-01-16T11:46:00Z</dcterms:created>
  <dcterms:modified xsi:type="dcterms:W3CDTF">2019-02-07T23:39:00Z</dcterms:modified>
</cp:coreProperties>
</file>