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CAC" w:rsidRDefault="001A0CAC" w:rsidP="001A0CAC">
      <w:pPr>
        <w:pStyle w:val="a3"/>
        <w:jc w:val="center"/>
        <w:rPr>
          <w:rFonts w:ascii="Cambria" w:hAnsi="Cambria"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rFonts w:ascii="Cambria" w:hAnsi="Cambria"/>
          <w:b/>
          <w:bCs/>
          <w:sz w:val="28"/>
          <w:szCs w:val="28"/>
          <w:u w:val="single"/>
        </w:rPr>
        <w:t>ОДНОРОДНЫЕ И НЕОДНОРОДНЫЕ ОПРЕДЕЛЕНИЯ</w:t>
      </w:r>
    </w:p>
    <w:p w:rsidR="001A0CAC" w:rsidRDefault="001A0CAC" w:rsidP="004A036A">
      <w:pPr>
        <w:pStyle w:val="a3"/>
        <w:rPr>
          <w:rFonts w:ascii="Cambria" w:hAnsi="Cambria"/>
          <w:b/>
          <w:bCs/>
          <w:sz w:val="28"/>
          <w:szCs w:val="28"/>
          <w:u w:val="single"/>
        </w:rPr>
      </w:pPr>
    </w:p>
    <w:p w:rsidR="004A036A" w:rsidRDefault="004A036A" w:rsidP="004A036A">
      <w:pPr>
        <w:pStyle w:val="a3"/>
        <w:rPr>
          <w:rFonts w:ascii="Cambria" w:hAnsi="Cambria"/>
          <w:b/>
          <w:bCs/>
          <w:sz w:val="28"/>
          <w:szCs w:val="28"/>
        </w:rPr>
      </w:pPr>
      <w:r w:rsidRPr="00C6206E">
        <w:rPr>
          <w:rFonts w:ascii="Cambria" w:hAnsi="Cambria"/>
          <w:b/>
          <w:bCs/>
          <w:sz w:val="28"/>
          <w:szCs w:val="28"/>
          <w:u w:val="single"/>
        </w:rPr>
        <w:t>Согласованные определения</w:t>
      </w:r>
      <w:r w:rsidRPr="00C6206E">
        <w:rPr>
          <w:rFonts w:ascii="Cambria" w:hAnsi="Cambria"/>
          <w:b/>
          <w:bCs/>
          <w:sz w:val="28"/>
          <w:szCs w:val="28"/>
        </w:rPr>
        <w:t xml:space="preserve">, не связанные сочинительными союзами, могут быть однородными и неоднородными. </w:t>
      </w:r>
    </w:p>
    <w:p w:rsidR="004A036A" w:rsidRDefault="004A036A" w:rsidP="004A036A">
      <w:pPr>
        <w:pStyle w:val="a3"/>
        <w:rPr>
          <w:rFonts w:ascii="Cambria" w:hAnsi="Cambria"/>
          <w:b/>
          <w:bCs/>
          <w:sz w:val="28"/>
          <w:szCs w:val="28"/>
        </w:rPr>
      </w:pPr>
    </w:p>
    <w:p w:rsidR="004A036A" w:rsidRPr="00C6206E" w:rsidRDefault="004A036A" w:rsidP="004A036A">
      <w:pPr>
        <w:pStyle w:val="a3"/>
        <w:rPr>
          <w:rFonts w:ascii="Cambria" w:hAnsi="Cambria"/>
          <w:b/>
          <w:bCs/>
          <w:sz w:val="28"/>
          <w:szCs w:val="28"/>
        </w:rPr>
      </w:pPr>
      <w:r w:rsidRPr="00C6206E">
        <w:rPr>
          <w:rFonts w:ascii="Cambria" w:hAnsi="Cambria"/>
          <w:b/>
          <w:bCs/>
          <w:sz w:val="28"/>
          <w:szCs w:val="28"/>
        </w:rPr>
        <w:t>Различия между ними заключаются в следующем:</w:t>
      </w:r>
    </w:p>
    <w:p w:rsidR="004A036A" w:rsidRPr="00C6206E" w:rsidRDefault="004A036A" w:rsidP="004A036A">
      <w:pPr>
        <w:pStyle w:val="a3"/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sz w:val="28"/>
          <w:szCs w:val="28"/>
        </w:rPr>
        <w:t xml:space="preserve">1) Каждое из </w:t>
      </w:r>
      <w:r w:rsidRPr="004A036A">
        <w:rPr>
          <w:rFonts w:ascii="Cambria" w:hAnsi="Cambria"/>
          <w:b/>
          <w:bCs/>
          <w:color w:val="7030A0"/>
          <w:sz w:val="28"/>
          <w:szCs w:val="28"/>
        </w:rPr>
        <w:t>однородных</w:t>
      </w:r>
      <w:r w:rsidRPr="00C6206E">
        <w:rPr>
          <w:rFonts w:ascii="Cambria" w:hAnsi="Cambria"/>
          <w:sz w:val="28"/>
          <w:szCs w:val="28"/>
        </w:rPr>
        <w:t xml:space="preserve"> </w:t>
      </w:r>
      <w:r w:rsidRPr="004A036A">
        <w:rPr>
          <w:rFonts w:ascii="Cambria" w:hAnsi="Cambria"/>
          <w:color w:val="7030A0"/>
          <w:sz w:val="28"/>
          <w:szCs w:val="28"/>
        </w:rPr>
        <w:t>определений относится непосредственно к определяемому существительному:</w:t>
      </w:r>
    </w:p>
    <w:p w:rsidR="004A036A" w:rsidRPr="00C6206E" w:rsidRDefault="004A036A" w:rsidP="004A036A">
      <w:pPr>
        <w:pStyle w:val="a3"/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i/>
          <w:iCs/>
          <w:sz w:val="28"/>
          <w:szCs w:val="28"/>
        </w:rPr>
        <w:t xml:space="preserve">В окраске воробья преобладают </w:t>
      </w:r>
      <w:r w:rsidRPr="00C6206E">
        <w:rPr>
          <w:rFonts w:ascii="Cambria" w:hAnsi="Cambria"/>
          <w:i/>
          <w:iCs/>
          <w:sz w:val="28"/>
          <w:szCs w:val="28"/>
          <w:u w:val="wavyHeavy"/>
        </w:rPr>
        <w:t>серые</w:t>
      </w:r>
      <w:r w:rsidRPr="00C6206E">
        <w:rPr>
          <w:rFonts w:ascii="Cambria" w:hAnsi="Cambria"/>
          <w:i/>
          <w:iCs/>
          <w:sz w:val="28"/>
          <w:szCs w:val="28"/>
        </w:rPr>
        <w:t xml:space="preserve"> и </w:t>
      </w:r>
      <w:r w:rsidRPr="00C6206E">
        <w:rPr>
          <w:rFonts w:ascii="Cambria" w:hAnsi="Cambria"/>
          <w:i/>
          <w:iCs/>
          <w:sz w:val="28"/>
          <w:szCs w:val="28"/>
          <w:u w:val="wavyHeavy"/>
        </w:rPr>
        <w:t>коричневые</w:t>
      </w:r>
      <w:r w:rsidRPr="00C6206E">
        <w:rPr>
          <w:rFonts w:ascii="Cambria" w:hAnsi="Cambria"/>
          <w:i/>
          <w:iCs/>
          <w:sz w:val="28"/>
          <w:szCs w:val="28"/>
        </w:rPr>
        <w:t xml:space="preserve"> тона. </w:t>
      </w:r>
    </w:p>
    <w:p w:rsidR="004A036A" w:rsidRPr="00C6206E" w:rsidRDefault="004A036A" w:rsidP="004A036A">
      <w:pPr>
        <w:pStyle w:val="a3"/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sz w:val="28"/>
          <w:szCs w:val="28"/>
        </w:rPr>
        <w:t xml:space="preserve">Но! Если определение относится к </w:t>
      </w:r>
      <w:proofErr w:type="spellStart"/>
      <w:r w:rsidRPr="00C6206E">
        <w:rPr>
          <w:rFonts w:ascii="Cambria" w:hAnsi="Cambria"/>
          <w:sz w:val="28"/>
          <w:szCs w:val="28"/>
        </w:rPr>
        <w:t>нечленимой</w:t>
      </w:r>
      <w:proofErr w:type="spellEnd"/>
      <w:r w:rsidRPr="00C6206E">
        <w:rPr>
          <w:rFonts w:ascii="Cambria" w:hAnsi="Cambria"/>
          <w:sz w:val="28"/>
          <w:szCs w:val="28"/>
        </w:rPr>
        <w:t xml:space="preserve"> конструкции, где уже присутствовало определение, то первое </w:t>
      </w:r>
      <w:r w:rsidRPr="00C6206E">
        <w:rPr>
          <w:rFonts w:ascii="Cambria" w:hAnsi="Cambria"/>
          <w:b/>
          <w:bCs/>
          <w:sz w:val="28"/>
          <w:szCs w:val="28"/>
        </w:rPr>
        <w:t>не будет однородным</w:t>
      </w:r>
      <w:r w:rsidRPr="00C6206E">
        <w:rPr>
          <w:rFonts w:ascii="Cambria" w:hAnsi="Cambria"/>
          <w:sz w:val="28"/>
          <w:szCs w:val="28"/>
        </w:rPr>
        <w:t xml:space="preserve"> со вторым:</w:t>
      </w:r>
    </w:p>
    <w:p w:rsidR="004A036A" w:rsidRPr="00C6206E" w:rsidRDefault="004A036A" w:rsidP="004A036A">
      <w:pPr>
        <w:pStyle w:val="a3"/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i/>
          <w:iCs/>
          <w:sz w:val="28"/>
          <w:szCs w:val="28"/>
        </w:rPr>
        <w:t xml:space="preserve">Дедушка надел </w:t>
      </w:r>
      <w:r w:rsidRPr="00C6206E">
        <w:rPr>
          <w:rFonts w:ascii="Cambria" w:hAnsi="Cambria"/>
          <w:i/>
          <w:iCs/>
          <w:sz w:val="28"/>
          <w:szCs w:val="28"/>
          <w:u w:val="wavyHeavy"/>
        </w:rPr>
        <w:t>синий</w:t>
      </w:r>
      <w:r w:rsidRPr="00C6206E">
        <w:rPr>
          <w:rFonts w:ascii="Cambria" w:hAnsi="Cambria"/>
          <w:i/>
          <w:iCs/>
          <w:sz w:val="28"/>
          <w:szCs w:val="28"/>
        </w:rPr>
        <w:t xml:space="preserve"> </w:t>
      </w:r>
      <w:r w:rsidRPr="00C6206E">
        <w:rPr>
          <w:rFonts w:ascii="Cambria" w:hAnsi="Cambria"/>
          <w:i/>
          <w:iCs/>
          <w:sz w:val="28"/>
          <w:szCs w:val="28"/>
          <w:u w:val="dashLong"/>
        </w:rPr>
        <w:t>парадный костюм</w:t>
      </w:r>
      <w:r w:rsidRPr="00C6206E">
        <w:rPr>
          <w:rFonts w:ascii="Cambria" w:hAnsi="Cambria"/>
          <w:i/>
          <w:iCs/>
          <w:sz w:val="28"/>
          <w:szCs w:val="28"/>
        </w:rPr>
        <w:t>.</w:t>
      </w:r>
    </w:p>
    <w:p w:rsidR="004A036A" w:rsidRDefault="004A036A" w:rsidP="004A036A">
      <w:pPr>
        <w:pStyle w:val="a3"/>
        <w:rPr>
          <w:rFonts w:ascii="Cambria" w:hAnsi="Cambria"/>
          <w:sz w:val="28"/>
          <w:szCs w:val="28"/>
        </w:rPr>
      </w:pPr>
    </w:p>
    <w:p w:rsidR="004A036A" w:rsidRPr="00C6206E" w:rsidRDefault="004A036A" w:rsidP="004A036A">
      <w:pPr>
        <w:pStyle w:val="a3"/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sz w:val="28"/>
          <w:szCs w:val="28"/>
        </w:rPr>
        <w:t xml:space="preserve">2) </w:t>
      </w:r>
      <w:proofErr w:type="gramStart"/>
      <w:r w:rsidRPr="00C6206E">
        <w:rPr>
          <w:rFonts w:ascii="Cambria" w:hAnsi="Cambria"/>
          <w:sz w:val="28"/>
          <w:szCs w:val="28"/>
        </w:rPr>
        <w:t>В</w:t>
      </w:r>
      <w:proofErr w:type="gramEnd"/>
      <w:r w:rsidRPr="00C6206E">
        <w:rPr>
          <w:rFonts w:ascii="Cambria" w:hAnsi="Cambria"/>
          <w:sz w:val="28"/>
          <w:szCs w:val="28"/>
        </w:rPr>
        <w:t xml:space="preserve"> ряду </w:t>
      </w:r>
      <w:r w:rsidRPr="004A036A">
        <w:rPr>
          <w:rFonts w:ascii="Cambria" w:hAnsi="Cambria"/>
          <w:b/>
          <w:bCs/>
          <w:color w:val="7030A0"/>
          <w:sz w:val="28"/>
          <w:szCs w:val="28"/>
        </w:rPr>
        <w:t>однородных</w:t>
      </w:r>
      <w:r w:rsidRPr="00C6206E">
        <w:rPr>
          <w:rFonts w:ascii="Cambria" w:hAnsi="Cambria"/>
          <w:sz w:val="28"/>
          <w:szCs w:val="28"/>
        </w:rPr>
        <w:t xml:space="preserve"> определений обычно используются</w:t>
      </w:r>
      <w:r w:rsidRPr="004A036A">
        <w:rPr>
          <w:rFonts w:ascii="Cambria" w:hAnsi="Cambria"/>
          <w:color w:val="7030A0"/>
          <w:sz w:val="28"/>
          <w:szCs w:val="28"/>
        </w:rPr>
        <w:t xml:space="preserve"> прилагательные только одного разряда </w:t>
      </w:r>
      <w:r w:rsidRPr="00C6206E">
        <w:rPr>
          <w:rFonts w:ascii="Cambria" w:hAnsi="Cambria"/>
          <w:sz w:val="28"/>
          <w:szCs w:val="28"/>
        </w:rPr>
        <w:t>(качественные, относительные или притяжательные)</w:t>
      </w:r>
    </w:p>
    <w:p w:rsidR="004A036A" w:rsidRPr="00C6206E" w:rsidRDefault="004A036A" w:rsidP="004A036A">
      <w:pPr>
        <w:pStyle w:val="a3"/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i/>
          <w:iCs/>
          <w:sz w:val="28"/>
          <w:szCs w:val="28"/>
        </w:rPr>
        <w:t xml:space="preserve">Он </w:t>
      </w:r>
      <w:r w:rsidRPr="00C6206E">
        <w:rPr>
          <w:rFonts w:ascii="Cambria" w:hAnsi="Cambria"/>
          <w:i/>
          <w:iCs/>
          <w:sz w:val="28"/>
          <w:szCs w:val="28"/>
          <w:u w:val="wavyHeavy"/>
        </w:rPr>
        <w:t>добрый</w:t>
      </w:r>
      <w:r w:rsidRPr="00C6206E">
        <w:rPr>
          <w:rFonts w:ascii="Cambria" w:hAnsi="Cambria"/>
          <w:i/>
          <w:iCs/>
          <w:sz w:val="28"/>
          <w:szCs w:val="28"/>
        </w:rPr>
        <w:t xml:space="preserve">, </w:t>
      </w:r>
      <w:r w:rsidRPr="00C6206E">
        <w:rPr>
          <w:rFonts w:ascii="Cambria" w:hAnsi="Cambria"/>
          <w:i/>
          <w:iCs/>
          <w:sz w:val="28"/>
          <w:szCs w:val="28"/>
          <w:u w:val="wavyHeavy"/>
        </w:rPr>
        <w:t>смелый</w:t>
      </w:r>
      <w:r w:rsidRPr="00C6206E">
        <w:rPr>
          <w:rFonts w:ascii="Cambria" w:hAnsi="Cambria"/>
          <w:i/>
          <w:iCs/>
          <w:sz w:val="28"/>
          <w:szCs w:val="28"/>
        </w:rPr>
        <w:t xml:space="preserve"> и </w:t>
      </w:r>
      <w:r w:rsidRPr="00C6206E">
        <w:rPr>
          <w:rFonts w:ascii="Cambria" w:hAnsi="Cambria"/>
          <w:i/>
          <w:iCs/>
          <w:sz w:val="28"/>
          <w:szCs w:val="28"/>
          <w:u w:val="wavyHeavy"/>
        </w:rPr>
        <w:t>честный</w:t>
      </w:r>
      <w:r w:rsidRPr="00C6206E">
        <w:rPr>
          <w:rFonts w:ascii="Cambria" w:hAnsi="Cambria"/>
          <w:i/>
          <w:iCs/>
          <w:sz w:val="28"/>
          <w:szCs w:val="28"/>
        </w:rPr>
        <w:t xml:space="preserve"> человек. </w:t>
      </w:r>
    </w:p>
    <w:p w:rsidR="004A036A" w:rsidRPr="00C6206E" w:rsidRDefault="004A036A" w:rsidP="004A036A">
      <w:pPr>
        <w:pStyle w:val="a3"/>
        <w:rPr>
          <w:rFonts w:ascii="Cambria" w:hAnsi="Cambria"/>
          <w:sz w:val="28"/>
          <w:szCs w:val="28"/>
        </w:rPr>
      </w:pPr>
      <w:r w:rsidRPr="001A0CAC">
        <w:rPr>
          <w:rFonts w:ascii="Cambria" w:hAnsi="Cambria"/>
          <w:b/>
          <w:bCs/>
          <w:color w:val="FF0000"/>
          <w:sz w:val="28"/>
          <w:szCs w:val="28"/>
        </w:rPr>
        <w:t>Неоднородные</w:t>
      </w:r>
      <w:r w:rsidRPr="00C6206E">
        <w:rPr>
          <w:rFonts w:ascii="Cambria" w:hAnsi="Cambria"/>
          <w:sz w:val="28"/>
          <w:szCs w:val="28"/>
        </w:rPr>
        <w:t xml:space="preserve"> определения обычно выражаются сочетанием прилагательных разных разрядов:</w:t>
      </w:r>
    </w:p>
    <w:p w:rsidR="004A036A" w:rsidRPr="00C6206E" w:rsidRDefault="004A036A" w:rsidP="004A036A">
      <w:pPr>
        <w:pStyle w:val="a3"/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i/>
          <w:iCs/>
          <w:sz w:val="28"/>
          <w:szCs w:val="28"/>
        </w:rPr>
        <w:t xml:space="preserve">В зале стоял </w:t>
      </w:r>
      <w:r w:rsidRPr="00C6206E">
        <w:rPr>
          <w:rFonts w:ascii="Cambria" w:hAnsi="Cambria"/>
          <w:i/>
          <w:iCs/>
          <w:sz w:val="28"/>
          <w:szCs w:val="28"/>
          <w:u w:val="wavyHeavy"/>
        </w:rPr>
        <w:t>хороший</w:t>
      </w:r>
      <w:r w:rsidRPr="00C6206E">
        <w:rPr>
          <w:rFonts w:ascii="Cambria" w:hAnsi="Cambria"/>
          <w:i/>
          <w:iCs/>
          <w:sz w:val="28"/>
          <w:szCs w:val="28"/>
        </w:rPr>
        <w:t xml:space="preserve"> </w:t>
      </w:r>
      <w:r w:rsidRPr="00C6206E">
        <w:rPr>
          <w:rFonts w:ascii="Cambria" w:hAnsi="Cambria"/>
          <w:i/>
          <w:iCs/>
          <w:sz w:val="28"/>
          <w:szCs w:val="28"/>
          <w:u w:val="wavyHeavy"/>
        </w:rPr>
        <w:t>концертный</w:t>
      </w:r>
      <w:r w:rsidRPr="00C6206E">
        <w:rPr>
          <w:rFonts w:ascii="Cambria" w:hAnsi="Cambria"/>
          <w:i/>
          <w:iCs/>
          <w:sz w:val="28"/>
          <w:szCs w:val="28"/>
        </w:rPr>
        <w:t xml:space="preserve"> рояль.</w:t>
      </w:r>
    </w:p>
    <w:p w:rsidR="004A036A" w:rsidRPr="00C6206E" w:rsidRDefault="004A036A" w:rsidP="004A036A">
      <w:pPr>
        <w:pStyle w:val="a3"/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sz w:val="28"/>
          <w:szCs w:val="28"/>
        </w:rPr>
        <w:t>В таком случае качественное прилагательное - переменный признак, а относительное - постоянный.</w:t>
      </w:r>
    </w:p>
    <w:p w:rsidR="004A036A" w:rsidRPr="00C6206E" w:rsidRDefault="004A036A" w:rsidP="004A036A">
      <w:pPr>
        <w:pStyle w:val="a3"/>
        <w:rPr>
          <w:rFonts w:ascii="Cambria" w:hAnsi="Cambria"/>
          <w:sz w:val="28"/>
          <w:szCs w:val="28"/>
        </w:rPr>
      </w:pPr>
      <w:r w:rsidRPr="001A0CAC">
        <w:rPr>
          <w:rFonts w:ascii="Cambria" w:hAnsi="Cambria"/>
          <w:b/>
          <w:bCs/>
          <w:color w:val="FF0000"/>
          <w:sz w:val="28"/>
          <w:szCs w:val="28"/>
        </w:rPr>
        <w:t>Неоднородными</w:t>
      </w:r>
      <w:r w:rsidRPr="00C6206E">
        <w:rPr>
          <w:rFonts w:ascii="Cambria" w:hAnsi="Cambria"/>
          <w:sz w:val="28"/>
          <w:szCs w:val="28"/>
        </w:rPr>
        <w:t xml:space="preserve"> также являются определения, выраженные сочетанием местоимения и прилагательного, или местоимения и числительного, или числительного и прилагательного:</w:t>
      </w:r>
    </w:p>
    <w:p w:rsidR="004A036A" w:rsidRPr="00C6206E" w:rsidRDefault="004A036A" w:rsidP="004A036A">
      <w:pPr>
        <w:pStyle w:val="a3"/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i/>
          <w:iCs/>
          <w:sz w:val="28"/>
          <w:szCs w:val="28"/>
        </w:rPr>
        <w:t>Наш милый дом, твои первые книги, первое детское стихотворение.</w:t>
      </w:r>
    </w:p>
    <w:p w:rsidR="001A0CAC" w:rsidRDefault="001A0CAC" w:rsidP="004A036A">
      <w:pPr>
        <w:pStyle w:val="a3"/>
        <w:rPr>
          <w:rFonts w:ascii="Cambria" w:hAnsi="Cambria"/>
          <w:sz w:val="28"/>
          <w:szCs w:val="28"/>
        </w:rPr>
      </w:pPr>
    </w:p>
    <w:p w:rsidR="004A036A" w:rsidRPr="00C6206E" w:rsidRDefault="004A036A" w:rsidP="004A036A">
      <w:pPr>
        <w:pStyle w:val="a3"/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sz w:val="28"/>
          <w:szCs w:val="28"/>
        </w:rPr>
        <w:t xml:space="preserve">3) Между однородными определениями можно вставить </w:t>
      </w:r>
      <w:r w:rsidRPr="001A0CAC">
        <w:rPr>
          <w:rFonts w:ascii="Cambria" w:hAnsi="Cambria"/>
          <w:b/>
          <w:color w:val="7030A0"/>
          <w:sz w:val="28"/>
          <w:szCs w:val="28"/>
        </w:rPr>
        <w:t xml:space="preserve">союз </w:t>
      </w:r>
      <w:proofErr w:type="gramStart"/>
      <w:r w:rsidRPr="001A0CAC">
        <w:rPr>
          <w:rFonts w:ascii="Cambria" w:hAnsi="Cambria"/>
          <w:b/>
          <w:color w:val="7030A0"/>
          <w:sz w:val="28"/>
          <w:szCs w:val="28"/>
        </w:rPr>
        <w:t>И</w:t>
      </w:r>
      <w:proofErr w:type="gramEnd"/>
      <w:r w:rsidRPr="001A0CAC">
        <w:rPr>
          <w:rFonts w:ascii="Cambria" w:hAnsi="Cambria"/>
          <w:b/>
          <w:color w:val="7030A0"/>
          <w:sz w:val="28"/>
          <w:szCs w:val="28"/>
        </w:rPr>
        <w:t>:</w:t>
      </w:r>
    </w:p>
    <w:p w:rsidR="004A036A" w:rsidRPr="00C6206E" w:rsidRDefault="004A036A" w:rsidP="004A036A">
      <w:pPr>
        <w:pStyle w:val="a3"/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i/>
          <w:iCs/>
          <w:sz w:val="28"/>
          <w:szCs w:val="28"/>
        </w:rPr>
        <w:t xml:space="preserve">Мы купили </w:t>
      </w:r>
      <w:r w:rsidRPr="00C6206E">
        <w:rPr>
          <w:rFonts w:ascii="Cambria" w:hAnsi="Cambria"/>
          <w:i/>
          <w:iCs/>
          <w:sz w:val="28"/>
          <w:szCs w:val="28"/>
          <w:u w:val="wavyHeavy"/>
        </w:rPr>
        <w:t>вместительный</w:t>
      </w:r>
      <w:r w:rsidRPr="00C6206E">
        <w:rPr>
          <w:rFonts w:ascii="Cambria" w:hAnsi="Cambria"/>
          <w:i/>
          <w:iCs/>
          <w:sz w:val="28"/>
          <w:szCs w:val="28"/>
        </w:rPr>
        <w:t xml:space="preserve">, </w:t>
      </w:r>
      <w:r w:rsidRPr="00C6206E">
        <w:rPr>
          <w:rFonts w:ascii="Cambria" w:hAnsi="Cambria"/>
          <w:i/>
          <w:iCs/>
          <w:sz w:val="28"/>
          <w:szCs w:val="28"/>
          <w:u w:val="wavyHeavy"/>
        </w:rPr>
        <w:t>удобный</w:t>
      </w:r>
      <w:r w:rsidRPr="00C6206E">
        <w:rPr>
          <w:rFonts w:ascii="Cambria" w:hAnsi="Cambria"/>
          <w:i/>
          <w:iCs/>
          <w:sz w:val="28"/>
          <w:szCs w:val="28"/>
        </w:rPr>
        <w:t xml:space="preserve"> диван (вместительный </w:t>
      </w:r>
      <w:proofErr w:type="gramStart"/>
      <w:r w:rsidRPr="00C6206E">
        <w:rPr>
          <w:rFonts w:ascii="Cambria" w:hAnsi="Cambria"/>
          <w:b/>
          <w:bCs/>
          <w:i/>
          <w:iCs/>
          <w:sz w:val="28"/>
          <w:szCs w:val="28"/>
        </w:rPr>
        <w:t>И</w:t>
      </w:r>
      <w:proofErr w:type="gramEnd"/>
      <w:r w:rsidRPr="00C6206E">
        <w:rPr>
          <w:rFonts w:ascii="Cambria" w:hAnsi="Cambria"/>
          <w:i/>
          <w:iCs/>
          <w:sz w:val="28"/>
          <w:szCs w:val="28"/>
        </w:rPr>
        <w:t xml:space="preserve"> удобный) </w:t>
      </w:r>
    </w:p>
    <w:p w:rsidR="004A036A" w:rsidRPr="00C6206E" w:rsidRDefault="004A036A" w:rsidP="004A036A">
      <w:pPr>
        <w:pStyle w:val="a3"/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sz w:val="28"/>
          <w:szCs w:val="28"/>
        </w:rPr>
        <w:t xml:space="preserve">Между </w:t>
      </w:r>
      <w:r w:rsidRPr="00C6206E">
        <w:rPr>
          <w:rFonts w:ascii="Cambria" w:hAnsi="Cambria"/>
          <w:b/>
          <w:bCs/>
          <w:sz w:val="28"/>
          <w:szCs w:val="28"/>
        </w:rPr>
        <w:t>неоднородными</w:t>
      </w:r>
      <w:r w:rsidRPr="00C6206E">
        <w:rPr>
          <w:rFonts w:ascii="Cambria" w:hAnsi="Cambria"/>
          <w:sz w:val="28"/>
          <w:szCs w:val="28"/>
        </w:rPr>
        <w:t xml:space="preserve"> определениями союз </w:t>
      </w:r>
      <w:proofErr w:type="gramStart"/>
      <w:r w:rsidRPr="00C6206E">
        <w:rPr>
          <w:rFonts w:ascii="Cambria" w:hAnsi="Cambria"/>
          <w:sz w:val="28"/>
          <w:szCs w:val="28"/>
        </w:rPr>
        <w:t>И</w:t>
      </w:r>
      <w:proofErr w:type="gramEnd"/>
      <w:r w:rsidRPr="00C6206E">
        <w:rPr>
          <w:rFonts w:ascii="Cambria" w:hAnsi="Cambria"/>
          <w:sz w:val="28"/>
          <w:szCs w:val="28"/>
        </w:rPr>
        <w:t xml:space="preserve"> не ставится:</w:t>
      </w:r>
    </w:p>
    <w:p w:rsidR="004A036A" w:rsidRPr="00C6206E" w:rsidRDefault="004A036A" w:rsidP="004A036A">
      <w:pPr>
        <w:pStyle w:val="a3"/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i/>
          <w:iCs/>
          <w:sz w:val="28"/>
          <w:szCs w:val="28"/>
          <w:u w:val="wavyHeavy"/>
        </w:rPr>
        <w:t>Большой</w:t>
      </w:r>
      <w:r w:rsidRPr="00C6206E">
        <w:rPr>
          <w:rFonts w:ascii="Cambria" w:hAnsi="Cambria"/>
          <w:i/>
          <w:iCs/>
          <w:sz w:val="28"/>
          <w:szCs w:val="28"/>
        </w:rPr>
        <w:t xml:space="preserve"> </w:t>
      </w:r>
      <w:r w:rsidRPr="00C6206E">
        <w:rPr>
          <w:rFonts w:ascii="Cambria" w:hAnsi="Cambria"/>
          <w:i/>
          <w:iCs/>
          <w:sz w:val="28"/>
          <w:szCs w:val="28"/>
          <w:u w:val="wavyHeavy"/>
        </w:rPr>
        <w:t>письменный</w:t>
      </w:r>
      <w:r w:rsidRPr="00C6206E">
        <w:rPr>
          <w:rFonts w:ascii="Cambria" w:hAnsi="Cambria"/>
          <w:i/>
          <w:iCs/>
          <w:sz w:val="28"/>
          <w:szCs w:val="28"/>
        </w:rPr>
        <w:t xml:space="preserve"> стол стоит у окна.</w:t>
      </w:r>
    </w:p>
    <w:p w:rsidR="001A0CAC" w:rsidRDefault="001A0CAC" w:rsidP="004A036A">
      <w:pPr>
        <w:pStyle w:val="a3"/>
        <w:rPr>
          <w:rFonts w:ascii="Cambria" w:hAnsi="Cambria"/>
          <w:sz w:val="28"/>
          <w:szCs w:val="28"/>
        </w:rPr>
      </w:pPr>
    </w:p>
    <w:p w:rsidR="004A036A" w:rsidRPr="00C6206E" w:rsidRDefault="004A036A" w:rsidP="004A036A">
      <w:pPr>
        <w:pStyle w:val="a3"/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sz w:val="28"/>
          <w:szCs w:val="28"/>
        </w:rPr>
        <w:t>4</w:t>
      </w:r>
      <w:r w:rsidRPr="001A0CAC">
        <w:rPr>
          <w:rFonts w:ascii="Cambria" w:hAnsi="Cambria"/>
          <w:color w:val="7030A0"/>
          <w:sz w:val="28"/>
          <w:szCs w:val="28"/>
        </w:rPr>
        <w:t xml:space="preserve">) </w:t>
      </w:r>
      <w:r w:rsidRPr="001A0CAC">
        <w:rPr>
          <w:rFonts w:ascii="Cambria" w:hAnsi="Cambria"/>
          <w:b/>
          <w:bCs/>
          <w:color w:val="7030A0"/>
          <w:sz w:val="28"/>
          <w:szCs w:val="28"/>
        </w:rPr>
        <w:t>Однородные</w:t>
      </w:r>
      <w:r w:rsidRPr="001A0CAC">
        <w:rPr>
          <w:rFonts w:ascii="Cambria" w:hAnsi="Cambria"/>
          <w:color w:val="7030A0"/>
          <w:sz w:val="28"/>
          <w:szCs w:val="28"/>
        </w:rPr>
        <w:t xml:space="preserve"> </w:t>
      </w:r>
      <w:r w:rsidRPr="00C6206E">
        <w:rPr>
          <w:rFonts w:ascii="Cambria" w:hAnsi="Cambria"/>
          <w:sz w:val="28"/>
          <w:szCs w:val="28"/>
        </w:rPr>
        <w:t>определения произносятся с перечислительной интонацией, на письме разделяются запятыми.</w:t>
      </w:r>
    </w:p>
    <w:p w:rsidR="004A036A" w:rsidRPr="00C6206E" w:rsidRDefault="004A036A" w:rsidP="004A036A">
      <w:pPr>
        <w:pStyle w:val="a3"/>
        <w:rPr>
          <w:rFonts w:ascii="Cambria" w:hAnsi="Cambria"/>
          <w:sz w:val="28"/>
          <w:szCs w:val="28"/>
        </w:rPr>
      </w:pPr>
      <w:r w:rsidRPr="001A0CAC">
        <w:rPr>
          <w:rFonts w:ascii="Cambria" w:hAnsi="Cambria"/>
          <w:b/>
          <w:bCs/>
          <w:color w:val="FF0000"/>
          <w:sz w:val="28"/>
          <w:szCs w:val="28"/>
        </w:rPr>
        <w:t>Неоднородные</w:t>
      </w:r>
      <w:r w:rsidRPr="00C6206E">
        <w:rPr>
          <w:rFonts w:ascii="Cambria" w:hAnsi="Cambria"/>
          <w:b/>
          <w:bCs/>
          <w:sz w:val="28"/>
          <w:szCs w:val="28"/>
        </w:rPr>
        <w:t xml:space="preserve"> </w:t>
      </w:r>
      <w:r w:rsidRPr="00C6206E">
        <w:rPr>
          <w:rFonts w:ascii="Cambria" w:hAnsi="Cambria"/>
          <w:sz w:val="28"/>
          <w:szCs w:val="28"/>
        </w:rPr>
        <w:t>определения произносятся без интонации перечисления и на письме запятыми не разделяются.</w:t>
      </w:r>
      <w:r w:rsidRPr="00C6206E">
        <w:rPr>
          <w:rFonts w:ascii="Cambria" w:hAnsi="Cambria"/>
          <w:b/>
          <w:bCs/>
          <w:i/>
          <w:iCs/>
          <w:sz w:val="28"/>
          <w:szCs w:val="28"/>
        </w:rPr>
        <w:t xml:space="preserve"> </w:t>
      </w:r>
    </w:p>
    <w:p w:rsidR="001A0CAC" w:rsidRDefault="001A0CAC" w:rsidP="004A036A">
      <w:pPr>
        <w:pStyle w:val="a3"/>
        <w:rPr>
          <w:rFonts w:ascii="Cambria" w:hAnsi="Cambria"/>
          <w:b/>
          <w:bCs/>
          <w:sz w:val="28"/>
          <w:szCs w:val="28"/>
        </w:rPr>
      </w:pPr>
    </w:p>
    <w:p w:rsidR="004A036A" w:rsidRPr="00C6206E" w:rsidRDefault="004A036A" w:rsidP="004A036A">
      <w:pPr>
        <w:pStyle w:val="a3"/>
        <w:rPr>
          <w:rFonts w:ascii="Cambria" w:hAnsi="Cambria"/>
          <w:b/>
          <w:bCs/>
          <w:sz w:val="28"/>
          <w:szCs w:val="28"/>
        </w:rPr>
      </w:pPr>
      <w:r w:rsidRPr="001A0CAC">
        <w:rPr>
          <w:rFonts w:ascii="Cambria" w:hAnsi="Cambria"/>
          <w:b/>
          <w:color w:val="7030A0"/>
          <w:sz w:val="28"/>
          <w:szCs w:val="28"/>
        </w:rPr>
        <w:t>Однородными являются определения</w:t>
      </w:r>
      <w:r w:rsidRPr="00C6206E">
        <w:rPr>
          <w:rFonts w:ascii="Cambria" w:hAnsi="Cambria"/>
          <w:b/>
          <w:bCs/>
          <w:sz w:val="28"/>
          <w:szCs w:val="28"/>
        </w:rPr>
        <w:t>, если:</w:t>
      </w:r>
    </w:p>
    <w:p w:rsidR="004A036A" w:rsidRPr="00C6206E" w:rsidRDefault="004A036A" w:rsidP="004A036A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sz w:val="28"/>
          <w:szCs w:val="28"/>
        </w:rPr>
        <w:t xml:space="preserve">обозначают отличительные признаки разных предметов: </w:t>
      </w:r>
    </w:p>
    <w:p w:rsidR="004A036A" w:rsidRPr="00C6206E" w:rsidRDefault="004A036A" w:rsidP="004A036A">
      <w:pPr>
        <w:pStyle w:val="a3"/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i/>
          <w:iCs/>
          <w:sz w:val="28"/>
          <w:szCs w:val="28"/>
        </w:rPr>
        <w:t>Красные, зелёные шары – красные и зелёные шары; шары были красными; шары были зелёными.</w:t>
      </w:r>
      <w:r w:rsidRPr="00C6206E">
        <w:rPr>
          <w:rFonts w:ascii="Cambria" w:hAnsi="Cambria"/>
          <w:sz w:val="28"/>
          <w:szCs w:val="28"/>
        </w:rPr>
        <w:t xml:space="preserve"> </w:t>
      </w:r>
    </w:p>
    <w:p w:rsidR="004A036A" w:rsidRPr="00C6206E" w:rsidRDefault="004A036A" w:rsidP="004A036A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sz w:val="28"/>
          <w:szCs w:val="28"/>
        </w:rPr>
        <w:t xml:space="preserve">обозначают различные признаки одного предмета, характеризуя его с одной стороны: </w:t>
      </w:r>
    </w:p>
    <w:p w:rsidR="004A036A" w:rsidRPr="00C6206E" w:rsidRDefault="004A036A" w:rsidP="004A036A">
      <w:pPr>
        <w:pStyle w:val="a3"/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i/>
          <w:iCs/>
          <w:sz w:val="28"/>
          <w:szCs w:val="28"/>
        </w:rPr>
        <w:t>Разорённый, сожжённый город – разорённый и сожжённый город; город был разорённым; город был сожжённым.</w:t>
      </w:r>
      <w:r w:rsidRPr="00C6206E">
        <w:rPr>
          <w:rFonts w:ascii="Cambria" w:hAnsi="Cambria"/>
          <w:sz w:val="28"/>
          <w:szCs w:val="28"/>
        </w:rPr>
        <w:t xml:space="preserve"> </w:t>
      </w:r>
    </w:p>
    <w:p w:rsidR="004A036A" w:rsidRPr="00C6206E" w:rsidRDefault="004A036A" w:rsidP="004A036A">
      <w:pPr>
        <w:pStyle w:val="a3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sz w:val="28"/>
          <w:szCs w:val="28"/>
        </w:rPr>
        <w:t>характеризуют предмет с разных сторон, но в данном контексте объединяются каким-то общим признаком:</w:t>
      </w:r>
    </w:p>
    <w:p w:rsidR="004A036A" w:rsidRPr="00C6206E" w:rsidRDefault="004A036A" w:rsidP="004A036A">
      <w:pPr>
        <w:pStyle w:val="a3"/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i/>
          <w:iCs/>
          <w:sz w:val="28"/>
          <w:szCs w:val="28"/>
        </w:rPr>
        <w:lastRenderedPageBreak/>
        <w:t>Лунный, ясный вечер</w:t>
      </w:r>
      <w:r w:rsidRPr="00C6206E">
        <w:rPr>
          <w:rFonts w:ascii="Cambria" w:hAnsi="Cambria"/>
          <w:sz w:val="28"/>
          <w:szCs w:val="28"/>
        </w:rPr>
        <w:t> – «лунный, а потому и ясный»; </w:t>
      </w:r>
      <w:r w:rsidRPr="00C6206E">
        <w:rPr>
          <w:rFonts w:ascii="Cambria" w:hAnsi="Cambria"/>
          <w:i/>
          <w:iCs/>
          <w:sz w:val="28"/>
          <w:szCs w:val="28"/>
        </w:rPr>
        <w:t>тяжёлые, мрачные времена</w:t>
      </w:r>
      <w:r w:rsidRPr="00C6206E">
        <w:rPr>
          <w:rFonts w:ascii="Cambria" w:hAnsi="Cambria"/>
          <w:sz w:val="28"/>
          <w:szCs w:val="28"/>
        </w:rPr>
        <w:t> – «тяжёлые, а потому и мрачные».</w:t>
      </w:r>
    </w:p>
    <w:p w:rsidR="004A036A" w:rsidRPr="00C6206E" w:rsidRDefault="004A036A" w:rsidP="004A036A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sz w:val="28"/>
          <w:szCs w:val="28"/>
        </w:rPr>
        <w:t>в условиях контекста между определениями создаются синонимические отношения;</w:t>
      </w:r>
    </w:p>
    <w:p w:rsidR="004A036A" w:rsidRPr="00C6206E" w:rsidRDefault="004A036A" w:rsidP="004A036A">
      <w:pPr>
        <w:pStyle w:val="a3"/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i/>
          <w:iCs/>
          <w:sz w:val="28"/>
          <w:szCs w:val="28"/>
        </w:rPr>
        <w:t>Тупая, давящая боль в груди</w:t>
      </w:r>
      <w:r w:rsidRPr="00C6206E">
        <w:rPr>
          <w:rFonts w:ascii="Cambria" w:hAnsi="Cambria"/>
          <w:sz w:val="28"/>
          <w:szCs w:val="28"/>
        </w:rPr>
        <w:t> – в данном контексте формы </w:t>
      </w:r>
      <w:r w:rsidRPr="00C6206E">
        <w:rPr>
          <w:rFonts w:ascii="Cambria" w:hAnsi="Cambria"/>
          <w:i/>
          <w:iCs/>
          <w:sz w:val="28"/>
          <w:szCs w:val="28"/>
        </w:rPr>
        <w:t>тупая</w:t>
      </w:r>
      <w:r w:rsidRPr="00C6206E">
        <w:rPr>
          <w:rFonts w:ascii="Cambria" w:hAnsi="Cambria"/>
          <w:sz w:val="28"/>
          <w:szCs w:val="28"/>
        </w:rPr>
        <w:t> и </w:t>
      </w:r>
      <w:r w:rsidRPr="00C6206E">
        <w:rPr>
          <w:rFonts w:ascii="Cambria" w:hAnsi="Cambria"/>
          <w:i/>
          <w:iCs/>
          <w:sz w:val="28"/>
          <w:szCs w:val="28"/>
        </w:rPr>
        <w:t>давящая</w:t>
      </w:r>
      <w:r w:rsidRPr="00C6206E">
        <w:rPr>
          <w:rFonts w:ascii="Cambria" w:hAnsi="Cambria"/>
          <w:sz w:val="28"/>
          <w:szCs w:val="28"/>
        </w:rPr>
        <w:t xml:space="preserve"> выступают как синонимы, то есть как слова, близкие по значению. </w:t>
      </w:r>
    </w:p>
    <w:p w:rsidR="004A036A" w:rsidRPr="00C6206E" w:rsidRDefault="004A036A" w:rsidP="004A036A">
      <w:pPr>
        <w:pStyle w:val="a3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sz w:val="28"/>
          <w:szCs w:val="28"/>
        </w:rPr>
        <w:t>представляют собой художественные определения – эпитеты;</w:t>
      </w:r>
    </w:p>
    <w:p w:rsidR="004A036A" w:rsidRPr="00C6206E" w:rsidRDefault="004A036A" w:rsidP="004A036A">
      <w:pPr>
        <w:pStyle w:val="a3"/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i/>
          <w:iCs/>
          <w:sz w:val="28"/>
          <w:szCs w:val="28"/>
        </w:rPr>
        <w:t>Круглые, рыбьи глаза.</w:t>
      </w:r>
      <w:r w:rsidRPr="00C6206E">
        <w:rPr>
          <w:rFonts w:ascii="Cambria" w:hAnsi="Cambria"/>
          <w:sz w:val="28"/>
          <w:szCs w:val="28"/>
        </w:rPr>
        <w:t xml:space="preserve"> </w:t>
      </w:r>
    </w:p>
    <w:p w:rsidR="004A036A" w:rsidRPr="00C6206E" w:rsidRDefault="004A036A" w:rsidP="004A036A">
      <w:pPr>
        <w:pStyle w:val="a3"/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sz w:val="28"/>
          <w:szCs w:val="28"/>
        </w:rPr>
        <w:t>образуют градацию, то есть каждое последующее определение усиливает выражаемый им признак;</w:t>
      </w:r>
    </w:p>
    <w:p w:rsidR="004A036A" w:rsidRPr="00C6206E" w:rsidRDefault="004A036A" w:rsidP="004A036A">
      <w:pPr>
        <w:pStyle w:val="a3"/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i/>
          <w:iCs/>
          <w:sz w:val="28"/>
          <w:szCs w:val="28"/>
        </w:rPr>
        <w:t>Радостное, праздничное, лучезарное настроение.</w:t>
      </w:r>
      <w:r w:rsidRPr="00C6206E">
        <w:rPr>
          <w:rFonts w:ascii="Cambria" w:hAnsi="Cambria"/>
          <w:sz w:val="28"/>
          <w:szCs w:val="28"/>
        </w:rPr>
        <w:t xml:space="preserve"> </w:t>
      </w:r>
    </w:p>
    <w:p w:rsidR="004A036A" w:rsidRPr="00C6206E" w:rsidRDefault="004A036A" w:rsidP="004A036A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sz w:val="28"/>
          <w:szCs w:val="28"/>
        </w:rPr>
        <w:t>за одиночным определением следует определение, выраженное причастным оборотом, то есть причастием с зависимым словом;</w:t>
      </w:r>
    </w:p>
    <w:p w:rsidR="004A036A" w:rsidRPr="00C6206E" w:rsidRDefault="004A036A" w:rsidP="004A036A">
      <w:pPr>
        <w:pStyle w:val="a3"/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i/>
          <w:iCs/>
          <w:sz w:val="28"/>
          <w:szCs w:val="28"/>
        </w:rPr>
        <w:t>Чёрные, гладко причёсанные волосы.</w:t>
      </w:r>
      <w:r w:rsidRPr="00C6206E">
        <w:rPr>
          <w:rFonts w:ascii="Cambria" w:hAnsi="Cambria"/>
          <w:sz w:val="28"/>
          <w:szCs w:val="28"/>
        </w:rPr>
        <w:t xml:space="preserve"> </w:t>
      </w:r>
    </w:p>
    <w:p w:rsidR="004A036A" w:rsidRPr="00C6206E" w:rsidRDefault="004A036A" w:rsidP="004A036A">
      <w:pPr>
        <w:pStyle w:val="a3"/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sz w:val="28"/>
          <w:szCs w:val="28"/>
        </w:rPr>
        <w:t>При этом: А) это должно быть не одиночное причастие, а причастие с зависимым словом (ср.: </w:t>
      </w:r>
      <w:r w:rsidRPr="00C6206E">
        <w:rPr>
          <w:rFonts w:ascii="Cambria" w:hAnsi="Cambria"/>
          <w:i/>
          <w:iCs/>
          <w:sz w:val="28"/>
          <w:szCs w:val="28"/>
        </w:rPr>
        <w:t>чёрные причёсанные волосы</w:t>
      </w:r>
      <w:r w:rsidRPr="00C6206E">
        <w:rPr>
          <w:rFonts w:ascii="Cambria" w:hAnsi="Cambria"/>
          <w:sz w:val="28"/>
          <w:szCs w:val="28"/>
        </w:rPr>
        <w:t>); Б) причастный оборот должен стоять на втором месте (ср.: </w:t>
      </w:r>
      <w:r w:rsidRPr="00C6206E">
        <w:rPr>
          <w:rFonts w:ascii="Cambria" w:hAnsi="Cambria"/>
          <w:i/>
          <w:iCs/>
          <w:sz w:val="28"/>
          <w:szCs w:val="28"/>
        </w:rPr>
        <w:t>гладко причёсанные чёрные волосы</w:t>
      </w:r>
      <w:r w:rsidRPr="00C6206E">
        <w:rPr>
          <w:rFonts w:ascii="Cambria" w:hAnsi="Cambria"/>
          <w:sz w:val="28"/>
          <w:szCs w:val="28"/>
        </w:rPr>
        <w:t>); В) запятая ставится только между однородными членами; после причастного оборота, если нет особых условий обособления, запятая не ставится (!);</w:t>
      </w:r>
    </w:p>
    <w:p w:rsidR="004A036A" w:rsidRPr="00C6206E" w:rsidRDefault="004A036A" w:rsidP="004A036A">
      <w:pPr>
        <w:pStyle w:val="a3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sz w:val="28"/>
          <w:szCs w:val="28"/>
        </w:rPr>
        <w:t>стоят после определяемого слова;</w:t>
      </w:r>
    </w:p>
    <w:p w:rsidR="004A036A" w:rsidRPr="00C6206E" w:rsidRDefault="004A036A" w:rsidP="004A036A">
      <w:pPr>
        <w:pStyle w:val="a3"/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i/>
          <w:iCs/>
          <w:sz w:val="28"/>
          <w:szCs w:val="28"/>
        </w:rPr>
        <w:t>Волосы чёрные, причёсанные.</w:t>
      </w:r>
      <w:r w:rsidRPr="00C6206E">
        <w:rPr>
          <w:rFonts w:ascii="Cambria" w:hAnsi="Cambria"/>
          <w:sz w:val="28"/>
          <w:szCs w:val="28"/>
        </w:rPr>
        <w:t xml:space="preserve"> </w:t>
      </w:r>
    </w:p>
    <w:p w:rsidR="004A036A" w:rsidRPr="00C6206E" w:rsidRDefault="004A036A" w:rsidP="004A036A">
      <w:pPr>
        <w:pStyle w:val="a3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sz w:val="28"/>
          <w:szCs w:val="28"/>
        </w:rPr>
        <w:t xml:space="preserve">второе определение поясняет первое – между определениями можно поставить </w:t>
      </w:r>
      <w:proofErr w:type="gramStart"/>
      <w:r w:rsidRPr="00C6206E">
        <w:rPr>
          <w:rFonts w:ascii="Cambria" w:hAnsi="Cambria"/>
          <w:sz w:val="28"/>
          <w:szCs w:val="28"/>
        </w:rPr>
        <w:t>союз</w:t>
      </w:r>
      <w:proofErr w:type="gramEnd"/>
      <w:r w:rsidRPr="00C6206E">
        <w:rPr>
          <w:rFonts w:ascii="Cambria" w:hAnsi="Cambria"/>
          <w:sz w:val="28"/>
          <w:szCs w:val="28"/>
        </w:rPr>
        <w:t> </w:t>
      </w:r>
      <w:r w:rsidRPr="00C6206E">
        <w:rPr>
          <w:rFonts w:ascii="Cambria" w:hAnsi="Cambria"/>
          <w:b/>
          <w:bCs/>
          <w:i/>
          <w:iCs/>
          <w:sz w:val="28"/>
          <w:szCs w:val="28"/>
        </w:rPr>
        <w:t>то есть</w:t>
      </w:r>
      <w:r w:rsidRPr="00C6206E">
        <w:rPr>
          <w:rFonts w:ascii="Cambria" w:hAnsi="Cambria"/>
          <w:sz w:val="28"/>
          <w:szCs w:val="28"/>
        </w:rPr>
        <w:t> или </w:t>
      </w:r>
      <w:r w:rsidRPr="00C6206E">
        <w:rPr>
          <w:rFonts w:ascii="Cambria" w:hAnsi="Cambria"/>
          <w:b/>
          <w:bCs/>
          <w:i/>
          <w:iCs/>
          <w:sz w:val="28"/>
          <w:szCs w:val="28"/>
        </w:rPr>
        <w:t>а именно</w:t>
      </w:r>
      <w:r w:rsidRPr="00C6206E">
        <w:rPr>
          <w:rFonts w:ascii="Cambria" w:hAnsi="Cambria"/>
          <w:sz w:val="28"/>
          <w:szCs w:val="28"/>
        </w:rPr>
        <w:t>.</w:t>
      </w:r>
    </w:p>
    <w:p w:rsidR="004A036A" w:rsidRPr="00C6206E" w:rsidRDefault="004A036A" w:rsidP="004A036A">
      <w:pPr>
        <w:pStyle w:val="a3"/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i/>
          <w:iCs/>
          <w:sz w:val="28"/>
          <w:szCs w:val="28"/>
        </w:rPr>
        <w:t>Нормальное, мирное сосуществование государств – нормальное, </w:t>
      </w:r>
      <w:r w:rsidRPr="00C6206E">
        <w:rPr>
          <w:rFonts w:ascii="Cambria" w:hAnsi="Cambria"/>
          <w:b/>
          <w:bCs/>
          <w:sz w:val="28"/>
          <w:szCs w:val="28"/>
        </w:rPr>
        <w:t>то есть</w:t>
      </w:r>
      <w:r w:rsidRPr="00C6206E">
        <w:rPr>
          <w:rFonts w:ascii="Cambria" w:hAnsi="Cambria"/>
          <w:i/>
          <w:iCs/>
          <w:sz w:val="28"/>
          <w:szCs w:val="28"/>
        </w:rPr>
        <w:t> мирное </w:t>
      </w:r>
      <w:r w:rsidRPr="00C6206E">
        <w:rPr>
          <w:rFonts w:ascii="Cambria" w:hAnsi="Cambria"/>
          <w:sz w:val="28"/>
          <w:szCs w:val="28"/>
        </w:rPr>
        <w:t>сосуществование государств.</w:t>
      </w:r>
    </w:p>
    <w:p w:rsidR="004A036A" w:rsidRPr="00C6206E" w:rsidRDefault="004A036A" w:rsidP="004A036A">
      <w:pPr>
        <w:pStyle w:val="a3"/>
        <w:rPr>
          <w:rFonts w:ascii="Cambria" w:hAnsi="Cambria"/>
          <w:sz w:val="28"/>
          <w:szCs w:val="28"/>
        </w:rPr>
      </w:pPr>
    </w:p>
    <w:p w:rsidR="004A036A" w:rsidRPr="00C6206E" w:rsidRDefault="004A036A" w:rsidP="004A036A">
      <w:pPr>
        <w:pStyle w:val="a3"/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b/>
          <w:sz w:val="28"/>
          <w:szCs w:val="28"/>
          <w:u w:val="single"/>
        </w:rPr>
        <w:t>Несогласованные определения</w:t>
      </w:r>
      <w:r w:rsidRPr="00C6206E">
        <w:rPr>
          <w:rFonts w:ascii="Cambria" w:hAnsi="Cambria"/>
          <w:b/>
          <w:sz w:val="28"/>
          <w:szCs w:val="28"/>
        </w:rPr>
        <w:t xml:space="preserve"> обычно являются однородными, то есть разделяются запятыми. Однородными обычно являются сочетания согласованных и несогласованных определений</w:t>
      </w:r>
      <w:r w:rsidRPr="00C6206E">
        <w:rPr>
          <w:rFonts w:ascii="Cambria" w:hAnsi="Cambria"/>
          <w:sz w:val="28"/>
          <w:szCs w:val="28"/>
        </w:rPr>
        <w:t>:</w:t>
      </w:r>
    </w:p>
    <w:p w:rsidR="004A036A" w:rsidRPr="00C6206E" w:rsidRDefault="004A036A" w:rsidP="004A036A">
      <w:pPr>
        <w:pStyle w:val="a3"/>
        <w:rPr>
          <w:rFonts w:ascii="Cambria" w:hAnsi="Cambria"/>
          <w:sz w:val="28"/>
          <w:szCs w:val="28"/>
        </w:rPr>
      </w:pPr>
      <w:r w:rsidRPr="00C6206E">
        <w:rPr>
          <w:rFonts w:ascii="Cambria" w:hAnsi="Cambria"/>
          <w:i/>
          <w:iCs/>
          <w:sz w:val="28"/>
          <w:szCs w:val="28"/>
        </w:rPr>
        <w:t>Вошёл молодой человек </w:t>
      </w:r>
      <w:r w:rsidRPr="00C6206E">
        <w:rPr>
          <w:rFonts w:ascii="Cambria" w:hAnsi="Cambria"/>
          <w:i/>
          <w:iCs/>
          <w:sz w:val="28"/>
          <w:szCs w:val="28"/>
          <w:u w:val="wavyHeavy"/>
        </w:rPr>
        <w:t>лет двадцати пяти</w:t>
      </w:r>
      <w:r w:rsidRPr="00C6206E">
        <w:rPr>
          <w:rFonts w:ascii="Cambria" w:hAnsi="Cambria"/>
          <w:i/>
          <w:iCs/>
          <w:sz w:val="28"/>
          <w:szCs w:val="28"/>
        </w:rPr>
        <w:t>, </w:t>
      </w:r>
      <w:r w:rsidRPr="00C6206E">
        <w:rPr>
          <w:rFonts w:ascii="Cambria" w:hAnsi="Cambria"/>
          <w:i/>
          <w:iCs/>
          <w:sz w:val="28"/>
          <w:szCs w:val="28"/>
          <w:u w:val="wavyHeavy"/>
        </w:rPr>
        <w:t>блещущий здоровьем</w:t>
      </w:r>
      <w:r w:rsidRPr="00C6206E">
        <w:rPr>
          <w:rFonts w:ascii="Cambria" w:hAnsi="Cambria"/>
          <w:i/>
          <w:iCs/>
          <w:sz w:val="28"/>
          <w:szCs w:val="28"/>
        </w:rPr>
        <w:t>, </w:t>
      </w:r>
      <w:r w:rsidRPr="00C6206E">
        <w:rPr>
          <w:rFonts w:ascii="Cambria" w:hAnsi="Cambria"/>
          <w:i/>
          <w:iCs/>
          <w:sz w:val="28"/>
          <w:szCs w:val="28"/>
          <w:u w:val="wavyHeavy"/>
        </w:rPr>
        <w:t>со смеющимися щеками, губами и глазами</w:t>
      </w:r>
      <w:r w:rsidRPr="00C6206E">
        <w:rPr>
          <w:rFonts w:ascii="Cambria" w:hAnsi="Cambria"/>
          <w:i/>
          <w:iCs/>
          <w:sz w:val="28"/>
          <w:szCs w:val="28"/>
        </w:rPr>
        <w:t>.</w:t>
      </w:r>
      <w:r w:rsidRPr="00C6206E">
        <w:rPr>
          <w:rFonts w:ascii="Cambria" w:hAnsi="Cambria"/>
          <w:sz w:val="28"/>
          <w:szCs w:val="28"/>
        </w:rPr>
        <w:t xml:space="preserve"> </w:t>
      </w:r>
    </w:p>
    <w:p w:rsidR="004A036A" w:rsidRPr="00656ECE" w:rsidRDefault="004A036A" w:rsidP="004A036A">
      <w:pPr>
        <w:pStyle w:val="a3"/>
        <w:rPr>
          <w:rFonts w:ascii="Cambria" w:hAnsi="Cambria"/>
        </w:rPr>
      </w:pPr>
    </w:p>
    <w:p w:rsidR="001D3423" w:rsidRDefault="001D3423"/>
    <w:sectPr w:rsidR="001D3423" w:rsidSect="00C6206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04BB9"/>
    <w:multiLevelType w:val="hybridMultilevel"/>
    <w:tmpl w:val="8AC64108"/>
    <w:lvl w:ilvl="0" w:tplc="1C7656E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78EF98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43220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4945E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3012B8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A8478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FC78DA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FEDA26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3617A2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8529C"/>
    <w:multiLevelType w:val="hybridMultilevel"/>
    <w:tmpl w:val="CCB25866"/>
    <w:lvl w:ilvl="0" w:tplc="AD84141A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3864F8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A00188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9E0DF2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987328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98287E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44106E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96469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FEE8DA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B25EA"/>
    <w:multiLevelType w:val="hybridMultilevel"/>
    <w:tmpl w:val="7BE0B5B2"/>
    <w:lvl w:ilvl="0" w:tplc="02C0BD4A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4ABD52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5A40A0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344FDE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7087DA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0CEBDA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C4F80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6E3B7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9CAF4E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17F58"/>
    <w:multiLevelType w:val="hybridMultilevel"/>
    <w:tmpl w:val="2D30EB8E"/>
    <w:lvl w:ilvl="0" w:tplc="31980D44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A806BE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08FC98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2AAD1C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8AB722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F0785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B6AB30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1AA298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AA3DDC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521D1"/>
    <w:multiLevelType w:val="hybridMultilevel"/>
    <w:tmpl w:val="1F98600C"/>
    <w:lvl w:ilvl="0" w:tplc="2A602602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8AB610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76C79A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762F7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ACDC70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7ACDD2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8A4BA8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74EA12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C0B8F8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C1814"/>
    <w:multiLevelType w:val="hybridMultilevel"/>
    <w:tmpl w:val="E5686782"/>
    <w:lvl w:ilvl="0" w:tplc="4B48860C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227120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9CACBC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0A6664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867C1A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F8411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2695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C8C5D4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6C63DE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27F14"/>
    <w:multiLevelType w:val="hybridMultilevel"/>
    <w:tmpl w:val="06BEF592"/>
    <w:lvl w:ilvl="0" w:tplc="867245A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CE2D54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0C041A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7A9000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582A94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023A02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C4D310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C23BD8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C420BC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05AB6"/>
    <w:multiLevelType w:val="hybridMultilevel"/>
    <w:tmpl w:val="67E8B568"/>
    <w:lvl w:ilvl="0" w:tplc="02909554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7CDD2C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0E9EF6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3CD3A0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DC9AEE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144542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AACF12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3AAE96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301176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A5FCF"/>
    <w:multiLevelType w:val="hybridMultilevel"/>
    <w:tmpl w:val="876CB7F6"/>
    <w:lvl w:ilvl="0" w:tplc="D9AE9AA6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7C5608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187226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9006C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400590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2A4B40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EAD298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4CD34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107698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6A"/>
    <w:rsid w:val="001A0CAC"/>
    <w:rsid w:val="001D3423"/>
    <w:rsid w:val="004A036A"/>
    <w:rsid w:val="00DA32E4"/>
    <w:rsid w:val="00DC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82DD8-4880-4041-AB94-9C9E89D6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A036A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 Варшавская</cp:lastModifiedBy>
  <cp:revision>2</cp:revision>
  <dcterms:created xsi:type="dcterms:W3CDTF">2020-05-04T17:32:00Z</dcterms:created>
  <dcterms:modified xsi:type="dcterms:W3CDTF">2020-05-04T17:32:00Z</dcterms:modified>
</cp:coreProperties>
</file>