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22.jpg" ContentType="image/jpeg"/>
  <Override PartName="/word/media/rId23.jpg" ContentType="image/jpeg"/>
  <Override PartName="/word/media/rId25.jpg" ContentType="image/jpeg"/>
  <Override PartName="/word/media/rId26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Лабараторная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№3</w:t>
      </w:r>
    </w:p>
    <w:p>
      <w:pPr>
        <w:pStyle w:val="Author"/>
      </w:pPr>
      <w:r>
        <w:t xml:space="preserve">Журавлев</w:t>
      </w:r>
      <w:r>
        <w:t xml:space="preserve"> </w:t>
      </w:r>
      <w:r>
        <w:t xml:space="preserve">Георгий</w:t>
      </w:r>
      <w:r>
        <w:t xml:space="preserve"> </w:t>
      </w:r>
      <w:r>
        <w:t xml:space="preserve">Иванович</w:t>
      </w:r>
    </w:p>
    <w:bookmarkStart w:id="20" w:name="цель-работы"/>
    <w:p>
      <w:pPr>
        <w:pStyle w:val="Heading1"/>
      </w:pPr>
      <w:r>
        <w:t xml:space="preserve">Цель работы</w:t>
      </w:r>
    </w:p>
    <w:p>
      <w:pPr>
        <w:numPr>
          <w:ilvl w:val="0"/>
          <w:numId w:val="1001"/>
        </w:numPr>
      </w:pPr>
      <w:r>
        <w:t xml:space="preserve">Сделать отчет по предыдущей работе в формате Markdown.</w:t>
      </w:r>
    </w:p>
    <w:p>
      <w:pPr>
        <w:numPr>
          <w:ilvl w:val="0"/>
          <w:numId w:val="1001"/>
        </w:numPr>
      </w:pPr>
      <w:r>
        <w:t xml:space="preserve">Предоставить в 3-х форматах: pdf, md and docx.</w:t>
      </w:r>
    </w:p>
    <w:bookmarkEnd w:id="20"/>
    <w:bookmarkStart w:id="28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24" w:name="заполняем-отчет-в-формате-markdown"/>
    <w:p>
      <w:pPr>
        <w:pStyle w:val="Heading3"/>
      </w:pPr>
      <w:r>
        <w:t xml:space="preserve">1. Заполняем отчет в формате Markdown</w:t>
      </w:r>
    </w:p>
    <w:p>
      <w:pPr>
        <w:pStyle w:val="FirstParagraph"/>
      </w:pPr>
      <w:r>
        <w:drawing>
          <wp:inline>
            <wp:extent cx="5334000" cy="1216918"/>
            <wp:effectExtent b="0" l="0" r="0" t="0"/>
            <wp:docPr descr="1scrsht" title="" id="1" name="Picture"/>
            <a:graphic>
              <a:graphicData uri="http://schemas.openxmlformats.org/drawingml/2006/picture">
                <pic:pic>
                  <pic:nvPicPr>
                    <pic:cNvPr descr="scrsht/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169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4477925"/>
            <wp:effectExtent b="0" l="0" r="0" t="0"/>
            <wp:docPr descr="2scrsht" title="" id="1" name="Picture"/>
            <a:graphic>
              <a:graphicData uri="http://schemas.openxmlformats.org/drawingml/2006/picture">
                <pic:pic>
                  <pic:nvPicPr>
                    <pic:cNvPr descr="scrsht/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779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2495752"/>
            <wp:effectExtent b="0" l="0" r="0" t="0"/>
            <wp:docPr descr="3scrsht" title="" id="1" name="Picture"/>
            <a:graphic>
              <a:graphicData uri="http://schemas.openxmlformats.org/drawingml/2006/picture">
                <pic:pic>
                  <pic:nvPicPr>
                    <pic:cNvPr descr="scrsht/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957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Start w:id="27" w:name="Xbcc8f6c60228cea23951e3213ba001e0790fc79"/>
    <w:p>
      <w:pPr>
        <w:pStyle w:val="Heading3"/>
      </w:pPr>
      <w:r>
        <w:t xml:space="preserve">2. Конвертируем отчет в форматы pdf and docx</w:t>
      </w:r>
    </w:p>
    <w:p>
      <w:pPr>
        <w:pStyle w:val="FirstParagraph"/>
      </w:pPr>
      <w:r>
        <w:drawing>
          <wp:inline>
            <wp:extent cx="5334000" cy="232774"/>
            <wp:effectExtent b="0" l="0" r="0" t="0"/>
            <wp:docPr descr="4scrsht" title="" id="1" name="Picture"/>
            <a:graphic>
              <a:graphicData uri="http://schemas.openxmlformats.org/drawingml/2006/picture">
                <pic:pic>
                  <pic:nvPicPr>
                    <pic:cNvPr descr="scrsht/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27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377804"/>
            <wp:effectExtent b="0" l="0" r="0" t="0"/>
            <wp:docPr descr="5scrsht" title="" id="1" name="Picture"/>
            <a:graphic>
              <a:graphicData uri="http://schemas.openxmlformats.org/drawingml/2006/picture">
                <pic:pic>
                  <pic:nvPicPr>
                    <pic:cNvPr descr="scrsht/5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78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7"/>
    <w:bookmarkEnd w:id="28"/>
    <w:bookmarkStart w:id="29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Благодаря этой лабораторной работе, я научился: работать с markdown, конвертировать файлы в другие форматы.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22" Target="media/rId22.jpg" /><Relationship Type="http://schemas.openxmlformats.org/officeDocument/2006/relationships/image" Id="rId23" Target="media/rId23.jpg" /><Relationship Type="http://schemas.openxmlformats.org/officeDocument/2006/relationships/image" Id="rId25" Target="media/rId25.jpg" /><Relationship Type="http://schemas.openxmlformats.org/officeDocument/2006/relationships/image" Id="rId26" Target="media/rId26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Лабараторная работа №3</dc:title>
  <dc:creator>Журавлев Георгий Иванович</dc:creator>
  <dc:language>ru-RU</dc:language>
  <cp:keywords/>
  <dcterms:created xsi:type="dcterms:W3CDTF">2021-05-01T18:46:35Z</dcterms:created>
  <dcterms:modified xsi:type="dcterms:W3CDTF">2021-05-01T18:46:35Z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