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Федеральное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государственное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автономное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образовательное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учреждение</w:t>
      </w:r>
      <w:r>
        <w:rPr>
          <w:rFonts w:cs="Times New Roman"/>
          <w:b/>
          <w:spacing w:val="-67"/>
          <w:szCs w:val="28"/>
        </w:rPr>
        <w:t xml:space="preserve"> </w:t>
      </w:r>
      <w:r>
        <w:rPr>
          <w:rFonts w:cs="Times New Roman"/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rFonts w:cs="Times New Roman"/>
          <w:b/>
        </w:rPr>
      </w:pPr>
      <w:r>
        <w:rPr>
          <w:rFonts w:cs="Times New Roman"/>
          <w:b/>
        </w:rPr>
        <w:t>«Национальный</w:t>
      </w:r>
      <w:r>
        <w:rPr>
          <w:rFonts w:cs="Times New Roman"/>
          <w:b/>
          <w:spacing w:val="-5"/>
        </w:rPr>
        <w:t xml:space="preserve"> </w:t>
      </w:r>
      <w:r>
        <w:rPr>
          <w:rFonts w:cs="Times New Roman"/>
          <w:b/>
        </w:rPr>
        <w:t>исследовательский</w:t>
      </w:r>
      <w:r>
        <w:rPr>
          <w:rFonts w:cs="Times New Roman"/>
          <w:b/>
          <w:spacing w:val="-7"/>
        </w:rPr>
        <w:t xml:space="preserve"> </w:t>
      </w:r>
      <w:r>
        <w:rPr>
          <w:rFonts w:cs="Times New Roman"/>
          <w:b/>
        </w:rPr>
        <w:t>ядерный</w:t>
      </w:r>
      <w:r>
        <w:rPr>
          <w:rFonts w:cs="Times New Roman"/>
          <w:b/>
          <w:spacing w:val="-4"/>
        </w:rPr>
        <w:t xml:space="preserve"> </w:t>
      </w:r>
      <w:r>
        <w:rPr>
          <w:rFonts w:cs="Times New Roman"/>
          <w:b/>
        </w:rPr>
        <w:t>университет</w:t>
      </w:r>
      <w:r>
        <w:rPr>
          <w:rFonts w:cs="Times New Roman"/>
          <w:b/>
          <w:spacing w:val="-2"/>
        </w:rPr>
        <w:t xml:space="preserve"> </w:t>
      </w:r>
      <w:r>
        <w:rPr>
          <w:rFonts w:cs="Times New Roman"/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rFonts w:cs="Times New Roman"/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rFonts w:cs="Times New Roman"/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547A9886" w14:textId="77777777" w:rsidR="00A258CD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rFonts w:cs="Times New Roman"/>
          <w:b/>
          <w:sz w:val="36"/>
          <w:szCs w:val="36"/>
        </w:rPr>
      </w:pPr>
      <w:r w:rsidRPr="00A04B18">
        <w:rPr>
          <w:rFonts w:cs="Times New Roman"/>
          <w:b/>
          <w:sz w:val="36"/>
          <w:szCs w:val="36"/>
        </w:rPr>
        <w:t>ОТЧЕТ</w:t>
      </w:r>
    </w:p>
    <w:p w14:paraId="1B3767B6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по лабораторной работе №1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A04B18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  <w:lang w:val="en-US"/>
        </w:rPr>
      </w:pPr>
      <w:r w:rsidRPr="00A04B18">
        <w:rPr>
          <w:rFonts w:cs="Times New Roman"/>
          <w:sz w:val="32"/>
          <w:szCs w:val="32"/>
        </w:rPr>
        <w:t>программирования</w:t>
      </w:r>
      <w:r w:rsidR="00A258CD" w:rsidRPr="00A04B18">
        <w:rPr>
          <w:rFonts w:cs="Times New Roman"/>
          <w:color w:val="000000"/>
          <w:sz w:val="32"/>
          <w:szCs w:val="32"/>
          <w:lang w:val="en-US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7777777" w:rsidR="00A258CD" w:rsidRDefault="00A258CD" w:rsidP="00A258CD">
      <w:pPr>
        <w:pStyle w:val="a3"/>
        <w:spacing w:before="10"/>
        <w:rPr>
          <w:sz w:val="24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  <w:jc w:val="left"/>
              <w:rPr>
                <w:rFonts w:cs="Times New Roman"/>
              </w:rPr>
            </w:pPr>
            <w:r w:rsidRPr="00A04B18">
              <w:rPr>
                <w:rFonts w:cs="Times New Roman"/>
              </w:rPr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  <w:rPr>
                <w:rFonts w:cs="Times New Roman"/>
              </w:rPr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  <w:szCs w:val="20"/>
              </w:rPr>
            </w:pPr>
            <w:r w:rsidRPr="00A04B18">
              <w:rPr>
                <w:rFonts w:cs="Times New Roman"/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>
      <w:pPr>
        <w:rPr>
          <w:sz w:val="24"/>
        </w:rPr>
      </w:pPr>
    </w:p>
    <w:p w14:paraId="6B38D6C6" w14:textId="77777777" w:rsidR="00BC3FA1" w:rsidRDefault="00A258CD" w:rsidP="00BC3FA1">
      <w:pPr>
        <w:spacing w:after="200" w:line="276" w:lineRule="auto"/>
        <w:jc w:val="center"/>
        <w:rPr>
          <w:rFonts w:cs="Times New Roman"/>
          <w:sz w:val="24"/>
        </w:rPr>
      </w:pPr>
      <w:r w:rsidRPr="00A04B18">
        <w:rPr>
          <w:rFonts w:cs="Times New Roman"/>
          <w:sz w:val="24"/>
        </w:rPr>
        <w:t>Москва</w:t>
      </w:r>
      <w:r w:rsidRPr="00A04B18">
        <w:rPr>
          <w:rFonts w:cs="Times New Roman"/>
          <w:spacing w:val="-4"/>
          <w:sz w:val="24"/>
        </w:rPr>
        <w:t xml:space="preserve"> </w:t>
      </w:r>
      <w:r w:rsidRPr="00A04B18">
        <w:rPr>
          <w:rFonts w:cs="Times New Roman"/>
          <w:sz w:val="24"/>
        </w:rPr>
        <w:t>202</w:t>
      </w:r>
      <w:r w:rsidRPr="00A04B18">
        <w:rPr>
          <w:rFonts w:cs="Times New Roman"/>
          <w:sz w:val="24"/>
          <w:lang w:val="en-US"/>
        </w:rPr>
        <w:t>6</w:t>
      </w:r>
      <w:r w:rsidRPr="00A04B18">
        <w:rPr>
          <w:rFonts w:cs="Times New Roman"/>
          <w:spacing w:val="-1"/>
          <w:sz w:val="24"/>
        </w:rPr>
        <w:t xml:space="preserve"> </w:t>
      </w:r>
      <w:r w:rsidRPr="00A04B18">
        <w:rPr>
          <w:rFonts w:cs="Times New Roman"/>
          <w:sz w:val="24"/>
        </w:rPr>
        <w:t>г</w:t>
      </w:r>
      <w:r w:rsidR="00523F35">
        <w:rPr>
          <w:rFonts w:cs="Times New Roman"/>
          <w:sz w:val="24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38ECCD5" w14:textId="769BD456" w:rsidR="00BC3FA1" w:rsidRPr="00F63065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74D7FBBD" w14:textId="587ABA70" w:rsidR="00DE4AC3" w:rsidRPr="00F63065" w:rsidRDefault="00BC3FA1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F63065">
            <w:rPr>
              <w:rFonts w:ascii="Times New Roman" w:hAnsi="Times New Roman" w:cs="Times New Roman"/>
            </w:rPr>
            <w:instrText>TOC \o "1-3" \h \z \u</w:instrText>
          </w: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24862211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Введение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_Toc224862211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E16E29" w14:textId="01E47026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2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Диаграммы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_Toc224862212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4BCEF9" w14:textId="445B8735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3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Конфигурация для сборки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_Toc224862213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4FE326" w14:textId="337D50E5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4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  <w:lang w:val="en-US"/>
              </w:rPr>
              <w:t>П</w:t>
            </w:r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ример работы программы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_Toc224862214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CA0798" w14:textId="06659022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5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Заключение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_Toc224862215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91FD15" w14:textId="2F3A0E5A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6" w:history="1">
            <w:r w:rsidR="00DE4AC3" w:rsidRPr="00F63065">
              <w:rPr>
                <w:rStyle w:val="af4"/>
                <w:rFonts w:ascii="Times New Roman" w:eastAsia="Times New Roman" w:hAnsi="Times New Roman" w:cs="Times New Roman"/>
                <w:noProof/>
              </w:rPr>
              <w:t>Список литературы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_Toc224862216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54B6F6" w14:textId="35A6BE36" w:rsidR="00BC3FA1" w:rsidRDefault="00BC3FA1">
          <w:r w:rsidRPr="00F63065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BC3FA1" w:rsidRDefault="00BC3FA1" w:rsidP="00BC3FA1"/>
    <w:p w14:paraId="37945382" w14:textId="670AFC5E" w:rsidR="007667C3" w:rsidRPr="007667C3" w:rsidRDefault="007667C3" w:rsidP="007667C3"/>
    <w:p w14:paraId="74D17ED9" w14:textId="77777777" w:rsidR="00523F35" w:rsidRDefault="00523F35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24862211"/>
      <w:r>
        <w:lastRenderedPageBreak/>
        <w:t>Введение</w:t>
      </w:r>
      <w:bookmarkEnd w:id="0"/>
      <w:bookmarkEnd w:id="1"/>
    </w:p>
    <w:p w14:paraId="220DDC0D" w14:textId="50BD042D" w:rsidR="00523F35" w:rsidRDefault="00523F35" w:rsidP="005C274B">
      <w:r w:rsidRPr="005C274B">
        <w:rPr>
          <w:b/>
          <w:bCs/>
        </w:rPr>
        <w:t>Цель:</w:t>
      </w:r>
      <w:r w:rsidR="005C274B">
        <w:t xml:space="preserve"> </w:t>
      </w:r>
      <w:r w:rsidR="008E0DEB">
        <w:t>Р</w:t>
      </w:r>
      <w:r w:rsidRPr="00523F35">
        <w:t>азработать десктопное приложение на языке Java для локального анализа и унифицированного представления данных о магических миссиях, загружаемых из файлов различных форматов (текстовые, JSON, XML), с целью автоматизации процесса формирования структурированных отчетов для аналитиков Токийского магического колледжа.</w:t>
      </w:r>
    </w:p>
    <w:p w14:paraId="08BFA802" w14:textId="73E37444" w:rsidR="00125A2F" w:rsidRDefault="00125A2F" w:rsidP="00125A2F">
      <w:r w:rsidRPr="00125A2F">
        <w:rPr>
          <w:b/>
          <w:bCs/>
        </w:rPr>
        <w:t>Проблема:</w:t>
      </w:r>
      <w:r w:rsidR="008E0DEB">
        <w:rPr>
          <w:shd w:val="clear" w:color="auto" w:fill="FFFFFF"/>
        </w:rPr>
        <w:t xml:space="preserve"> </w:t>
      </w:r>
      <w:r w:rsidRPr="00125A2F">
        <w:t>Аналитик Токийского магического колледжа, работающий вне централизованной серверной инфраструктуры, сталкивается с проблемой «хаоса проклятых данных»: файлы с отчетами о миссиях поступают из разных подразделений в гетерогенных форматах (текст, JSON, XML). Отсутствие единого инструмента для их чтения и интерпретации вынуждает аналитика тратить время на ручной анализ и сопоставление данных, что снижает скорость и качество оценки эффективности проведенных операций. Требуется инструмент, способный абстрагировать содержимое входных файлов в единую внутреннюю модель для мгновенного получения понятной сводки.</w:t>
      </w:r>
    </w:p>
    <w:p w14:paraId="3B9CFA91" w14:textId="77777777" w:rsidR="008E0DEB" w:rsidRPr="008E0DEB" w:rsidRDefault="008E0DEB" w:rsidP="008E0DEB">
      <w:pPr>
        <w:rPr>
          <w:rFonts w:eastAsia="Times New Roman"/>
          <w:b/>
          <w:bCs/>
        </w:rPr>
      </w:pPr>
      <w:r w:rsidRPr="008E0DEB">
        <w:rPr>
          <w:b/>
          <w:bCs/>
        </w:rPr>
        <w:t>Задачи работы</w:t>
      </w:r>
    </w:p>
    <w:p w14:paraId="10455C1A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  <w:sz w:val="24"/>
          <w:szCs w:val="24"/>
        </w:rPr>
      </w:pPr>
      <w:r w:rsidRPr="008E0DEB">
        <w:rPr>
          <w:rStyle w:val="ac"/>
          <w:rFonts w:cs="Times New Roman"/>
          <w:color w:val="0F1115"/>
        </w:rPr>
        <w:t>Проектирование предметной модели:</w:t>
      </w:r>
      <w:r w:rsidRPr="008E0DEB">
        <w:rPr>
          <w:rFonts w:cs="Times New Roman"/>
        </w:rPr>
        <w:t> Разработать объектную модель предметной области «Миссия мага» на языке Java, включающую ключевые сущности (участники, цель, проклятие, примененные техники, итог) и связи между ними.</w:t>
      </w:r>
    </w:p>
    <w:p w14:paraId="0941FFB7" w14:textId="7E5604D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Создание единого внутреннего представления:</w:t>
      </w:r>
      <w:r w:rsidRPr="008E0DEB">
        <w:rPr>
          <w:rFonts w:cs="Times New Roman"/>
        </w:rPr>
        <w:t> Реализовать структуры данных (классы), к которым будет приводиться информация из всех поддерживаемых форматов файлов.</w:t>
      </w:r>
    </w:p>
    <w:p w14:paraId="43FBCFFE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Реализация модуля распознавания форматов:</w:t>
      </w:r>
      <w:r w:rsidRPr="008E0DEB">
        <w:rPr>
          <w:rFonts w:cs="Times New Roman"/>
        </w:rPr>
        <w:t> Разработать механизм, автоматически определяющий формат входного файла (TXT, JSON, XML) для выбора корректного алгоритма парсинга.</w:t>
      </w:r>
    </w:p>
    <w:p w14:paraId="2E672C2D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Реализация парсеров:</w:t>
      </w:r>
      <w:r w:rsidRPr="008E0DEB">
        <w:rPr>
          <w:rFonts w:cs="Times New Roman"/>
        </w:rPr>
        <w:t> Написать модули для синтаксического анализа (парсинга) текстовых, JSON и XML файлов с последующим преобразованием извлеченных данных в унифицированную внутреннюю модель миссии.</w:t>
      </w:r>
    </w:p>
    <w:p w14:paraId="47167936" w14:textId="4572E09C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Разработка пользовательского интерфейса:</w:t>
      </w:r>
      <w:r w:rsidRPr="008E0DEB">
        <w:rPr>
          <w:rFonts w:cs="Times New Roman"/>
        </w:rPr>
        <w:t> Создать консольный интерфейс</w:t>
      </w:r>
      <w:r>
        <w:rPr>
          <w:rFonts w:cs="Times New Roman"/>
        </w:rPr>
        <w:t xml:space="preserve"> </w:t>
      </w:r>
      <w:r w:rsidRPr="008E0DEB">
        <w:rPr>
          <w:rFonts w:cs="Times New Roman"/>
        </w:rPr>
        <w:t>для отображения структурированной информации о миссии, обеспечивающий ее читаемость и наглядность без необходимости изучения исходного кода файла.</w:t>
      </w:r>
    </w:p>
    <w:p w14:paraId="66C780B8" w14:textId="748D99C4" w:rsidR="004A772C" w:rsidRPr="004A772C" w:rsidRDefault="008E0DEB" w:rsidP="004A772C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Составление «Свитка структуры проклятых данных»:</w:t>
      </w:r>
      <w:r w:rsidRPr="008E0DEB">
        <w:rPr>
          <w:rFonts w:cs="Times New Roman"/>
        </w:rPr>
        <w:t> Разработать схему (диаграмму классов), описывающую сущности системы и их взаимосвязи, демонстрирующую понимание проектирования предметной области.</w:t>
      </w:r>
      <w:r w:rsidR="004A772C" w:rsidRPr="004A772C">
        <w:rPr>
          <w:rFonts w:cs="Times New Roman"/>
        </w:rPr>
        <w:br w:type="page"/>
      </w:r>
    </w:p>
    <w:p w14:paraId="050F84EF" w14:textId="48E1831D" w:rsidR="001B1C2C" w:rsidRDefault="00AF2BC5" w:rsidP="001B1C2C">
      <w:pPr>
        <w:pStyle w:val="1"/>
      </w:pPr>
      <w:bookmarkStart w:id="2" w:name="_Toc224862212"/>
      <w:bookmarkStart w:id="3" w:name="_Toc224859590"/>
      <w:r>
        <w:lastRenderedPageBreak/>
        <w:t>Д</w:t>
      </w:r>
      <w:r w:rsidR="001B1C2C">
        <w:t>иаграмм</w:t>
      </w:r>
      <w:r>
        <w:t>ы</w:t>
      </w:r>
      <w:bookmarkEnd w:id="2"/>
    </w:p>
    <w:p w14:paraId="74BAB4F2" w14:textId="69F603F7" w:rsidR="00AF2BC5" w:rsidRPr="00AF2BC5" w:rsidRDefault="00AF2BC5" w:rsidP="00AF2BC5">
      <w:r>
        <w:t>Ниже привожу диаграмму классов на концептуальном уровне.</w:t>
      </w:r>
    </w:p>
    <w:p w14:paraId="4E629948" w14:textId="77777777" w:rsidR="001B1C2C" w:rsidRDefault="001B1C2C" w:rsidP="001B1C2C">
      <w:pPr>
        <w:keepNext/>
      </w:pPr>
      <w:r>
        <w:rPr>
          <w:noProof/>
          <w14:ligatures w14:val="standardContextual"/>
        </w:rPr>
        <w:drawing>
          <wp:inline distT="0" distB="0" distL="0" distR="0" wp14:anchorId="3C673518" wp14:editId="1445A6C7">
            <wp:extent cx="5854065" cy="6649467"/>
            <wp:effectExtent l="0" t="0" r="635" b="5715"/>
            <wp:docPr id="613676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76223" name="Рисунок 61367622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15"/>
                    <a:stretch/>
                  </pic:blipFill>
                  <pic:spPr bwMode="auto">
                    <a:xfrm>
                      <a:off x="0" y="0"/>
                      <a:ext cx="5866590" cy="6663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839797" w14:textId="2A0945CA" w:rsidR="001B1C2C" w:rsidRDefault="001B1C2C" w:rsidP="001B1C2C">
      <w:pPr>
        <w:pStyle w:val="af5"/>
      </w:pPr>
      <w:r>
        <w:t xml:space="preserve">Рисунок </w:t>
      </w:r>
      <w:fldSimple w:instr=" SEQ Рисунок \* ARABIC ">
        <w:r w:rsidR="00D86084">
          <w:rPr>
            <w:noProof/>
          </w:rPr>
          <w:t>1</w:t>
        </w:r>
      </w:fldSimple>
      <w:r>
        <w:t xml:space="preserve"> Концептуальная диаграмма классов</w:t>
      </w:r>
    </w:p>
    <w:p w14:paraId="1B0FD3D5" w14:textId="03D03B48" w:rsidR="00AF2BC5" w:rsidRDefault="00AF2BC5" w:rsidP="00AF2BC5">
      <w:r>
        <w:t>Далее привожу диаграмму классов на имплементационном уровне.</w:t>
      </w:r>
    </w:p>
    <w:p w14:paraId="3084ACCC" w14:textId="70C342AC" w:rsidR="00AF2BC5" w:rsidRPr="00AF2BC5" w:rsidRDefault="00AF2BC5" w:rsidP="00AF2BC5">
      <w:r>
        <w:rPr>
          <w:noProof/>
          <w14:ligatures w14:val="standardContextual"/>
        </w:rPr>
        <w:lastRenderedPageBreak/>
        <w:drawing>
          <wp:inline distT="0" distB="0" distL="0" distR="0" wp14:anchorId="0DE1B766" wp14:editId="058D6CD6">
            <wp:extent cx="5760085" cy="4670425"/>
            <wp:effectExtent l="0" t="0" r="5715" b="3175"/>
            <wp:docPr id="19192505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50504" name="Рисунок 191925050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519" t="17878"/>
                    <a:stretch/>
                  </pic:blipFill>
                  <pic:spPr bwMode="auto">
                    <a:xfrm>
                      <a:off x="0" y="0"/>
                      <a:ext cx="5760085" cy="4670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62FE6940" wp14:editId="2F542D5F">
            <wp:simplePos x="0" y="0"/>
            <wp:positionH relativeFrom="column">
              <wp:posOffset>-979805</wp:posOffset>
            </wp:positionH>
            <wp:positionV relativeFrom="paragraph">
              <wp:posOffset>1270</wp:posOffset>
            </wp:positionV>
            <wp:extent cx="7390130" cy="3203575"/>
            <wp:effectExtent l="0" t="0" r="1270" b="0"/>
            <wp:wrapSquare wrapText="bothSides"/>
            <wp:docPr id="146875730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57302" name="Рисунок 1468757302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481" b="20179"/>
                    <a:stretch/>
                  </pic:blipFill>
                  <pic:spPr bwMode="auto">
                    <a:xfrm>
                      <a:off x="0" y="0"/>
                      <a:ext cx="7390130" cy="320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7791A8" w14:textId="30FBB206" w:rsidR="001B1C2C" w:rsidRDefault="001B1C2C">
      <w:pPr>
        <w:spacing w:before="0" w:after="0"/>
        <w:jc w:val="left"/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7C39E8A2" w14:textId="477A0DFE" w:rsidR="004A772C" w:rsidRPr="004A772C" w:rsidRDefault="004A772C" w:rsidP="004A772C">
      <w:pPr>
        <w:pStyle w:val="1"/>
      </w:pPr>
      <w:bookmarkStart w:id="4" w:name="_Toc224862213"/>
      <w:r>
        <w:lastRenderedPageBreak/>
        <w:t>Конфигурация для сборки</w:t>
      </w:r>
      <w:bookmarkEnd w:id="3"/>
      <w:bookmarkEnd w:id="4"/>
    </w:p>
    <w:p w14:paraId="41D3FF8A" w14:textId="59DF129E" w:rsidR="004A772C" w:rsidRPr="004A772C" w:rsidRDefault="004A772C" w:rsidP="004A772C">
      <w:pPr>
        <w:pStyle w:val="ad"/>
        <w:numPr>
          <w:ilvl w:val="0"/>
          <w:numId w:val="11"/>
        </w:numPr>
      </w:pPr>
      <w:r w:rsidRPr="004A772C">
        <w:t>Используемые зависимости</w:t>
      </w:r>
    </w:p>
    <w:p w14:paraId="7CFF3A7B" w14:textId="62F30805" w:rsidR="004A772C" w:rsidRPr="004A772C" w:rsidRDefault="004A772C" w:rsidP="004A772C">
      <w:pPr>
        <w:pStyle w:val="ad"/>
        <w:numPr>
          <w:ilvl w:val="0"/>
          <w:numId w:val="6"/>
        </w:numPr>
      </w:pPr>
      <w:r w:rsidRPr="008C7E74">
        <w:rPr>
          <w:rFonts w:ascii="Andale Mono" w:hAnsi="Andale Mono"/>
        </w:rPr>
        <w:t>jackson-databind </w:t>
      </w:r>
      <w:r w:rsidRPr="004A772C">
        <w:t xml:space="preserve">(версия 2.17.2) </w:t>
      </w:r>
      <w:r>
        <w:t>-</w:t>
      </w:r>
      <w:r w:rsidRPr="004A772C">
        <w:t xml:space="preserve"> для парсинга JSON-файлов</w:t>
      </w:r>
    </w:p>
    <w:p w14:paraId="6673695B" w14:textId="0D2EF18C" w:rsidR="004A772C" w:rsidRPr="004A772C" w:rsidRDefault="004A772C" w:rsidP="004A772C">
      <w:pPr>
        <w:pStyle w:val="ad"/>
        <w:numPr>
          <w:ilvl w:val="0"/>
          <w:numId w:val="6"/>
        </w:numPr>
      </w:pPr>
      <w:r w:rsidRPr="008C7E74">
        <w:rPr>
          <w:rFonts w:ascii="Andale Mono" w:hAnsi="Andale Mono"/>
        </w:rPr>
        <w:t>jackson-dataformat-xml</w:t>
      </w:r>
      <w:r w:rsidRPr="004A772C">
        <w:t xml:space="preserve"> (версия 2.17.2) </w:t>
      </w:r>
      <w:r>
        <w:t>-</w:t>
      </w:r>
      <w:r w:rsidRPr="004A772C">
        <w:t xml:space="preserve"> для парсинга XML-файлов</w:t>
      </w:r>
    </w:p>
    <w:p w14:paraId="749DBED1" w14:textId="75586093" w:rsidR="004A772C" w:rsidRPr="004A772C" w:rsidRDefault="004A772C" w:rsidP="004A772C">
      <w:pPr>
        <w:pStyle w:val="ad"/>
        <w:numPr>
          <w:ilvl w:val="0"/>
          <w:numId w:val="11"/>
        </w:numPr>
      </w:pPr>
      <w:r w:rsidRPr="004A772C">
        <w:t>Плагины для сборки</w:t>
      </w:r>
    </w:p>
    <w:p w14:paraId="62AE544E" w14:textId="46C425FC" w:rsidR="004A772C" w:rsidRPr="004A772C" w:rsidRDefault="004A772C" w:rsidP="004A772C">
      <w:pPr>
        <w:pStyle w:val="ad"/>
        <w:numPr>
          <w:ilvl w:val="0"/>
          <w:numId w:val="7"/>
        </w:numPr>
      </w:pPr>
      <w:r w:rsidRPr="008C7E74">
        <w:rPr>
          <w:rFonts w:ascii="Andale Mono" w:hAnsi="Andale Mono"/>
        </w:rPr>
        <w:t>maven-compiler-plugin</w:t>
      </w:r>
      <w:r w:rsidRPr="004A772C">
        <w:t> </w:t>
      </w:r>
      <w:r>
        <w:t>-</w:t>
      </w:r>
      <w:r w:rsidRPr="004A772C">
        <w:t xml:space="preserve"> компиляция проекта</w:t>
      </w:r>
    </w:p>
    <w:p w14:paraId="54E52241" w14:textId="7D62523A" w:rsidR="004A772C" w:rsidRPr="004A772C" w:rsidRDefault="004A772C" w:rsidP="004A772C">
      <w:pPr>
        <w:pStyle w:val="ad"/>
        <w:numPr>
          <w:ilvl w:val="0"/>
          <w:numId w:val="7"/>
        </w:numPr>
      </w:pPr>
      <w:r w:rsidRPr="008C7E74">
        <w:rPr>
          <w:rFonts w:ascii="Andale Mono" w:hAnsi="Andale Mono"/>
        </w:rPr>
        <w:t>exec-maven-plugin</w:t>
      </w:r>
      <w:r w:rsidR="008C7E74">
        <w:rPr>
          <w:rFonts w:ascii="Andale Mono" w:hAnsi="Andale Mono"/>
        </w:rPr>
        <w:t xml:space="preserve"> </w:t>
      </w:r>
      <w:r>
        <w:t>-</w:t>
      </w:r>
      <w:r w:rsidR="008C7E74">
        <w:t xml:space="preserve"> </w:t>
      </w:r>
      <w:r w:rsidRPr="004A772C">
        <w:t>запуск</w:t>
      </w:r>
      <w:r w:rsidR="008C7E74">
        <w:t xml:space="preserve"> </w:t>
      </w:r>
      <w:r w:rsidRPr="004A772C">
        <w:t>приложения</w:t>
      </w:r>
      <w:r w:rsidR="008C7E74">
        <w:t xml:space="preserve"> </w:t>
      </w:r>
      <w:r w:rsidRPr="004A772C">
        <w:t>(точка</w:t>
      </w:r>
      <w:r w:rsidR="008C7E74">
        <w:t xml:space="preserve"> </w:t>
      </w:r>
      <w:r w:rsidRPr="004A772C">
        <w:t>входа</w:t>
      </w:r>
      <w:r w:rsidR="008C7E74">
        <w:t xml:space="preserve"> </w:t>
      </w:r>
      <w:r w:rsidRPr="004A772C">
        <w:t>app.MissionAnalyzerApp)</w:t>
      </w:r>
    </w:p>
    <w:p w14:paraId="7560035B" w14:textId="0FBB61A6" w:rsidR="00D86084" w:rsidRDefault="004A772C" w:rsidP="004A772C">
      <w:pPr>
        <w:pStyle w:val="ad"/>
        <w:numPr>
          <w:ilvl w:val="0"/>
          <w:numId w:val="7"/>
        </w:numPr>
      </w:pPr>
      <w:r w:rsidRPr="008C7E74">
        <w:rPr>
          <w:rFonts w:ascii="Andale Mono" w:hAnsi="Andale Mono"/>
        </w:rPr>
        <w:t>maven-assembly-plugin</w:t>
      </w:r>
      <w:r w:rsidRPr="004A772C">
        <w:t> </w:t>
      </w:r>
      <w:r w:rsidR="008C7E74">
        <w:t xml:space="preserve">- </w:t>
      </w:r>
      <w:r w:rsidRPr="004A772C">
        <w:t>создание исполняемого JAR-файла со всеми зависимостями (jar-with-dependencies)</w:t>
      </w:r>
    </w:p>
    <w:p w14:paraId="229DC744" w14:textId="77777777" w:rsidR="00D86084" w:rsidRDefault="00D86084">
      <w:pPr>
        <w:spacing w:before="0" w:after="0"/>
        <w:jc w:val="left"/>
      </w:pPr>
      <w:r>
        <w:br w:type="page"/>
      </w:r>
    </w:p>
    <w:p w14:paraId="035FDD59" w14:textId="32D7D1C3" w:rsidR="004A772C" w:rsidRDefault="00D86084" w:rsidP="00D86084">
      <w:pPr>
        <w:pStyle w:val="1"/>
      </w:pPr>
      <w:bookmarkStart w:id="5" w:name="_Toc224862214"/>
      <w:r w:rsidRPr="00164F6B">
        <w:lastRenderedPageBreak/>
        <w:t>П</w:t>
      </w:r>
      <w:r>
        <w:t>ример работы программы</w:t>
      </w:r>
      <w:bookmarkEnd w:id="5"/>
    </w:p>
    <w:p w14:paraId="7666EB2D" w14:textId="408B02E7" w:rsidR="00735FA6" w:rsidRPr="00735FA6" w:rsidRDefault="00735FA6" w:rsidP="00735FA6">
      <w:r>
        <w:t xml:space="preserve">Для запуска проекта необходимо его скачать полность или только </w:t>
      </w:r>
      <w:r w:rsidRPr="00735FA6">
        <w:t>.</w:t>
      </w:r>
      <w:r>
        <w:rPr>
          <w:lang w:val="en-US"/>
        </w:rPr>
        <w:t>jar</w:t>
      </w:r>
      <w:r w:rsidRPr="00735FA6">
        <w:t xml:space="preserve"> ф</w:t>
      </w:r>
      <w:r>
        <w:t>айл.</w:t>
      </w:r>
    </w:p>
    <w:p w14:paraId="5330F7CF" w14:textId="57240269" w:rsidR="00DC0F27" w:rsidRDefault="00DC0F27" w:rsidP="00DC0F27">
      <w:r>
        <w:t>Для запуска сборки используется команда:</w:t>
      </w:r>
    </w:p>
    <w:p w14:paraId="20508DA2" w14:textId="214AC744" w:rsidR="00DC0F27" w:rsidRPr="00DC0F27" w:rsidRDefault="00DC0F27" w:rsidP="00DC0F27">
      <w:pPr>
        <w:rPr>
          <w:rFonts w:ascii="Menlo" w:hAnsi="Menlo" w:cs="Menlo"/>
        </w:rPr>
      </w:pPr>
      <w:r w:rsidRPr="00DC0F27">
        <w:rPr>
          <w:rFonts w:ascii="Menlo" w:hAnsi="Menlo" w:cs="Menlo"/>
          <w:highlight w:val="lightGray"/>
        </w:rPr>
        <w:t>mvn exec:java</w:t>
      </w:r>
    </w:p>
    <w:p w14:paraId="2ECBB09C" w14:textId="781D9134" w:rsidR="00DC0F27" w:rsidRDefault="00DC0F27" w:rsidP="00DC0F27">
      <w:r>
        <w:t>Для запуска готового j</w:t>
      </w:r>
      <w:r>
        <w:rPr>
          <w:lang w:val="en-US"/>
        </w:rPr>
        <w:t>ar</w:t>
      </w:r>
      <w:r w:rsidRPr="00DC0F27">
        <w:t xml:space="preserve"> ф</w:t>
      </w:r>
      <w:r>
        <w:t>айла с зависимостями:</w:t>
      </w:r>
    </w:p>
    <w:p w14:paraId="3169A89C" w14:textId="57314895" w:rsidR="00DC0F27" w:rsidRPr="00DC0F27" w:rsidRDefault="00DC0F27" w:rsidP="00DC0F27">
      <w:pPr>
        <w:rPr>
          <w:rFonts w:ascii="Menlo" w:eastAsia="LANTINGHEI TC DEMIBOLD" w:hAnsi="Menlo" w:cs="Menlo"/>
          <w:lang w:val="en-US"/>
        </w:rPr>
      </w:pPr>
      <w:r w:rsidRPr="00DC0F27">
        <w:rPr>
          <w:rFonts w:ascii="Menlo" w:eastAsia="LANTINGHEI TC DEMIBOLD" w:hAnsi="Menlo" w:cs="Menlo"/>
          <w:highlight w:val="lightGray"/>
          <w:lang w:val="en-US"/>
        </w:rPr>
        <w:t>java -jar laba_1-1.0-jar-with-dependencies.jar</w:t>
      </w:r>
    </w:p>
    <w:p w14:paraId="6EE43B33" w14:textId="2B7D5017" w:rsidR="00D86084" w:rsidRPr="00D86084" w:rsidRDefault="00D86084" w:rsidP="00D86084">
      <w:r>
        <w:t>Ниже привожу примеры работы программы для неверного пути и всех доступных расширений файлов (</w:t>
      </w:r>
      <w:r>
        <w:rPr>
          <w:lang w:val="en-US"/>
        </w:rPr>
        <w:t>JSON</w:t>
      </w:r>
      <w:r w:rsidRPr="00D86084">
        <w:t xml:space="preserve">, </w:t>
      </w:r>
      <w:r>
        <w:rPr>
          <w:lang w:val="en-US"/>
        </w:rPr>
        <w:t>XML</w:t>
      </w:r>
      <w:r w:rsidRPr="00D86084">
        <w:t xml:space="preserve">, </w:t>
      </w:r>
      <w:r>
        <w:rPr>
          <w:lang w:val="en-US"/>
        </w:rPr>
        <w:t>TXT</w:t>
      </w:r>
      <w:r w:rsidRPr="00D86084">
        <w:t>)</w:t>
      </w:r>
      <w:r>
        <w:t>.</w:t>
      </w:r>
    </w:p>
    <w:p w14:paraId="3C9D69C3" w14:textId="77777777" w:rsidR="00D86084" w:rsidRDefault="00D86084" w:rsidP="00D86084">
      <w:pPr>
        <w:keepNext/>
      </w:pPr>
      <w:r w:rsidRPr="00D86084">
        <w:rPr>
          <w:noProof/>
        </w:rPr>
        <w:lastRenderedPageBreak/>
        <w:drawing>
          <wp:inline distT="0" distB="0" distL="0" distR="0" wp14:anchorId="7ACEB75F" wp14:editId="6C335204">
            <wp:extent cx="5760085" cy="6829815"/>
            <wp:effectExtent l="0" t="0" r="5715" b="3175"/>
            <wp:docPr id="1095264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64938" name=""/>
                    <pic:cNvPicPr/>
                  </pic:nvPicPr>
                  <pic:blipFill rotWithShape="1">
                    <a:blip r:embed="rId11"/>
                    <a:srcRect t="15029"/>
                    <a:stretch/>
                  </pic:blipFill>
                  <pic:spPr bwMode="auto">
                    <a:xfrm>
                      <a:off x="0" y="0"/>
                      <a:ext cx="5760085" cy="682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82EE6C" w14:textId="105A7BFB" w:rsidR="00D86084" w:rsidRPr="00D86084" w:rsidRDefault="00D86084" w:rsidP="00D86084">
      <w:pPr>
        <w:pStyle w:val="af5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Пример 1</w:t>
      </w:r>
    </w:p>
    <w:p w14:paraId="4792788D" w14:textId="77777777" w:rsidR="00D86084" w:rsidRDefault="00D86084" w:rsidP="00D86084">
      <w:pPr>
        <w:keepNext/>
      </w:pPr>
      <w:r w:rsidRPr="00D86084">
        <w:rPr>
          <w:noProof/>
          <w:lang w:val="en-US"/>
        </w:rPr>
        <w:lastRenderedPageBreak/>
        <w:drawing>
          <wp:inline distT="0" distB="0" distL="0" distR="0" wp14:anchorId="3D55BEDE" wp14:editId="6F06CEA1">
            <wp:extent cx="5760085" cy="6243320"/>
            <wp:effectExtent l="0" t="0" r="5715" b="5080"/>
            <wp:docPr id="20809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5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EBCB" w14:textId="1A305077" w:rsidR="004A772C" w:rsidRDefault="00D86084" w:rsidP="00D86084">
      <w:pPr>
        <w:pStyle w:val="af5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rPr>
          <w:lang w:val="en-US"/>
        </w:rPr>
        <w:t xml:space="preserve"> П</w:t>
      </w:r>
      <w:r>
        <w:t>ример 2</w:t>
      </w:r>
    </w:p>
    <w:p w14:paraId="46E6A5C3" w14:textId="77777777" w:rsidR="00D86084" w:rsidRDefault="00D86084" w:rsidP="00D86084">
      <w:pPr>
        <w:keepNext/>
      </w:pPr>
      <w:r w:rsidRPr="00D86084">
        <w:rPr>
          <w:noProof/>
          <w:lang w:val="en-US"/>
        </w:rPr>
        <w:lastRenderedPageBreak/>
        <w:drawing>
          <wp:inline distT="0" distB="0" distL="0" distR="0" wp14:anchorId="79E25631" wp14:editId="7451CF00">
            <wp:extent cx="5760085" cy="7148830"/>
            <wp:effectExtent l="0" t="0" r="5715" b="1270"/>
            <wp:docPr id="554411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113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14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079E" w14:textId="2DE035F5" w:rsidR="00D86084" w:rsidRPr="00164F6B" w:rsidRDefault="00D86084" w:rsidP="00D86084">
      <w:pPr>
        <w:pStyle w:val="af5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 w:rsidRPr="00164F6B">
        <w:t xml:space="preserve"> П</w:t>
      </w:r>
      <w:r>
        <w:t>ример 3</w:t>
      </w:r>
    </w:p>
    <w:p w14:paraId="3EC16DEC" w14:textId="10BE6129" w:rsidR="00C67F36" w:rsidRDefault="00C67F36">
      <w:pPr>
        <w:spacing w:before="0" w:after="0"/>
        <w:jc w:val="left"/>
      </w:pPr>
      <w:r>
        <w:br w:type="page"/>
      </w:r>
    </w:p>
    <w:p w14:paraId="72A21B10" w14:textId="78108836" w:rsidR="008E0DEB" w:rsidRDefault="00C67F36" w:rsidP="00C67F36">
      <w:pPr>
        <w:pStyle w:val="1"/>
      </w:pPr>
      <w:bookmarkStart w:id="6" w:name="_Toc224862215"/>
      <w:r>
        <w:lastRenderedPageBreak/>
        <w:t>Заключение</w:t>
      </w:r>
      <w:bookmarkEnd w:id="6"/>
    </w:p>
    <w:p w14:paraId="2E481938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В ходе выполнения лабораторной работы было разработано консольное приложение на языке Java — «Локальный анализатор миссий магов».</w:t>
      </w:r>
    </w:p>
    <w:p w14:paraId="1EFC3810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В результате проведенной работы были достигнуты следующие результаты:</w:t>
      </w:r>
    </w:p>
    <w:p w14:paraId="4CFF7290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Спроектирована объектная модель предметной области «Миссия мага», включающая классы для описания участников, проклятий, техник и итогов операций.</w:t>
      </w:r>
    </w:p>
    <w:p w14:paraId="7EDAD35A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Реализован механизм загрузки файлов из файловой системы с автоматическим распознаванием форматов (TXT, JSON, XML).</w:t>
      </w:r>
    </w:p>
    <w:p w14:paraId="2BEB2A1E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Разработаны парсеры для каждого из поддерживаемых форматов с использованием библиотеки Jackson, обеспечивающие преобразование входных данных в единую внутреннюю модель.</w:t>
      </w:r>
    </w:p>
    <w:p w14:paraId="77BB957D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Создан консольный интерфейс для отображения структурированной информации о миссии в читаемом виде.</w:t>
      </w:r>
    </w:p>
    <w:p w14:paraId="7262DF62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Составлена схема «Свиток структуры проклятых данных», отражающая взаимосвязи между сущностями системы.</w:t>
      </w:r>
    </w:p>
    <w:p w14:paraId="56209FEC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Разработанное приложение позволяет аналитику быстро открывать файлы миссий любых поддерживаемых форматов и получать структурированную сводку без необходимости ручного анализа исходных данных. Программа успешно решает поставленную задачу превращения «хаоса проклятых данных» в понятную картину произошедшего.</w:t>
      </w:r>
    </w:p>
    <w:p w14:paraId="3CA3FB2C" w14:textId="509E6DE8" w:rsidR="00DC0F27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Таким образом, все задачи лабораторной работы выполнены в полном объеме, цель достигнута.</w:t>
      </w:r>
    </w:p>
    <w:p w14:paraId="68EB373B" w14:textId="77777777" w:rsidR="00DC0F27" w:rsidRDefault="00DC0F27">
      <w:pPr>
        <w:spacing w:before="0" w:after="0"/>
        <w:jc w:val="left"/>
        <w:rPr>
          <w:rFonts w:eastAsia="Times New Roman"/>
        </w:rPr>
      </w:pPr>
      <w:r>
        <w:rPr>
          <w:rFonts w:eastAsia="Times New Roman"/>
        </w:rP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7" w:name="_Toc224862216"/>
      <w:r>
        <w:rPr>
          <w:rFonts w:eastAsia="Times New Roman"/>
        </w:rPr>
        <w:lastRenderedPageBreak/>
        <w:t>Список литературы</w:t>
      </w:r>
      <w:bookmarkEnd w:id="7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66D76A14" w:rsidR="00164F6B" w:rsidRPr="00164F6B" w:rsidRDefault="00000000" w:rsidP="00164F6B">
      <w:pPr>
        <w:jc w:val="left"/>
      </w:pPr>
      <w:hyperlink r:id="rId14" w:history="1">
        <w:r w:rsidR="00164F6B" w:rsidRPr="00164F6B">
          <w:rPr>
            <w:rStyle w:val="af4"/>
          </w:rPr>
          <w:t>Ссылка на репоз</w:t>
        </w:r>
        <w:r w:rsidR="00012A0B">
          <w:rPr>
            <w:rStyle w:val="af4"/>
          </w:rPr>
          <w:t>е</w:t>
        </w:r>
        <w:r w:rsidR="00164F6B" w:rsidRPr="00164F6B">
          <w:rPr>
            <w:rStyle w:val="af4"/>
          </w:rPr>
          <w:t>торий</w:t>
        </w:r>
      </w:hyperlink>
    </w:p>
    <w:p w14:paraId="79E7AA09" w14:textId="77777777" w:rsidR="00C67F36" w:rsidRPr="00C67F36" w:rsidRDefault="00C67F36" w:rsidP="00C67F36">
      <w:pPr>
        <w:spacing w:before="0" w:after="0"/>
        <w:jc w:val="left"/>
        <w:rPr>
          <w:rFonts w:eastAsia="Times New Roman" w:cs="Times New Roman"/>
          <w:color w:val="81858C"/>
          <w:sz w:val="24"/>
          <w:szCs w:val="24"/>
        </w:rPr>
      </w:pPr>
    </w:p>
    <w:p w14:paraId="7880FFDB" w14:textId="77777777" w:rsidR="00C67F36" w:rsidRPr="00C67F36" w:rsidRDefault="00C67F36" w:rsidP="00C67F36"/>
    <w:sectPr w:rsidR="00C67F36" w:rsidRPr="00C67F36" w:rsidSect="00FE054B">
      <w:footerReference w:type="even" r:id="rId15"/>
      <w:footerReference w:type="default" r:id="rId16"/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9167D" w14:textId="77777777" w:rsidR="002D4890" w:rsidRDefault="002D4890" w:rsidP="00A258CD">
      <w:pPr>
        <w:spacing w:before="0" w:after="0"/>
      </w:pPr>
      <w:r>
        <w:separator/>
      </w:r>
    </w:p>
  </w:endnote>
  <w:endnote w:type="continuationSeparator" w:id="0">
    <w:p w14:paraId="4822865A" w14:textId="77777777" w:rsidR="002D4890" w:rsidRDefault="002D4890" w:rsidP="00A258C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LANTINGHEI TC DEMIBOLD">
    <w:panose1 w:val="03000509000000000000"/>
    <w:charset w:val="88"/>
    <w:family w:val="script"/>
    <w:pitch w:val="variable"/>
    <w:sig w:usb0="00000001" w:usb1="080E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144921DA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0EC7C7" w14:textId="77777777" w:rsidR="002D4890" w:rsidRDefault="002D4890" w:rsidP="00A258CD">
      <w:pPr>
        <w:spacing w:before="0" w:after="0"/>
      </w:pPr>
      <w:r>
        <w:separator/>
      </w:r>
    </w:p>
  </w:footnote>
  <w:footnote w:type="continuationSeparator" w:id="0">
    <w:p w14:paraId="0EF151FA" w14:textId="77777777" w:rsidR="002D4890" w:rsidRDefault="002D4890" w:rsidP="00A258C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155479">
    <w:abstractNumId w:val="10"/>
  </w:num>
  <w:num w:numId="2" w16cid:durableId="1495804392">
    <w:abstractNumId w:val="9"/>
  </w:num>
  <w:num w:numId="3" w16cid:durableId="1550142896">
    <w:abstractNumId w:val="6"/>
  </w:num>
  <w:num w:numId="4" w16cid:durableId="607466748">
    <w:abstractNumId w:val="4"/>
  </w:num>
  <w:num w:numId="5" w16cid:durableId="1585919952">
    <w:abstractNumId w:val="11"/>
  </w:num>
  <w:num w:numId="6" w16cid:durableId="1122384010">
    <w:abstractNumId w:val="8"/>
  </w:num>
  <w:num w:numId="7" w16cid:durableId="429859855">
    <w:abstractNumId w:val="5"/>
  </w:num>
  <w:num w:numId="8" w16cid:durableId="2052338914">
    <w:abstractNumId w:val="1"/>
  </w:num>
  <w:num w:numId="9" w16cid:durableId="1704400364">
    <w:abstractNumId w:val="7"/>
  </w:num>
  <w:num w:numId="10" w16cid:durableId="68238152">
    <w:abstractNumId w:val="0"/>
  </w:num>
  <w:num w:numId="11" w16cid:durableId="131095224">
    <w:abstractNumId w:val="3"/>
  </w:num>
  <w:num w:numId="12" w16cid:durableId="1241675526">
    <w:abstractNumId w:val="2"/>
  </w:num>
  <w:num w:numId="13" w16cid:durableId="20114423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7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10A10"/>
    <w:rsid w:val="00012A0B"/>
    <w:rsid w:val="00094AF5"/>
    <w:rsid w:val="00125A2F"/>
    <w:rsid w:val="00164F6B"/>
    <w:rsid w:val="001B1C2C"/>
    <w:rsid w:val="002D4890"/>
    <w:rsid w:val="003B299B"/>
    <w:rsid w:val="004A772C"/>
    <w:rsid w:val="005052A2"/>
    <w:rsid w:val="00523F35"/>
    <w:rsid w:val="005C274B"/>
    <w:rsid w:val="00735FA6"/>
    <w:rsid w:val="007667C3"/>
    <w:rsid w:val="00781C1D"/>
    <w:rsid w:val="008C7E74"/>
    <w:rsid w:val="008E0DEB"/>
    <w:rsid w:val="00A04B18"/>
    <w:rsid w:val="00A258CD"/>
    <w:rsid w:val="00A951D6"/>
    <w:rsid w:val="00AF2BC5"/>
    <w:rsid w:val="00BC3FA1"/>
    <w:rsid w:val="00C67F36"/>
    <w:rsid w:val="00CF6F42"/>
    <w:rsid w:val="00D86084"/>
    <w:rsid w:val="00DC0F27"/>
    <w:rsid w:val="00DE4AC3"/>
    <w:rsid w:val="00EF4ABF"/>
    <w:rsid w:val="00F63065"/>
    <w:rsid w:val="00FE0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7C3"/>
    <w:pPr>
      <w:spacing w:before="120" w:after="320"/>
      <w:jc w:val="both"/>
    </w:pPr>
    <w:rPr>
      <w:rFonts w:ascii="Times New Roman" w:eastAsiaTheme="minorEastAsia" w:hAnsi="Times New Roman"/>
      <w:kern w:val="0"/>
      <w:sz w:val="28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spacing w:after="0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D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uiPriority w:val="34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pPr>
      <w:spacing w:after="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7667C3"/>
    <w:pPr>
      <w:spacing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spacing w:before="0"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7667C3"/>
    <w:pPr>
      <w:spacing w:before="0"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spacing w:before="0"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spacing w:before="0"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spacing w:before="0"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spacing w:before="0"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GeorgyNikolaev/MEPHI_Java_laba_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12</Pages>
  <Words>838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Nikolaev Georgiy</cp:lastModifiedBy>
  <cp:revision>45</cp:revision>
  <dcterms:created xsi:type="dcterms:W3CDTF">2026-03-19T15:55:00Z</dcterms:created>
  <dcterms:modified xsi:type="dcterms:W3CDTF">2026-03-19T22:34:00Z</dcterms:modified>
</cp:coreProperties>
</file>