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C1" w:rsidRDefault="002D0FC1">
      <w:bookmarkStart w:id="0" w:name="_GoBack"/>
      <w:bookmarkEnd w:id="0"/>
    </w:p>
    <w:p w:rsidR="00856BA8" w:rsidRPr="00856BA8" w:rsidRDefault="00856BA8" w:rsidP="00856BA8">
      <w:pPr>
        <w:jc w:val="center"/>
        <w:rPr>
          <w:rFonts w:ascii="Arial" w:hAnsi="Arial" w:cs="Arial"/>
          <w:sz w:val="28"/>
          <w:szCs w:val="28"/>
        </w:rPr>
      </w:pPr>
      <w:r w:rsidRPr="00856BA8">
        <w:rPr>
          <w:rFonts w:ascii="Arial" w:hAnsi="Arial" w:cs="Arial"/>
          <w:sz w:val="28"/>
          <w:szCs w:val="28"/>
        </w:rPr>
        <w:t>ADMINISTRATIVE BOUNDARIES FROM STATE FEATURE CLASSES</w:t>
      </w:r>
    </w:p>
    <w:p w:rsidR="00C92D31" w:rsidRPr="00B874F0" w:rsidRDefault="001227B1" w:rsidP="00B874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74F0">
        <w:rPr>
          <w:rFonts w:ascii="Arial" w:hAnsi="Arial" w:cs="Arial"/>
        </w:rPr>
        <w:t>Populated in databases</w:t>
      </w:r>
    </w:p>
    <w:p w:rsidR="001227B1" w:rsidRDefault="001227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  <w:r w:rsidR="00B874F0">
        <w:t xml:space="preserve">    </w:t>
      </w:r>
      <w:r>
        <w:t>No Feature Class</w:t>
      </w:r>
      <w:r>
        <w:tab/>
      </w:r>
    </w:p>
    <w:p w:rsidR="00856BA8" w:rsidRPr="00856BA8" w:rsidRDefault="00856BA8">
      <w:pPr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4361"/>
        <w:gridCol w:w="1149"/>
        <w:gridCol w:w="1150"/>
        <w:gridCol w:w="1150"/>
        <w:gridCol w:w="1150"/>
        <w:gridCol w:w="1149"/>
        <w:gridCol w:w="1150"/>
        <w:gridCol w:w="1150"/>
        <w:gridCol w:w="1150"/>
        <w:gridCol w:w="1150"/>
      </w:tblGrid>
      <w:tr w:rsidR="002536F7" w:rsidTr="002536F7">
        <w:tc>
          <w:tcPr>
            <w:tcW w:w="4361" w:type="dxa"/>
          </w:tcPr>
          <w:p w:rsidR="002536F7" w:rsidRDefault="002536F7">
            <w:r>
              <w:t>FEATURE CLASS of ADMINISTION BOUNDARY</w:t>
            </w:r>
          </w:p>
        </w:tc>
        <w:tc>
          <w:tcPr>
            <w:tcW w:w="1149" w:type="dxa"/>
          </w:tcPr>
          <w:p w:rsidR="002536F7" w:rsidRDefault="002536F7" w:rsidP="002536F7">
            <w:pPr>
              <w:jc w:val="center"/>
            </w:pPr>
            <w:r>
              <w:t>AUST</w:t>
            </w:r>
          </w:p>
        </w:tc>
        <w:tc>
          <w:tcPr>
            <w:tcW w:w="1150" w:type="dxa"/>
          </w:tcPr>
          <w:p w:rsidR="002536F7" w:rsidRDefault="002536F7" w:rsidP="002536F7">
            <w:pPr>
              <w:jc w:val="center"/>
            </w:pPr>
            <w:r>
              <w:t>QLD</w:t>
            </w:r>
          </w:p>
        </w:tc>
        <w:tc>
          <w:tcPr>
            <w:tcW w:w="1150" w:type="dxa"/>
          </w:tcPr>
          <w:p w:rsidR="002536F7" w:rsidRDefault="002536F7" w:rsidP="002536F7">
            <w:pPr>
              <w:jc w:val="center"/>
            </w:pPr>
            <w:r>
              <w:t>NSW</w:t>
            </w:r>
          </w:p>
        </w:tc>
        <w:tc>
          <w:tcPr>
            <w:tcW w:w="1150" w:type="dxa"/>
          </w:tcPr>
          <w:p w:rsidR="002536F7" w:rsidRDefault="002536F7" w:rsidP="002536F7">
            <w:pPr>
              <w:jc w:val="center"/>
            </w:pPr>
            <w:r>
              <w:t>ACT</w:t>
            </w:r>
          </w:p>
        </w:tc>
        <w:tc>
          <w:tcPr>
            <w:tcW w:w="1149" w:type="dxa"/>
          </w:tcPr>
          <w:p w:rsidR="002536F7" w:rsidRDefault="002536F7" w:rsidP="002536F7">
            <w:pPr>
              <w:jc w:val="center"/>
            </w:pPr>
            <w:r>
              <w:t>VIC</w:t>
            </w:r>
          </w:p>
        </w:tc>
        <w:tc>
          <w:tcPr>
            <w:tcW w:w="1150" w:type="dxa"/>
          </w:tcPr>
          <w:p w:rsidR="002536F7" w:rsidRDefault="002536F7" w:rsidP="002536F7">
            <w:pPr>
              <w:jc w:val="center"/>
            </w:pPr>
            <w:r>
              <w:t>TAS</w:t>
            </w:r>
          </w:p>
        </w:tc>
        <w:tc>
          <w:tcPr>
            <w:tcW w:w="1150" w:type="dxa"/>
          </w:tcPr>
          <w:p w:rsidR="002536F7" w:rsidRDefault="002536F7" w:rsidP="002536F7">
            <w:pPr>
              <w:jc w:val="center"/>
            </w:pPr>
            <w:r>
              <w:t>SA</w:t>
            </w:r>
          </w:p>
        </w:tc>
        <w:tc>
          <w:tcPr>
            <w:tcW w:w="1150" w:type="dxa"/>
          </w:tcPr>
          <w:p w:rsidR="002536F7" w:rsidRDefault="002536F7" w:rsidP="002536F7">
            <w:pPr>
              <w:jc w:val="center"/>
            </w:pPr>
            <w:r>
              <w:t>NT</w:t>
            </w:r>
          </w:p>
        </w:tc>
        <w:tc>
          <w:tcPr>
            <w:tcW w:w="1150" w:type="dxa"/>
          </w:tcPr>
          <w:p w:rsidR="002536F7" w:rsidRDefault="002536F7" w:rsidP="002536F7">
            <w:pPr>
              <w:jc w:val="center"/>
            </w:pPr>
            <w:r>
              <w:t>WA</w:t>
            </w:r>
          </w:p>
        </w:tc>
      </w:tr>
      <w:tr w:rsidR="002536F7" w:rsidTr="002536F7">
        <w:tc>
          <w:tcPr>
            <w:tcW w:w="4361" w:type="dxa"/>
          </w:tcPr>
          <w:p w:rsidR="00C92D31" w:rsidRDefault="002536F7">
            <w:r>
              <w:t>Commonwealth Electoral  Boundary:-</w:t>
            </w:r>
          </w:p>
          <w:p w:rsidR="002536F7" w:rsidRDefault="002536F7">
            <w:proofErr w:type="spellStart"/>
            <w:r w:rsidRPr="002536F7">
              <w:t>Local_Government_Boundaries</w:t>
            </w:r>
            <w:proofErr w:type="spellEnd"/>
          </w:p>
          <w:p w:rsidR="002536F7" w:rsidRDefault="001D2749">
            <w:proofErr w:type="spellStart"/>
            <w:r>
              <w:t>COM_Electoral_Boundary</w:t>
            </w:r>
            <w:proofErr w:type="spellEnd"/>
          </w:p>
          <w:p w:rsidR="009A7AB7" w:rsidRPr="009A7AB7" w:rsidRDefault="009A7AB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tas_electoral</w:t>
            </w:r>
            <w:proofErr w:type="spellEnd"/>
          </w:p>
        </w:tc>
        <w:tc>
          <w:tcPr>
            <w:tcW w:w="1149" w:type="dxa"/>
          </w:tcPr>
          <w:p w:rsidR="00C92D31" w:rsidRDefault="00C92D31" w:rsidP="002536F7">
            <w:pPr>
              <w:jc w:val="center"/>
            </w:pPr>
          </w:p>
          <w:p w:rsidR="001D2749" w:rsidRPr="001D2749" w:rsidRDefault="001D2749" w:rsidP="002536F7">
            <w:pPr>
              <w:jc w:val="center"/>
              <w:rPr>
                <w:rFonts w:ascii="Wingdings" w:hAnsi="Wingdings"/>
              </w:rPr>
            </w:pPr>
            <w:r w:rsidRPr="001D2749"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1227B1" w:rsidP="002536F7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:rsidR="00C92D31" w:rsidRDefault="001227B1" w:rsidP="002536F7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:rsidR="001D2749" w:rsidRDefault="001D2749" w:rsidP="002536F7">
            <w:pPr>
              <w:jc w:val="center"/>
              <w:rPr>
                <w:rFonts w:ascii="Wingdings" w:eastAsia="Wingdings-Regular" w:hAnsi="Wingdings" w:cs="Wingdings-Regular"/>
                <w:color w:val="006100"/>
              </w:rPr>
            </w:pPr>
          </w:p>
          <w:p w:rsidR="001D2749" w:rsidRDefault="001D2749" w:rsidP="002536F7">
            <w:pPr>
              <w:jc w:val="center"/>
              <w:rPr>
                <w:rFonts w:ascii="Wingdings" w:eastAsia="Wingdings-Regular" w:hAnsi="Wingdings" w:cs="Wingdings-Regular"/>
                <w:color w:val="006100"/>
              </w:rPr>
            </w:pPr>
          </w:p>
          <w:p w:rsidR="00C92D31" w:rsidRDefault="001D2749" w:rsidP="002536F7">
            <w:pPr>
              <w:jc w:val="center"/>
            </w:pPr>
            <w:r w:rsidRPr="001D2749"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49" w:type="dxa"/>
          </w:tcPr>
          <w:p w:rsidR="00C92D31" w:rsidRDefault="001227B1" w:rsidP="002536F7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1227B1" w:rsidP="002536F7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:rsidR="00C92D31" w:rsidRDefault="001227B1" w:rsidP="002536F7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</w:tc>
      </w:tr>
      <w:tr w:rsidR="002536F7" w:rsidTr="002536F7">
        <w:tc>
          <w:tcPr>
            <w:tcW w:w="4361" w:type="dxa"/>
          </w:tcPr>
          <w:p w:rsidR="00C92D31" w:rsidRDefault="001227B1">
            <w:r>
              <w:t>State Electoral Boundary:-</w:t>
            </w:r>
          </w:p>
          <w:p w:rsidR="001227B1" w:rsidRDefault="001227B1" w:rsidP="001227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IQ_QLD_STATEELECTBDY_2008</w:t>
            </w:r>
          </w:p>
          <w:p w:rsidR="001227B1" w:rsidRDefault="00B874F0">
            <w:proofErr w:type="spellStart"/>
            <w:r w:rsidRPr="00B874F0">
              <w:t>Stateelectoraldistrict</w:t>
            </w:r>
            <w:proofErr w:type="spellEnd"/>
          </w:p>
          <w:p w:rsidR="00B874F0" w:rsidRDefault="00B874F0" w:rsidP="00B874F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ACT_Electoral_Boundary</w:t>
            </w:r>
            <w:proofErr w:type="spellEnd"/>
          </w:p>
          <w:p w:rsidR="00B874F0" w:rsidRDefault="00B874F0">
            <w:r w:rsidRPr="00B874F0">
              <w:t>state_assembly_2001</w:t>
            </w:r>
          </w:p>
          <w:p w:rsidR="009A7AB7" w:rsidRDefault="009A7AB7" w:rsidP="009A7AB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tas_legcouncil</w:t>
            </w:r>
            <w:proofErr w:type="spellEnd"/>
          </w:p>
          <w:p w:rsidR="00B874F0" w:rsidRDefault="00B874F0">
            <w:r w:rsidRPr="00B874F0">
              <w:t>StateElectorates2014</w:t>
            </w:r>
          </w:p>
          <w:p w:rsidR="00B874F0" w:rsidRDefault="00B874F0">
            <w:proofErr w:type="spellStart"/>
            <w:r w:rsidRPr="00B874F0">
              <w:t>Electoral_NT</w:t>
            </w:r>
            <w:proofErr w:type="spellEnd"/>
          </w:p>
        </w:tc>
        <w:tc>
          <w:tcPr>
            <w:tcW w:w="1149" w:type="dxa"/>
          </w:tcPr>
          <w:p w:rsidR="00C92D31" w:rsidRDefault="00B874F0" w:rsidP="00B874F0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1227B1" w:rsidRDefault="001227B1" w:rsidP="002536F7">
            <w:pPr>
              <w:jc w:val="center"/>
            </w:pPr>
            <w:r w:rsidRPr="001D2749"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49" w:type="dxa"/>
          </w:tcPr>
          <w:p w:rsidR="00C92D31" w:rsidRDefault="00C92D31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2536F7">
            <w:pPr>
              <w:jc w:val="center"/>
            </w:pPr>
          </w:p>
          <w:p w:rsidR="00B874F0" w:rsidRDefault="00B874F0" w:rsidP="00B874F0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</w:tc>
      </w:tr>
      <w:tr w:rsidR="002536F7" w:rsidTr="002536F7">
        <w:tc>
          <w:tcPr>
            <w:tcW w:w="4361" w:type="dxa"/>
          </w:tcPr>
          <w:p w:rsidR="00C92D31" w:rsidRDefault="001E4725">
            <w:r>
              <w:t>Local Government Boundaries:-</w:t>
            </w:r>
          </w:p>
          <w:p w:rsidR="001E4725" w:rsidRDefault="001E4725">
            <w:proofErr w:type="spellStart"/>
            <w:r w:rsidRPr="001E4725">
              <w:t>Local_Government_Boundaries</w:t>
            </w:r>
            <w:proofErr w:type="spellEnd"/>
          </w:p>
          <w:p w:rsidR="001E4725" w:rsidRDefault="001E4725">
            <w:proofErr w:type="spellStart"/>
            <w:r w:rsidRPr="001E4725">
              <w:t>Localgovernmentarea</w:t>
            </w:r>
            <w:proofErr w:type="spellEnd"/>
          </w:p>
          <w:p w:rsidR="001E4725" w:rsidRDefault="009A7AB7">
            <w:proofErr w:type="spellStart"/>
            <w:r w:rsidRPr="009A7AB7">
              <w:t>lga_polygon</w:t>
            </w:r>
            <w:proofErr w:type="spellEnd"/>
          </w:p>
          <w:p w:rsidR="009A7AB7" w:rsidRDefault="009A7AB7">
            <w:proofErr w:type="spellStart"/>
            <w:r w:rsidRPr="009A7AB7">
              <w:t>tas_lga</w:t>
            </w:r>
            <w:proofErr w:type="spellEnd"/>
          </w:p>
          <w:p w:rsidR="009A7AB7" w:rsidRDefault="009A7AB7">
            <w:r>
              <w:t>LGA</w:t>
            </w:r>
          </w:p>
          <w:p w:rsidR="009A7AB7" w:rsidRDefault="009A7AB7">
            <w:proofErr w:type="spellStart"/>
            <w:r w:rsidRPr="009A7AB7">
              <w:t>NT_Local_Government_Areas</w:t>
            </w:r>
            <w:proofErr w:type="spellEnd"/>
          </w:p>
        </w:tc>
        <w:tc>
          <w:tcPr>
            <w:tcW w:w="1149" w:type="dxa"/>
          </w:tcPr>
          <w:p w:rsidR="00C92D31" w:rsidRDefault="001E4725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1E4725" w:rsidRPr="001E4725" w:rsidRDefault="001E4725" w:rsidP="002536F7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1E4725" w:rsidRDefault="001E4725" w:rsidP="002536F7">
            <w:pPr>
              <w:jc w:val="center"/>
            </w:pPr>
          </w:p>
          <w:p w:rsidR="001E4725" w:rsidRDefault="001E4725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1E4725" w:rsidP="002536F7">
            <w:pPr>
              <w:jc w:val="center"/>
            </w:pPr>
            <w:r>
              <w:t>N/A</w:t>
            </w:r>
          </w:p>
        </w:tc>
        <w:tc>
          <w:tcPr>
            <w:tcW w:w="1149" w:type="dxa"/>
          </w:tcPr>
          <w:p w:rsidR="00C92D31" w:rsidRDefault="00C92D31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</w:p>
          <w:p w:rsidR="009A7AB7" w:rsidRDefault="009A7AB7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</w:tc>
      </w:tr>
      <w:tr w:rsidR="002536F7" w:rsidTr="002536F7">
        <w:tc>
          <w:tcPr>
            <w:tcW w:w="4361" w:type="dxa"/>
          </w:tcPr>
          <w:p w:rsidR="009A7AB7" w:rsidRDefault="009A7AB7" w:rsidP="009A7AB7">
            <w:r>
              <w:t>Local Government Electoral Boundaries:-</w:t>
            </w:r>
          </w:p>
          <w:p w:rsidR="00B51542" w:rsidRDefault="00B51542" w:rsidP="00B51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ward_2012</w:t>
            </w:r>
          </w:p>
          <w:p w:rsidR="001408B8" w:rsidRDefault="001408B8" w:rsidP="001408B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ward</w:t>
            </w:r>
          </w:p>
          <w:p w:rsidR="00C92D31" w:rsidRPr="001408B8" w:rsidRDefault="001408B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NT_Local_Government_Areas</w:t>
            </w:r>
            <w:proofErr w:type="spellEnd"/>
          </w:p>
        </w:tc>
        <w:tc>
          <w:tcPr>
            <w:tcW w:w="1149" w:type="dxa"/>
          </w:tcPr>
          <w:p w:rsidR="00C92D31" w:rsidRDefault="009A7AB7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B51542" w:rsidP="002536F7">
            <w:pPr>
              <w:jc w:val="center"/>
            </w:pPr>
            <w:r w:rsidRPr="00B51542">
              <w:t>N/A</w:t>
            </w:r>
          </w:p>
        </w:tc>
        <w:tc>
          <w:tcPr>
            <w:tcW w:w="1150" w:type="dxa"/>
          </w:tcPr>
          <w:p w:rsidR="00C92D31" w:rsidRDefault="001408B8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1408B8" w:rsidP="002536F7">
            <w:pPr>
              <w:jc w:val="center"/>
            </w:pPr>
            <w:r>
              <w:t>N/A</w:t>
            </w:r>
          </w:p>
        </w:tc>
        <w:tc>
          <w:tcPr>
            <w:tcW w:w="1149" w:type="dxa"/>
          </w:tcPr>
          <w:p w:rsidR="00C92D31" w:rsidRDefault="00C92D31" w:rsidP="002536F7">
            <w:pPr>
              <w:jc w:val="center"/>
            </w:pPr>
          </w:p>
          <w:p w:rsidR="001408B8" w:rsidRPr="001408B8" w:rsidRDefault="001408B8" w:rsidP="001408B8">
            <w:pPr>
              <w:rPr>
                <w:rFonts w:ascii="Wingdings" w:hAnsi="Wingdings"/>
              </w:rPr>
            </w:pPr>
            <w:r>
              <w:t xml:space="preserve">  </w:t>
            </w:r>
            <w:r>
              <w:rPr>
                <w:rFonts w:ascii="Wingdings" w:eastAsia="Wingdings-Regular" w:hAnsi="Wingdings" w:cs="Wingdings-Regular"/>
                <w:color w:val="006100"/>
              </w:rPr>
              <w:t></w:t>
            </w: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1408B8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1408B8" w:rsidRDefault="001408B8" w:rsidP="002536F7">
            <w:pPr>
              <w:jc w:val="center"/>
            </w:pPr>
          </w:p>
          <w:p w:rsidR="001408B8" w:rsidRPr="001408B8" w:rsidRDefault="001408B8" w:rsidP="002536F7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1408B8" w:rsidRDefault="001408B8" w:rsidP="002536F7">
            <w:pPr>
              <w:jc w:val="center"/>
            </w:pPr>
          </w:p>
          <w:p w:rsidR="001408B8" w:rsidRDefault="001408B8" w:rsidP="002536F7">
            <w:pPr>
              <w:jc w:val="center"/>
            </w:pPr>
          </w:p>
          <w:p w:rsidR="001408B8" w:rsidRDefault="001408B8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</w:tc>
      </w:tr>
      <w:tr w:rsidR="002536F7" w:rsidTr="002536F7">
        <w:tc>
          <w:tcPr>
            <w:tcW w:w="4361" w:type="dxa"/>
          </w:tcPr>
          <w:p w:rsidR="00C92D31" w:rsidRDefault="001408B8">
            <w:r>
              <w:t>County Boundaries:-</w:t>
            </w:r>
          </w:p>
          <w:p w:rsidR="001408B8" w:rsidRPr="001408B8" w:rsidRDefault="001408B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county</w:t>
            </w:r>
          </w:p>
        </w:tc>
        <w:tc>
          <w:tcPr>
            <w:tcW w:w="1149" w:type="dxa"/>
          </w:tcPr>
          <w:p w:rsidR="00C92D31" w:rsidRDefault="001408B8" w:rsidP="002536F7">
            <w:pPr>
              <w:jc w:val="center"/>
            </w:pPr>
            <w:r w:rsidRPr="001408B8">
              <w:t>N/A</w:t>
            </w:r>
          </w:p>
        </w:tc>
        <w:tc>
          <w:tcPr>
            <w:tcW w:w="1150" w:type="dxa"/>
          </w:tcPr>
          <w:p w:rsidR="00C92D31" w:rsidRDefault="001408B8" w:rsidP="002536F7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1408B8" w:rsidRDefault="001408B8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1408B8" w:rsidP="002536F7">
            <w:pPr>
              <w:jc w:val="center"/>
            </w:pPr>
            <w:r>
              <w:t>x</w:t>
            </w:r>
          </w:p>
        </w:tc>
        <w:tc>
          <w:tcPr>
            <w:tcW w:w="1149" w:type="dxa"/>
          </w:tcPr>
          <w:p w:rsidR="00C92D31" w:rsidRDefault="001408B8" w:rsidP="002536F7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:rsidR="00C92D31" w:rsidRDefault="001408B8" w:rsidP="002536F7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:rsidR="00C92D31" w:rsidRDefault="001408B8" w:rsidP="002536F7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:rsidR="00C92D31" w:rsidRDefault="001408B8" w:rsidP="002536F7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</w:tc>
      </w:tr>
      <w:tr w:rsidR="002536F7" w:rsidTr="002536F7">
        <w:tc>
          <w:tcPr>
            <w:tcW w:w="4361" w:type="dxa"/>
          </w:tcPr>
          <w:p w:rsidR="00C92D31" w:rsidRDefault="001408B8">
            <w:r>
              <w:t>Parish Boundaries:-</w:t>
            </w:r>
          </w:p>
          <w:p w:rsidR="001408B8" w:rsidRDefault="001408B8" w:rsidP="001408B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parish</w:t>
            </w:r>
          </w:p>
          <w:p w:rsidR="001408B8" w:rsidRPr="001408B8" w:rsidRDefault="001408B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parish_polygon</w:t>
            </w:r>
            <w:proofErr w:type="spellEnd"/>
          </w:p>
        </w:tc>
        <w:tc>
          <w:tcPr>
            <w:tcW w:w="1149" w:type="dxa"/>
          </w:tcPr>
          <w:p w:rsidR="00C92D31" w:rsidRDefault="001408B8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1408B8" w:rsidP="002536F7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1408B8" w:rsidRPr="001408B8" w:rsidRDefault="001408B8" w:rsidP="002536F7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1408B8" w:rsidP="002536F7">
            <w:pPr>
              <w:jc w:val="center"/>
            </w:pPr>
            <w:r>
              <w:t>N/A</w:t>
            </w:r>
          </w:p>
        </w:tc>
        <w:tc>
          <w:tcPr>
            <w:tcW w:w="1149" w:type="dxa"/>
          </w:tcPr>
          <w:p w:rsidR="00C92D31" w:rsidRDefault="00C92D31" w:rsidP="002536F7">
            <w:pPr>
              <w:jc w:val="center"/>
            </w:pPr>
          </w:p>
          <w:p w:rsidR="001408B8" w:rsidRDefault="001408B8" w:rsidP="002536F7">
            <w:pPr>
              <w:jc w:val="center"/>
            </w:pPr>
          </w:p>
          <w:p w:rsidR="001408B8" w:rsidRPr="001408B8" w:rsidRDefault="001408B8" w:rsidP="002536F7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856BA8" w:rsidP="002536F7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:rsidR="00C92D31" w:rsidRDefault="00856BA8" w:rsidP="002536F7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:rsidR="00C92D31" w:rsidRDefault="00856BA8" w:rsidP="002536F7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</w:tc>
      </w:tr>
      <w:tr w:rsidR="002536F7" w:rsidTr="002536F7">
        <w:tc>
          <w:tcPr>
            <w:tcW w:w="4361" w:type="dxa"/>
          </w:tcPr>
          <w:p w:rsidR="00C92D31" w:rsidRDefault="00856BA8">
            <w:r>
              <w:t>Hundred Boundaries:-</w:t>
            </w:r>
          </w:p>
          <w:p w:rsidR="00856BA8" w:rsidRDefault="00856BA8">
            <w:r>
              <w:t>hundred</w:t>
            </w:r>
          </w:p>
        </w:tc>
        <w:tc>
          <w:tcPr>
            <w:tcW w:w="1149" w:type="dxa"/>
          </w:tcPr>
          <w:p w:rsidR="00C92D31" w:rsidRDefault="00856BA8" w:rsidP="002536F7">
            <w:pPr>
              <w:jc w:val="center"/>
            </w:pPr>
            <w:r w:rsidRPr="00856BA8">
              <w:t>N/A</w:t>
            </w:r>
          </w:p>
        </w:tc>
        <w:tc>
          <w:tcPr>
            <w:tcW w:w="1150" w:type="dxa"/>
          </w:tcPr>
          <w:p w:rsidR="00C92D31" w:rsidRDefault="00856BA8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856BA8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856BA8" w:rsidP="002536F7">
            <w:pPr>
              <w:jc w:val="center"/>
            </w:pPr>
            <w:r>
              <w:t>N/A</w:t>
            </w:r>
          </w:p>
        </w:tc>
        <w:tc>
          <w:tcPr>
            <w:tcW w:w="1149" w:type="dxa"/>
          </w:tcPr>
          <w:p w:rsidR="00C92D31" w:rsidRDefault="00856BA8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856BA8" w:rsidRDefault="00856BA8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856BA8" w:rsidP="002536F7">
            <w:pPr>
              <w:jc w:val="center"/>
            </w:pPr>
            <w:r w:rsidRPr="00856BA8">
              <w:t>N/A</w:t>
            </w:r>
          </w:p>
        </w:tc>
        <w:tc>
          <w:tcPr>
            <w:tcW w:w="1150" w:type="dxa"/>
          </w:tcPr>
          <w:p w:rsidR="00C92D31" w:rsidRDefault="00856BA8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</w:tc>
      </w:tr>
      <w:tr w:rsidR="00C92D31" w:rsidTr="002536F7">
        <w:tc>
          <w:tcPr>
            <w:tcW w:w="4361" w:type="dxa"/>
          </w:tcPr>
          <w:p w:rsidR="00C92D31" w:rsidRDefault="00856BA8" w:rsidP="001E4725">
            <w:r>
              <w:t>Locality Boundaries:-</w:t>
            </w:r>
          </w:p>
          <w:p w:rsidR="00856BA8" w:rsidRDefault="00856BA8" w:rsidP="001E4725">
            <w:r>
              <w:t>Division</w:t>
            </w:r>
          </w:p>
        </w:tc>
        <w:tc>
          <w:tcPr>
            <w:tcW w:w="1149" w:type="dxa"/>
          </w:tcPr>
          <w:p w:rsidR="00C92D31" w:rsidRDefault="00856BA8" w:rsidP="002536F7">
            <w:pPr>
              <w:jc w:val="center"/>
            </w:pPr>
            <w:r w:rsidRPr="00856BA8">
              <w:t>N/A</w:t>
            </w:r>
          </w:p>
        </w:tc>
        <w:tc>
          <w:tcPr>
            <w:tcW w:w="1150" w:type="dxa"/>
          </w:tcPr>
          <w:p w:rsidR="00C92D31" w:rsidRDefault="00856BA8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856BA8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856BA8" w:rsidRPr="00856BA8" w:rsidRDefault="00856BA8" w:rsidP="002536F7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49" w:type="dxa"/>
          </w:tcPr>
          <w:p w:rsidR="00C92D31" w:rsidRDefault="00856BA8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856BA8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856BA8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856BA8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</w:tc>
      </w:tr>
      <w:tr w:rsidR="00C92D31" w:rsidTr="002536F7">
        <w:tc>
          <w:tcPr>
            <w:tcW w:w="4361" w:type="dxa"/>
          </w:tcPr>
          <w:p w:rsidR="00C92D31" w:rsidRDefault="009A289A" w:rsidP="001E4725">
            <w:r>
              <w:lastRenderedPageBreak/>
              <w:t>Suburb Boundaries:-</w:t>
            </w:r>
          </w:p>
          <w:p w:rsidR="009A289A" w:rsidRDefault="009A289A" w:rsidP="001E4725">
            <w:r>
              <w:t>District</w:t>
            </w:r>
          </w:p>
        </w:tc>
        <w:tc>
          <w:tcPr>
            <w:tcW w:w="1149" w:type="dxa"/>
          </w:tcPr>
          <w:p w:rsidR="00C92D31" w:rsidRDefault="009A289A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9A289A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9A289A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9A289A" w:rsidRPr="009A289A" w:rsidRDefault="009A289A" w:rsidP="002536F7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49" w:type="dxa"/>
          </w:tcPr>
          <w:p w:rsidR="00C92D31" w:rsidRDefault="009A289A" w:rsidP="002536F7">
            <w:pPr>
              <w:jc w:val="center"/>
            </w:pPr>
            <w:r w:rsidRPr="009A289A">
              <w:t>N/A</w:t>
            </w:r>
          </w:p>
        </w:tc>
        <w:tc>
          <w:tcPr>
            <w:tcW w:w="1150" w:type="dxa"/>
          </w:tcPr>
          <w:p w:rsidR="00C92D31" w:rsidRDefault="009A289A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9A289A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9A289A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</w:tc>
      </w:tr>
      <w:tr w:rsidR="00C92D31" w:rsidTr="002536F7">
        <w:tc>
          <w:tcPr>
            <w:tcW w:w="4361" w:type="dxa"/>
          </w:tcPr>
          <w:p w:rsidR="00C92D31" w:rsidRDefault="009A289A" w:rsidP="001E4725">
            <w:r>
              <w:t>Combined Locality and Suburb Boundaries:-</w:t>
            </w:r>
          </w:p>
          <w:p w:rsidR="001B700E" w:rsidRDefault="001B700E" w:rsidP="001B700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Locality_Boundaries</w:t>
            </w:r>
            <w:proofErr w:type="spellEnd"/>
          </w:p>
          <w:p w:rsidR="001B700E" w:rsidRDefault="001B700E" w:rsidP="001B700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suburb</w:t>
            </w:r>
          </w:p>
          <w:p w:rsidR="001B700E" w:rsidRDefault="001B700E" w:rsidP="001B700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locality_polygon</w:t>
            </w:r>
            <w:proofErr w:type="spellEnd"/>
          </w:p>
          <w:p w:rsidR="009A289A" w:rsidRDefault="001B700E" w:rsidP="001E4725">
            <w:proofErr w:type="spellStart"/>
            <w:r w:rsidRPr="001B700E">
              <w:t>tas_localities</w:t>
            </w:r>
            <w:proofErr w:type="spellEnd"/>
          </w:p>
          <w:p w:rsidR="001B700E" w:rsidRPr="001B700E" w:rsidRDefault="001B700E" w:rsidP="001E47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NT_Suburb_Poly</w:t>
            </w:r>
            <w:proofErr w:type="spellEnd"/>
          </w:p>
        </w:tc>
        <w:tc>
          <w:tcPr>
            <w:tcW w:w="1149" w:type="dxa"/>
          </w:tcPr>
          <w:p w:rsidR="00C92D31" w:rsidRDefault="009A289A" w:rsidP="002536F7">
            <w:pPr>
              <w:jc w:val="center"/>
            </w:pPr>
            <w:r>
              <w:t>N/A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1B700E" w:rsidRPr="001B700E" w:rsidRDefault="001B700E" w:rsidP="002536F7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9A289A" w:rsidP="002536F7">
            <w:pPr>
              <w:jc w:val="center"/>
            </w:pPr>
            <w:r>
              <w:t>N/A</w:t>
            </w:r>
          </w:p>
        </w:tc>
        <w:tc>
          <w:tcPr>
            <w:tcW w:w="1149" w:type="dxa"/>
          </w:tcPr>
          <w:p w:rsidR="00C92D31" w:rsidRDefault="00C92D31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</w:p>
          <w:p w:rsidR="001B700E" w:rsidRDefault="001B700E" w:rsidP="002536F7">
            <w:pPr>
              <w:jc w:val="center"/>
            </w:pPr>
            <w:r>
              <w:rPr>
                <w:rFonts w:ascii="Wingdings" w:eastAsia="Wingdings-Regular" w:hAnsi="Wingdings" w:cs="Wingdings-Regular"/>
                <w:color w:val="006100"/>
              </w:rPr>
              <w:t></w:t>
            </w:r>
          </w:p>
        </w:tc>
        <w:tc>
          <w:tcPr>
            <w:tcW w:w="1150" w:type="dxa"/>
          </w:tcPr>
          <w:p w:rsidR="00C92D31" w:rsidRDefault="00C92D31" w:rsidP="002536F7">
            <w:pPr>
              <w:jc w:val="center"/>
            </w:pPr>
          </w:p>
        </w:tc>
      </w:tr>
    </w:tbl>
    <w:p w:rsidR="005005D9" w:rsidRDefault="005005D9"/>
    <w:p w:rsidR="005005D9" w:rsidRDefault="005005D9"/>
    <w:p w:rsidR="005005D9" w:rsidRDefault="00BB4F20" w:rsidP="005005D9">
      <w:r>
        <w:t xml:space="preserve">Commonwealth </w:t>
      </w:r>
      <w:proofErr w:type="gramStart"/>
      <w:r>
        <w:t>Electoral  Boundaries</w:t>
      </w:r>
      <w:proofErr w:type="gramEnd"/>
      <w:r w:rsidR="005005D9">
        <w:t xml:space="preserve"> should be captured from </w:t>
      </w:r>
      <w:proofErr w:type="spellStart"/>
      <w:r w:rsidR="005005D9" w:rsidRPr="002536F7">
        <w:t>Local_Government_Boundaries</w:t>
      </w:r>
      <w:proofErr w:type="spellEnd"/>
      <w:r>
        <w:t xml:space="preserve"> in the national shapefile ( AUST).</w:t>
      </w:r>
    </w:p>
    <w:p w:rsidR="00BB4F20" w:rsidRDefault="00BB4F20" w:rsidP="005005D9">
      <w:r>
        <w:t>FID Item is the normal Object ID the count of the features in the dataset with the exception of ACT</w:t>
      </w:r>
      <w:r w:rsidR="000E6B6E">
        <w:t xml:space="preserve"> (Object ID)</w:t>
      </w:r>
      <w:r>
        <w:t>.</w:t>
      </w:r>
    </w:p>
    <w:p w:rsidR="000E6B6E" w:rsidRPr="000E6B6E" w:rsidRDefault="000E6B6E" w:rsidP="000E6B6E">
      <w:pPr>
        <w:rPr>
          <w:rFonts w:ascii="Calibri" w:eastAsia="Times New Roman" w:hAnsi="Calibri" w:cs="Times New Roman"/>
          <w:color w:val="000000"/>
          <w:lang w:eastAsia="en-AU"/>
        </w:rPr>
      </w:pPr>
      <w:r>
        <w:t xml:space="preserve">Only ACT and SA have </w:t>
      </w:r>
      <w:r w:rsidRPr="000E6B6E">
        <w:rPr>
          <w:rFonts w:ascii="Calibri" w:eastAsia="Times New Roman" w:hAnsi="Calibri" w:cs="Times New Roman"/>
          <w:color w:val="000000"/>
          <w:lang w:eastAsia="en-AU"/>
        </w:rPr>
        <w:t>Shape_Length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and </w:t>
      </w:r>
      <w:r w:rsidRPr="000E6B6E">
        <w:rPr>
          <w:rFonts w:ascii="Calibri" w:eastAsia="Times New Roman" w:hAnsi="Calibri" w:cs="Times New Roman"/>
          <w:color w:val="000000"/>
          <w:lang w:eastAsia="en-AU"/>
        </w:rPr>
        <w:t>Shape_Area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for all feature classes and QLD only for </w:t>
      </w:r>
      <w:r w:rsidRPr="000E6B6E">
        <w:rPr>
          <w:rFonts w:ascii="Calibri" w:eastAsia="Times New Roman" w:hAnsi="Calibri" w:cs="Times New Roman"/>
          <w:color w:val="000000"/>
          <w:lang w:eastAsia="en-AU"/>
        </w:rPr>
        <w:t>IQ_QLD_STATEELECTBDY_2008</w:t>
      </w:r>
    </w:p>
    <w:p w:rsidR="000E6B6E" w:rsidRPr="000E6B6E" w:rsidRDefault="000E6B6E" w:rsidP="000E6B6E">
      <w:pPr>
        <w:rPr>
          <w:rFonts w:ascii="Calibri" w:eastAsia="Times New Roman" w:hAnsi="Calibri" w:cs="Times New Roman"/>
          <w:color w:val="000000"/>
          <w:lang w:eastAsia="en-AU"/>
        </w:rPr>
      </w:pPr>
    </w:p>
    <w:p w:rsidR="000E6B6E" w:rsidRPr="000E6B6E" w:rsidRDefault="000E6B6E" w:rsidP="000E6B6E">
      <w:pPr>
        <w:rPr>
          <w:rFonts w:ascii="Calibri" w:eastAsia="Times New Roman" w:hAnsi="Calibri" w:cs="Times New Roman"/>
          <w:color w:val="000000"/>
          <w:lang w:eastAsia="en-AU"/>
        </w:rPr>
      </w:pPr>
    </w:p>
    <w:p w:rsidR="000E6B6E" w:rsidRDefault="000E6B6E" w:rsidP="005005D9"/>
    <w:p w:rsidR="005005D9" w:rsidRDefault="005005D9"/>
    <w:p w:rsidR="005005D9" w:rsidRDefault="005005D9"/>
    <w:p w:rsidR="005005D9" w:rsidRDefault="005005D9"/>
    <w:p w:rsidR="005005D9" w:rsidRDefault="005005D9"/>
    <w:sectPr w:rsidR="005005D9" w:rsidSect="00C92D3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F12C8"/>
    <w:multiLevelType w:val="hybridMultilevel"/>
    <w:tmpl w:val="3E908A16"/>
    <w:lvl w:ilvl="0" w:tplc="793A3414">
      <w:numFmt w:val="bullet"/>
      <w:lvlText w:val=""/>
      <w:lvlJc w:val="left"/>
      <w:pPr>
        <w:ind w:left="11842" w:hanging="360"/>
      </w:pPr>
      <w:rPr>
        <w:rFonts w:ascii="Wingdings" w:eastAsia="Wingdings-Regular" w:hAnsi="Wingdings" w:cs="Wingdings-Regular" w:hint="default"/>
        <w:color w:val="006100"/>
      </w:rPr>
    </w:lvl>
    <w:lvl w:ilvl="1" w:tplc="0C090003" w:tentative="1">
      <w:start w:val="1"/>
      <w:numFmt w:val="bullet"/>
      <w:lvlText w:val="o"/>
      <w:lvlJc w:val="left"/>
      <w:pPr>
        <w:ind w:left="1256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28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00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472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544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616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88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7602" w:hanging="360"/>
      </w:pPr>
      <w:rPr>
        <w:rFonts w:ascii="Wingdings" w:hAnsi="Wingdings" w:hint="default"/>
      </w:rPr>
    </w:lvl>
  </w:abstractNum>
  <w:abstractNum w:abstractNumId="1">
    <w:nsid w:val="428C334D"/>
    <w:multiLevelType w:val="hybridMultilevel"/>
    <w:tmpl w:val="5D225C1C"/>
    <w:lvl w:ilvl="0" w:tplc="B8D0A6CC">
      <w:numFmt w:val="bullet"/>
      <w:lvlText w:val=""/>
      <w:lvlJc w:val="left"/>
      <w:pPr>
        <w:ind w:left="11842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56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28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00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472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544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616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88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76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D31"/>
    <w:rsid w:val="00063270"/>
    <w:rsid w:val="000E6B6E"/>
    <w:rsid w:val="001227B1"/>
    <w:rsid w:val="001408B8"/>
    <w:rsid w:val="001B700E"/>
    <w:rsid w:val="001D2749"/>
    <w:rsid w:val="001E4725"/>
    <w:rsid w:val="002536F7"/>
    <w:rsid w:val="002D0FC1"/>
    <w:rsid w:val="003C07E5"/>
    <w:rsid w:val="005005D9"/>
    <w:rsid w:val="006B62D1"/>
    <w:rsid w:val="00856BA8"/>
    <w:rsid w:val="009A289A"/>
    <w:rsid w:val="009A7AB7"/>
    <w:rsid w:val="00B51542"/>
    <w:rsid w:val="00B874F0"/>
    <w:rsid w:val="00BB4F20"/>
    <w:rsid w:val="00C9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D3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2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5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D3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2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5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Geoscience Australia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Geoscience Australia</dc:creator>
  <cp:lastModifiedBy>Simons, Bruce (CLW, Highett)</cp:lastModifiedBy>
  <cp:revision>2</cp:revision>
  <cp:lastPrinted>2013-08-06T01:19:00Z</cp:lastPrinted>
  <dcterms:created xsi:type="dcterms:W3CDTF">2013-08-06T05:18:00Z</dcterms:created>
  <dcterms:modified xsi:type="dcterms:W3CDTF">2013-08-06T05:18:00Z</dcterms:modified>
</cp:coreProperties>
</file>