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AU" w:eastAsia="en-US"/>
        </w:rPr>
        <w:id w:val="1521270014"/>
        <w:docPartObj>
          <w:docPartGallery w:val="Table of Contents"/>
          <w:docPartUnique/>
        </w:docPartObj>
      </w:sdtPr>
      <w:sdtEndPr>
        <w:rPr>
          <w:noProof/>
        </w:rPr>
      </w:sdtEndPr>
      <w:sdtContent>
        <w:p w:rsidR="00220641" w:rsidRDefault="00220641">
          <w:pPr>
            <w:pStyle w:val="TOCHeading"/>
          </w:pPr>
          <w:r>
            <w:t>Table of Contents</w:t>
          </w:r>
        </w:p>
        <w:p w:rsidR="0033264D" w:rsidRDefault="0022064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62858612" w:history="1">
            <w:r w:rsidR="0033264D" w:rsidRPr="00BE2909">
              <w:rPr>
                <w:rStyle w:val="Hyperlink"/>
                <w:rFonts w:eastAsia="Times New Roman"/>
                <w:noProof/>
                <w:shd w:val="clear" w:color="auto" w:fill="FFFFFF"/>
                <w:lang w:eastAsia="en-AU"/>
              </w:rPr>
              <w:t>FEATURE MODEL:</w:t>
            </w:r>
            <w:r w:rsidR="0033264D">
              <w:rPr>
                <w:noProof/>
                <w:webHidden/>
              </w:rPr>
              <w:tab/>
            </w:r>
            <w:r w:rsidR="0033264D">
              <w:rPr>
                <w:noProof/>
                <w:webHidden/>
              </w:rPr>
              <w:fldChar w:fldCharType="begin"/>
            </w:r>
            <w:r w:rsidR="0033264D">
              <w:rPr>
                <w:noProof/>
                <w:webHidden/>
              </w:rPr>
              <w:instrText xml:space="preserve"> PAGEREF _Toc362858612 \h </w:instrText>
            </w:r>
            <w:r w:rsidR="0033264D">
              <w:rPr>
                <w:noProof/>
                <w:webHidden/>
              </w:rPr>
            </w:r>
            <w:r w:rsidR="0033264D">
              <w:rPr>
                <w:noProof/>
                <w:webHidden/>
              </w:rPr>
              <w:fldChar w:fldCharType="separate"/>
            </w:r>
            <w:r w:rsidR="0033264D">
              <w:rPr>
                <w:noProof/>
                <w:webHidden/>
              </w:rPr>
              <w:t>1</w:t>
            </w:r>
            <w:r w:rsidR="0033264D">
              <w:rPr>
                <w:noProof/>
                <w:webHidden/>
              </w:rPr>
              <w:fldChar w:fldCharType="end"/>
            </w:r>
          </w:hyperlink>
        </w:p>
        <w:p w:rsidR="0033264D" w:rsidRDefault="001D096C">
          <w:pPr>
            <w:pStyle w:val="TOC2"/>
            <w:tabs>
              <w:tab w:val="right" w:leader="dot" w:pos="9016"/>
            </w:tabs>
            <w:rPr>
              <w:rFonts w:eastAsiaTheme="minorEastAsia"/>
              <w:noProof/>
              <w:lang w:eastAsia="en-AU"/>
            </w:rPr>
          </w:pPr>
          <w:hyperlink w:anchor="_Toc362858613" w:history="1">
            <w:r w:rsidR="0033264D" w:rsidRPr="00BE2909">
              <w:rPr>
                <w:rStyle w:val="Hyperlink"/>
                <w:rFonts w:ascii="Arial" w:eastAsia="Times New Roman" w:hAnsi="Arial" w:cs="Arial"/>
                <w:noProof/>
                <w:lang w:eastAsia="en-AU"/>
              </w:rPr>
              <w:t>General Feature Model</w:t>
            </w:r>
            <w:r w:rsidR="0033264D">
              <w:rPr>
                <w:noProof/>
                <w:webHidden/>
              </w:rPr>
              <w:tab/>
            </w:r>
            <w:r w:rsidR="0033264D">
              <w:rPr>
                <w:noProof/>
                <w:webHidden/>
              </w:rPr>
              <w:fldChar w:fldCharType="begin"/>
            </w:r>
            <w:r w:rsidR="0033264D">
              <w:rPr>
                <w:noProof/>
                <w:webHidden/>
              </w:rPr>
              <w:instrText xml:space="preserve"> PAGEREF _Toc362858613 \h </w:instrText>
            </w:r>
            <w:r w:rsidR="0033264D">
              <w:rPr>
                <w:noProof/>
                <w:webHidden/>
              </w:rPr>
            </w:r>
            <w:r w:rsidR="0033264D">
              <w:rPr>
                <w:noProof/>
                <w:webHidden/>
              </w:rPr>
              <w:fldChar w:fldCharType="separate"/>
            </w:r>
            <w:r w:rsidR="0033264D">
              <w:rPr>
                <w:noProof/>
                <w:webHidden/>
              </w:rPr>
              <w:t>2</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14" w:history="1">
            <w:r w:rsidR="0033264D" w:rsidRPr="00BE2909">
              <w:rPr>
                <w:rStyle w:val="Hyperlink"/>
                <w:rFonts w:ascii="Arial" w:eastAsia="Times New Roman" w:hAnsi="Arial" w:cs="Arial"/>
                <w:noProof/>
                <w:lang w:eastAsia="en-AU"/>
              </w:rPr>
              <w:t>Preliminaries</w:t>
            </w:r>
            <w:r w:rsidR="0033264D">
              <w:rPr>
                <w:noProof/>
                <w:webHidden/>
              </w:rPr>
              <w:tab/>
            </w:r>
            <w:r w:rsidR="0033264D">
              <w:rPr>
                <w:noProof/>
                <w:webHidden/>
              </w:rPr>
              <w:fldChar w:fldCharType="begin"/>
            </w:r>
            <w:r w:rsidR="0033264D">
              <w:rPr>
                <w:noProof/>
                <w:webHidden/>
              </w:rPr>
              <w:instrText xml:space="preserve"> PAGEREF _Toc362858614 \h </w:instrText>
            </w:r>
            <w:r w:rsidR="0033264D">
              <w:rPr>
                <w:noProof/>
                <w:webHidden/>
              </w:rPr>
            </w:r>
            <w:r w:rsidR="0033264D">
              <w:rPr>
                <w:noProof/>
                <w:webHidden/>
              </w:rPr>
              <w:fldChar w:fldCharType="separate"/>
            </w:r>
            <w:r w:rsidR="0033264D">
              <w:rPr>
                <w:noProof/>
                <w:webHidden/>
              </w:rPr>
              <w:t>2</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15" w:history="1">
            <w:r w:rsidR="0033264D" w:rsidRPr="00BE2909">
              <w:rPr>
                <w:rStyle w:val="Hyperlink"/>
                <w:rFonts w:ascii="Arial" w:eastAsia="Times New Roman" w:hAnsi="Arial" w:cs="Arial"/>
                <w:noProof/>
                <w:lang w:eastAsia="en-AU"/>
              </w:rPr>
              <w:t>Meta-model</w:t>
            </w:r>
            <w:r w:rsidR="0033264D">
              <w:rPr>
                <w:noProof/>
                <w:webHidden/>
              </w:rPr>
              <w:tab/>
            </w:r>
            <w:r w:rsidR="0033264D">
              <w:rPr>
                <w:noProof/>
                <w:webHidden/>
              </w:rPr>
              <w:fldChar w:fldCharType="begin"/>
            </w:r>
            <w:r w:rsidR="0033264D">
              <w:rPr>
                <w:noProof/>
                <w:webHidden/>
              </w:rPr>
              <w:instrText xml:space="preserve"> PAGEREF _Toc362858615 \h </w:instrText>
            </w:r>
            <w:r w:rsidR="0033264D">
              <w:rPr>
                <w:noProof/>
                <w:webHidden/>
              </w:rPr>
            </w:r>
            <w:r w:rsidR="0033264D">
              <w:rPr>
                <w:noProof/>
                <w:webHidden/>
              </w:rPr>
              <w:fldChar w:fldCharType="separate"/>
            </w:r>
            <w:r w:rsidR="0033264D">
              <w:rPr>
                <w:noProof/>
                <w:webHidden/>
              </w:rPr>
              <w:t>2</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16" w:history="1">
            <w:r w:rsidR="0033264D" w:rsidRPr="00BE2909">
              <w:rPr>
                <w:rStyle w:val="Hyperlink"/>
                <w:rFonts w:ascii="Arial" w:hAnsi="Arial" w:cs="Arial"/>
                <w:noProof/>
              </w:rPr>
              <w:t>Formalizing a feature-type</w:t>
            </w:r>
            <w:r w:rsidR="0033264D">
              <w:rPr>
                <w:noProof/>
                <w:webHidden/>
              </w:rPr>
              <w:tab/>
            </w:r>
            <w:r w:rsidR="0033264D">
              <w:rPr>
                <w:noProof/>
                <w:webHidden/>
              </w:rPr>
              <w:fldChar w:fldCharType="begin"/>
            </w:r>
            <w:r w:rsidR="0033264D">
              <w:rPr>
                <w:noProof/>
                <w:webHidden/>
              </w:rPr>
              <w:instrText xml:space="preserve"> PAGEREF _Toc362858616 \h </w:instrText>
            </w:r>
            <w:r w:rsidR="0033264D">
              <w:rPr>
                <w:noProof/>
                <w:webHidden/>
              </w:rPr>
            </w:r>
            <w:r w:rsidR="0033264D">
              <w:rPr>
                <w:noProof/>
                <w:webHidden/>
              </w:rPr>
              <w:fldChar w:fldCharType="separate"/>
            </w:r>
            <w:r w:rsidR="0033264D">
              <w:rPr>
                <w:noProof/>
                <w:webHidden/>
              </w:rPr>
              <w:t>2</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17" w:history="1">
            <w:r w:rsidR="0033264D" w:rsidRPr="00BE2909">
              <w:rPr>
                <w:rStyle w:val="Hyperlink"/>
                <w:rFonts w:ascii="Arial" w:hAnsi="Arial" w:cs="Arial"/>
                <w:noProof/>
              </w:rPr>
              <w:t>Encoding and transfer</w:t>
            </w:r>
            <w:r w:rsidR="0033264D">
              <w:rPr>
                <w:noProof/>
                <w:webHidden/>
              </w:rPr>
              <w:tab/>
            </w:r>
            <w:r w:rsidR="0033264D">
              <w:rPr>
                <w:noProof/>
                <w:webHidden/>
              </w:rPr>
              <w:fldChar w:fldCharType="begin"/>
            </w:r>
            <w:r w:rsidR="0033264D">
              <w:rPr>
                <w:noProof/>
                <w:webHidden/>
              </w:rPr>
              <w:instrText xml:space="preserve"> PAGEREF _Toc362858617 \h </w:instrText>
            </w:r>
            <w:r w:rsidR="0033264D">
              <w:rPr>
                <w:noProof/>
                <w:webHidden/>
              </w:rPr>
            </w:r>
            <w:r w:rsidR="0033264D">
              <w:rPr>
                <w:noProof/>
                <w:webHidden/>
              </w:rPr>
              <w:fldChar w:fldCharType="separate"/>
            </w:r>
            <w:r w:rsidR="0033264D">
              <w:rPr>
                <w:noProof/>
                <w:webHidden/>
              </w:rPr>
              <w:t>4</w:t>
            </w:r>
            <w:r w:rsidR="0033264D">
              <w:rPr>
                <w:noProof/>
                <w:webHidden/>
              </w:rPr>
              <w:fldChar w:fldCharType="end"/>
            </w:r>
          </w:hyperlink>
        </w:p>
        <w:p w:rsidR="0033264D" w:rsidRDefault="001D096C">
          <w:pPr>
            <w:pStyle w:val="TOC2"/>
            <w:tabs>
              <w:tab w:val="right" w:leader="dot" w:pos="9016"/>
            </w:tabs>
            <w:rPr>
              <w:rFonts w:eastAsiaTheme="minorEastAsia"/>
              <w:noProof/>
              <w:lang w:eastAsia="en-AU"/>
            </w:rPr>
          </w:pPr>
          <w:hyperlink w:anchor="_Toc362858618" w:history="1">
            <w:r w:rsidR="0033264D" w:rsidRPr="00BE2909">
              <w:rPr>
                <w:rStyle w:val="Hyperlink"/>
                <w:rFonts w:ascii="Arial" w:hAnsi="Arial" w:cs="Arial"/>
                <w:noProof/>
              </w:rPr>
              <w:t>Information Communities and feature catalogs</w:t>
            </w:r>
            <w:r w:rsidR="0033264D">
              <w:rPr>
                <w:noProof/>
                <w:webHidden/>
              </w:rPr>
              <w:tab/>
            </w:r>
            <w:r w:rsidR="0033264D">
              <w:rPr>
                <w:noProof/>
                <w:webHidden/>
              </w:rPr>
              <w:fldChar w:fldCharType="begin"/>
            </w:r>
            <w:r w:rsidR="0033264D">
              <w:rPr>
                <w:noProof/>
                <w:webHidden/>
              </w:rPr>
              <w:instrText xml:space="preserve"> PAGEREF _Toc362858618 \h </w:instrText>
            </w:r>
            <w:r w:rsidR="0033264D">
              <w:rPr>
                <w:noProof/>
                <w:webHidden/>
              </w:rPr>
            </w:r>
            <w:r w:rsidR="0033264D">
              <w:rPr>
                <w:noProof/>
                <w:webHidden/>
              </w:rPr>
              <w:fldChar w:fldCharType="separate"/>
            </w:r>
            <w:r w:rsidR="0033264D">
              <w:rPr>
                <w:noProof/>
                <w:webHidden/>
              </w:rPr>
              <w:t>4</w:t>
            </w:r>
            <w:r w:rsidR="0033264D">
              <w:rPr>
                <w:noProof/>
                <w:webHidden/>
              </w:rPr>
              <w:fldChar w:fldCharType="end"/>
            </w:r>
          </w:hyperlink>
        </w:p>
        <w:p w:rsidR="0033264D" w:rsidRDefault="001D096C">
          <w:pPr>
            <w:pStyle w:val="TOC2"/>
            <w:tabs>
              <w:tab w:val="right" w:leader="dot" w:pos="9016"/>
            </w:tabs>
            <w:rPr>
              <w:rFonts w:eastAsiaTheme="minorEastAsia"/>
              <w:noProof/>
              <w:lang w:eastAsia="en-AU"/>
            </w:rPr>
          </w:pPr>
          <w:hyperlink w:anchor="_Toc362858619" w:history="1">
            <w:r w:rsidR="0033264D" w:rsidRPr="00BE2909">
              <w:rPr>
                <w:rStyle w:val="Hyperlink"/>
                <w:rFonts w:ascii="Arial" w:hAnsi="Arial" w:cs="Arial"/>
                <w:noProof/>
              </w:rPr>
              <w:t>Mapping to other modeling formalisms</w:t>
            </w:r>
            <w:r w:rsidR="0033264D">
              <w:rPr>
                <w:noProof/>
                <w:webHidden/>
              </w:rPr>
              <w:tab/>
            </w:r>
            <w:r w:rsidR="0033264D">
              <w:rPr>
                <w:noProof/>
                <w:webHidden/>
              </w:rPr>
              <w:fldChar w:fldCharType="begin"/>
            </w:r>
            <w:r w:rsidR="0033264D">
              <w:rPr>
                <w:noProof/>
                <w:webHidden/>
              </w:rPr>
              <w:instrText xml:space="preserve"> PAGEREF _Toc362858619 \h </w:instrText>
            </w:r>
            <w:r w:rsidR="0033264D">
              <w:rPr>
                <w:noProof/>
                <w:webHidden/>
              </w:rPr>
            </w:r>
            <w:r w:rsidR="0033264D">
              <w:rPr>
                <w:noProof/>
                <w:webHidden/>
              </w:rPr>
              <w:fldChar w:fldCharType="separate"/>
            </w:r>
            <w:r w:rsidR="0033264D">
              <w:rPr>
                <w:noProof/>
                <w:webHidden/>
              </w:rPr>
              <w:t>4</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20" w:history="1">
            <w:r w:rsidR="0033264D" w:rsidRPr="00BE2909">
              <w:rPr>
                <w:rStyle w:val="Hyperlink"/>
                <w:rFonts w:ascii="Arial" w:hAnsi="Arial" w:cs="Arial"/>
                <w:noProof/>
              </w:rPr>
              <w:t>Features and conventional GIS</w:t>
            </w:r>
            <w:r w:rsidR="0033264D">
              <w:rPr>
                <w:noProof/>
                <w:webHidden/>
              </w:rPr>
              <w:tab/>
            </w:r>
            <w:r w:rsidR="0033264D">
              <w:rPr>
                <w:noProof/>
                <w:webHidden/>
              </w:rPr>
              <w:fldChar w:fldCharType="begin"/>
            </w:r>
            <w:r w:rsidR="0033264D">
              <w:rPr>
                <w:noProof/>
                <w:webHidden/>
              </w:rPr>
              <w:instrText xml:space="preserve"> PAGEREF _Toc362858620 \h </w:instrText>
            </w:r>
            <w:r w:rsidR="0033264D">
              <w:rPr>
                <w:noProof/>
                <w:webHidden/>
              </w:rPr>
            </w:r>
            <w:r w:rsidR="0033264D">
              <w:rPr>
                <w:noProof/>
                <w:webHidden/>
              </w:rPr>
              <w:fldChar w:fldCharType="separate"/>
            </w:r>
            <w:r w:rsidR="0033264D">
              <w:rPr>
                <w:noProof/>
                <w:webHidden/>
              </w:rPr>
              <w:t>4</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21" w:history="1">
            <w:r w:rsidR="0033264D" w:rsidRPr="00BE2909">
              <w:rPr>
                <w:rStyle w:val="Hyperlink"/>
                <w:rFonts w:ascii="Arial" w:hAnsi="Arial" w:cs="Arial"/>
                <w:noProof/>
              </w:rPr>
              <w:t>Tables, Objects and XML</w:t>
            </w:r>
            <w:r w:rsidR="0033264D">
              <w:rPr>
                <w:noProof/>
                <w:webHidden/>
              </w:rPr>
              <w:tab/>
            </w:r>
            <w:r w:rsidR="0033264D">
              <w:rPr>
                <w:noProof/>
                <w:webHidden/>
              </w:rPr>
              <w:fldChar w:fldCharType="begin"/>
            </w:r>
            <w:r w:rsidR="0033264D">
              <w:rPr>
                <w:noProof/>
                <w:webHidden/>
              </w:rPr>
              <w:instrText xml:space="preserve"> PAGEREF _Toc362858621 \h </w:instrText>
            </w:r>
            <w:r w:rsidR="0033264D">
              <w:rPr>
                <w:noProof/>
                <w:webHidden/>
              </w:rPr>
            </w:r>
            <w:r w:rsidR="0033264D">
              <w:rPr>
                <w:noProof/>
                <w:webHidden/>
              </w:rPr>
              <w:fldChar w:fldCharType="separate"/>
            </w:r>
            <w:r w:rsidR="0033264D">
              <w:rPr>
                <w:noProof/>
                <w:webHidden/>
              </w:rPr>
              <w:t>4</w:t>
            </w:r>
            <w:r w:rsidR="0033264D">
              <w:rPr>
                <w:noProof/>
                <w:webHidden/>
              </w:rPr>
              <w:fldChar w:fldCharType="end"/>
            </w:r>
          </w:hyperlink>
        </w:p>
        <w:p w:rsidR="0033264D" w:rsidRDefault="001D096C">
          <w:pPr>
            <w:pStyle w:val="TOC3"/>
            <w:tabs>
              <w:tab w:val="right" w:leader="dot" w:pos="9016"/>
            </w:tabs>
            <w:rPr>
              <w:rFonts w:eastAsiaTheme="minorEastAsia"/>
              <w:noProof/>
              <w:lang w:eastAsia="en-AU"/>
            </w:rPr>
          </w:pPr>
          <w:hyperlink w:anchor="_Toc362858622" w:history="1">
            <w:r w:rsidR="0033264D" w:rsidRPr="00BE2909">
              <w:rPr>
                <w:rStyle w:val="Hyperlink"/>
                <w:rFonts w:ascii="Arial" w:hAnsi="Arial" w:cs="Arial"/>
                <w:noProof/>
              </w:rPr>
              <w:t>Example</w:t>
            </w:r>
            <w:r w:rsidR="0033264D">
              <w:rPr>
                <w:noProof/>
                <w:webHidden/>
              </w:rPr>
              <w:tab/>
            </w:r>
            <w:r w:rsidR="0033264D">
              <w:rPr>
                <w:noProof/>
                <w:webHidden/>
              </w:rPr>
              <w:fldChar w:fldCharType="begin"/>
            </w:r>
            <w:r w:rsidR="0033264D">
              <w:rPr>
                <w:noProof/>
                <w:webHidden/>
              </w:rPr>
              <w:instrText xml:space="preserve"> PAGEREF _Toc362858622 \h </w:instrText>
            </w:r>
            <w:r w:rsidR="0033264D">
              <w:rPr>
                <w:noProof/>
                <w:webHidden/>
              </w:rPr>
            </w:r>
            <w:r w:rsidR="0033264D">
              <w:rPr>
                <w:noProof/>
                <w:webHidden/>
              </w:rPr>
              <w:fldChar w:fldCharType="separate"/>
            </w:r>
            <w:r w:rsidR="0033264D">
              <w:rPr>
                <w:noProof/>
                <w:webHidden/>
              </w:rPr>
              <w:t>5</w:t>
            </w:r>
            <w:r w:rsidR="0033264D">
              <w:rPr>
                <w:noProof/>
                <w:webHidden/>
              </w:rPr>
              <w:fldChar w:fldCharType="end"/>
            </w:r>
          </w:hyperlink>
        </w:p>
        <w:p w:rsidR="0033264D" w:rsidRDefault="001D096C">
          <w:pPr>
            <w:pStyle w:val="TOC1"/>
            <w:tabs>
              <w:tab w:val="right" w:leader="dot" w:pos="9016"/>
            </w:tabs>
            <w:rPr>
              <w:rFonts w:eastAsiaTheme="minorEastAsia"/>
              <w:noProof/>
              <w:lang w:eastAsia="en-AU"/>
            </w:rPr>
          </w:pPr>
          <w:hyperlink w:anchor="_Toc362858623" w:history="1">
            <w:r w:rsidR="0033264D" w:rsidRPr="00BE2909">
              <w:rPr>
                <w:rStyle w:val="Hyperlink"/>
                <w:noProof/>
              </w:rPr>
              <w:t>Geo Primitives, Composition and Aggregates (ISO 19107)</w:t>
            </w:r>
            <w:r w:rsidR="0033264D">
              <w:rPr>
                <w:noProof/>
                <w:webHidden/>
              </w:rPr>
              <w:tab/>
            </w:r>
            <w:r w:rsidR="0033264D">
              <w:rPr>
                <w:noProof/>
                <w:webHidden/>
              </w:rPr>
              <w:fldChar w:fldCharType="begin"/>
            </w:r>
            <w:r w:rsidR="0033264D">
              <w:rPr>
                <w:noProof/>
                <w:webHidden/>
              </w:rPr>
              <w:instrText xml:space="preserve"> PAGEREF _Toc362858623 \h </w:instrText>
            </w:r>
            <w:r w:rsidR="0033264D">
              <w:rPr>
                <w:noProof/>
                <w:webHidden/>
              </w:rPr>
            </w:r>
            <w:r w:rsidR="0033264D">
              <w:rPr>
                <w:noProof/>
                <w:webHidden/>
              </w:rPr>
              <w:fldChar w:fldCharType="separate"/>
            </w:r>
            <w:r w:rsidR="0033264D">
              <w:rPr>
                <w:noProof/>
                <w:webHidden/>
              </w:rPr>
              <w:t>7</w:t>
            </w:r>
            <w:r w:rsidR="0033264D">
              <w:rPr>
                <w:noProof/>
                <w:webHidden/>
              </w:rPr>
              <w:fldChar w:fldCharType="end"/>
            </w:r>
          </w:hyperlink>
        </w:p>
        <w:p w:rsidR="0033264D" w:rsidRDefault="001D096C">
          <w:pPr>
            <w:pStyle w:val="TOC1"/>
            <w:tabs>
              <w:tab w:val="right" w:leader="dot" w:pos="9016"/>
            </w:tabs>
            <w:rPr>
              <w:rFonts w:eastAsiaTheme="minorEastAsia"/>
              <w:noProof/>
              <w:lang w:eastAsia="en-AU"/>
            </w:rPr>
          </w:pPr>
          <w:hyperlink w:anchor="_Toc362858624" w:history="1">
            <w:r w:rsidR="0033264D" w:rsidRPr="00BE2909">
              <w:rPr>
                <w:rStyle w:val="Hyperlink"/>
                <w:noProof/>
              </w:rPr>
              <w:t>Core Definition Model:</w:t>
            </w:r>
            <w:r w:rsidR="0033264D">
              <w:rPr>
                <w:noProof/>
                <w:webHidden/>
              </w:rPr>
              <w:tab/>
            </w:r>
            <w:r w:rsidR="0033264D">
              <w:rPr>
                <w:noProof/>
                <w:webHidden/>
              </w:rPr>
              <w:fldChar w:fldCharType="begin"/>
            </w:r>
            <w:r w:rsidR="0033264D">
              <w:rPr>
                <w:noProof/>
                <w:webHidden/>
              </w:rPr>
              <w:instrText xml:space="preserve"> PAGEREF _Toc362858624 \h </w:instrText>
            </w:r>
            <w:r w:rsidR="0033264D">
              <w:rPr>
                <w:noProof/>
                <w:webHidden/>
              </w:rPr>
            </w:r>
            <w:r w:rsidR="0033264D">
              <w:rPr>
                <w:noProof/>
                <w:webHidden/>
              </w:rPr>
              <w:fldChar w:fldCharType="separate"/>
            </w:r>
            <w:r w:rsidR="0033264D">
              <w:rPr>
                <w:noProof/>
                <w:webHidden/>
              </w:rPr>
              <w:t>9</w:t>
            </w:r>
            <w:r w:rsidR="0033264D">
              <w:rPr>
                <w:noProof/>
                <w:webHidden/>
              </w:rPr>
              <w:fldChar w:fldCharType="end"/>
            </w:r>
          </w:hyperlink>
        </w:p>
        <w:p w:rsidR="0033264D" w:rsidRDefault="001D096C">
          <w:pPr>
            <w:pStyle w:val="TOC1"/>
            <w:tabs>
              <w:tab w:val="right" w:leader="dot" w:pos="9016"/>
            </w:tabs>
            <w:rPr>
              <w:rFonts w:eastAsiaTheme="minorEastAsia"/>
              <w:noProof/>
              <w:lang w:eastAsia="en-AU"/>
            </w:rPr>
          </w:pPr>
          <w:hyperlink w:anchor="_Toc362858625" w:history="1">
            <w:r w:rsidR="0033264D" w:rsidRPr="00BE2909">
              <w:rPr>
                <w:rStyle w:val="Hyperlink"/>
                <w:noProof/>
              </w:rPr>
              <w:t>Electoral Units</w:t>
            </w:r>
            <w:r w:rsidR="0033264D">
              <w:rPr>
                <w:noProof/>
                <w:webHidden/>
              </w:rPr>
              <w:tab/>
            </w:r>
            <w:r w:rsidR="0033264D">
              <w:rPr>
                <w:noProof/>
                <w:webHidden/>
              </w:rPr>
              <w:fldChar w:fldCharType="begin"/>
            </w:r>
            <w:r w:rsidR="0033264D">
              <w:rPr>
                <w:noProof/>
                <w:webHidden/>
              </w:rPr>
              <w:instrText xml:space="preserve"> PAGEREF _Toc362858625 \h </w:instrText>
            </w:r>
            <w:r w:rsidR="0033264D">
              <w:rPr>
                <w:noProof/>
                <w:webHidden/>
              </w:rPr>
            </w:r>
            <w:r w:rsidR="0033264D">
              <w:rPr>
                <w:noProof/>
                <w:webHidden/>
              </w:rPr>
              <w:fldChar w:fldCharType="separate"/>
            </w:r>
            <w:r w:rsidR="0033264D">
              <w:rPr>
                <w:noProof/>
                <w:webHidden/>
              </w:rPr>
              <w:t>11</w:t>
            </w:r>
            <w:r w:rsidR="0033264D">
              <w:rPr>
                <w:noProof/>
                <w:webHidden/>
              </w:rPr>
              <w:fldChar w:fldCharType="end"/>
            </w:r>
          </w:hyperlink>
        </w:p>
        <w:p w:rsidR="0033264D" w:rsidRDefault="001D096C">
          <w:pPr>
            <w:pStyle w:val="TOC1"/>
            <w:tabs>
              <w:tab w:val="right" w:leader="dot" w:pos="9016"/>
            </w:tabs>
            <w:rPr>
              <w:rFonts w:eastAsiaTheme="minorEastAsia"/>
              <w:noProof/>
              <w:lang w:eastAsia="en-AU"/>
            </w:rPr>
          </w:pPr>
          <w:hyperlink w:anchor="_Toc362858626" w:history="1">
            <w:r w:rsidR="0033264D" w:rsidRPr="00BE2909">
              <w:rPr>
                <w:rStyle w:val="Hyperlink"/>
                <w:noProof/>
              </w:rPr>
              <w:t>Geofabric data products - an analysis of processes, descriptions and models</w:t>
            </w:r>
            <w:r w:rsidR="0033264D">
              <w:rPr>
                <w:noProof/>
                <w:webHidden/>
              </w:rPr>
              <w:tab/>
            </w:r>
            <w:r w:rsidR="0033264D">
              <w:rPr>
                <w:noProof/>
                <w:webHidden/>
              </w:rPr>
              <w:fldChar w:fldCharType="begin"/>
            </w:r>
            <w:r w:rsidR="0033264D">
              <w:rPr>
                <w:noProof/>
                <w:webHidden/>
              </w:rPr>
              <w:instrText xml:space="preserve"> PAGEREF _Toc362858626 \h </w:instrText>
            </w:r>
            <w:r w:rsidR="0033264D">
              <w:rPr>
                <w:noProof/>
                <w:webHidden/>
              </w:rPr>
            </w:r>
            <w:r w:rsidR="0033264D">
              <w:rPr>
                <w:noProof/>
                <w:webHidden/>
              </w:rPr>
              <w:fldChar w:fldCharType="separate"/>
            </w:r>
            <w:r w:rsidR="0033264D">
              <w:rPr>
                <w:noProof/>
                <w:webHidden/>
              </w:rPr>
              <w:t>11</w:t>
            </w:r>
            <w:r w:rsidR="0033264D">
              <w:rPr>
                <w:noProof/>
                <w:webHidden/>
              </w:rPr>
              <w:fldChar w:fldCharType="end"/>
            </w:r>
          </w:hyperlink>
        </w:p>
        <w:p w:rsidR="00220641" w:rsidRDefault="00220641">
          <w:r>
            <w:rPr>
              <w:b/>
              <w:bCs/>
              <w:noProof/>
            </w:rPr>
            <w:fldChar w:fldCharType="end"/>
          </w:r>
        </w:p>
      </w:sdtContent>
    </w:sdt>
    <w:p w:rsidR="00EA6D54" w:rsidRDefault="00EA6D54" w:rsidP="004315E0">
      <w:pPr>
        <w:pStyle w:val="Heading1"/>
        <w:rPr>
          <w:rFonts w:eastAsia="Times New Roman"/>
          <w:shd w:val="clear" w:color="auto" w:fill="FFFFFF"/>
          <w:lang w:eastAsia="en-AU"/>
        </w:rPr>
      </w:pPr>
    </w:p>
    <w:p w:rsidR="004315E0" w:rsidRDefault="0069684A" w:rsidP="004315E0">
      <w:pPr>
        <w:pStyle w:val="Heading1"/>
        <w:rPr>
          <w:rFonts w:eastAsia="Times New Roman"/>
          <w:shd w:val="clear" w:color="auto" w:fill="FFFFFF"/>
          <w:lang w:eastAsia="en-AU"/>
        </w:rPr>
      </w:pPr>
      <w:bookmarkStart w:id="1" w:name="_Toc362858612"/>
      <w:r>
        <w:rPr>
          <w:rFonts w:eastAsia="Times New Roman"/>
          <w:shd w:val="clear" w:color="auto" w:fill="FFFFFF"/>
          <w:lang w:eastAsia="en-AU"/>
        </w:rPr>
        <w:t>FEATURE MODEL:</w:t>
      </w:r>
      <w:bookmarkEnd w:id="1"/>
    </w:p>
    <w:p w:rsidR="004315E0" w:rsidRDefault="004315E0" w:rsidP="004315E0">
      <w:pPr>
        <w:pBdr>
          <w:bottom w:val="double" w:sz="6" w:space="1" w:color="auto"/>
        </w:pBdr>
        <w:spacing w:after="0" w:line="240" w:lineRule="auto"/>
        <w:rPr>
          <w:rFonts w:ascii="Arial" w:eastAsia="Times New Roman" w:hAnsi="Arial" w:cs="Arial"/>
          <w:color w:val="000000"/>
          <w:sz w:val="24"/>
          <w:szCs w:val="24"/>
          <w:shd w:val="clear" w:color="auto" w:fill="FFFFFF"/>
          <w:lang w:eastAsia="en-AU"/>
        </w:rPr>
      </w:pPr>
      <w:r>
        <w:rPr>
          <w:rFonts w:ascii="Arial" w:eastAsia="Times New Roman" w:hAnsi="Arial" w:cs="Arial"/>
          <w:color w:val="000000"/>
          <w:sz w:val="24"/>
          <w:szCs w:val="24"/>
          <w:shd w:val="clear" w:color="auto" w:fill="FFFFFF"/>
          <w:lang w:eastAsia="en-AU"/>
        </w:rPr>
        <w:t xml:space="preserve"> </w:t>
      </w:r>
    </w:p>
    <w:p w:rsidR="0069684A" w:rsidRDefault="0069684A" w:rsidP="004315E0">
      <w:pPr>
        <w:pBdr>
          <w:bottom w:val="double" w:sz="6" w:space="1" w:color="auto"/>
        </w:pBdr>
        <w:spacing w:after="0" w:line="240" w:lineRule="auto"/>
        <w:rPr>
          <w:rStyle w:val="Hyperlink"/>
          <w:u w:val="none"/>
        </w:rPr>
      </w:pPr>
      <w:r w:rsidRPr="004315E0">
        <w:t xml:space="preserve">LINK: </w:t>
      </w:r>
      <w:hyperlink r:id="rId7" w:history="1">
        <w:r w:rsidRPr="004315E0">
          <w:rPr>
            <w:rStyle w:val="Hyperlink"/>
            <w:u w:val="none"/>
          </w:rPr>
          <w:t>https://www.seegrid.csiro.au/wiki/AppSchemas/FeatureModel</w:t>
        </w:r>
      </w:hyperlink>
    </w:p>
    <w:p w:rsidR="004315E0" w:rsidRDefault="004315E0" w:rsidP="008E6B8F">
      <w:pPr>
        <w:spacing w:after="0" w:line="240" w:lineRule="auto"/>
        <w:rPr>
          <w:rFonts w:ascii="Arial" w:eastAsia="Times New Roman" w:hAnsi="Arial" w:cs="Arial"/>
          <w:color w:val="000000"/>
          <w:sz w:val="24"/>
          <w:szCs w:val="24"/>
          <w:shd w:val="clear" w:color="auto" w:fill="FFFFFF"/>
          <w:lang w:eastAsia="en-AU"/>
        </w:rPr>
      </w:pPr>
    </w:p>
    <w:p w:rsidR="008E6B8F" w:rsidRPr="008E6B8F" w:rsidRDefault="008E6B8F" w:rsidP="008E6B8F">
      <w:pPr>
        <w:spacing w:after="0" w:line="240" w:lineRule="auto"/>
        <w:rPr>
          <w:rFonts w:ascii="Times New Roman" w:eastAsia="Times New Roman" w:hAnsi="Times New Roman" w:cs="Times New Roman"/>
          <w:sz w:val="24"/>
          <w:szCs w:val="24"/>
          <w:lang w:eastAsia="en-AU"/>
        </w:rPr>
      </w:pPr>
      <w:r w:rsidRPr="008E6B8F">
        <w:rPr>
          <w:rFonts w:ascii="Arial" w:eastAsia="Times New Roman" w:hAnsi="Arial" w:cs="Arial"/>
          <w:color w:val="000000"/>
          <w:sz w:val="24"/>
          <w:szCs w:val="24"/>
          <w:shd w:val="clear" w:color="auto" w:fill="FFFFFF"/>
          <w:lang w:eastAsia="en-AU"/>
        </w:rPr>
        <w:t>The 'Feature' is the fundamental unit of geospatial information, so the Feature Model is the fundamental meta-model used for developing an Application Schema.</w:t>
      </w:r>
    </w:p>
    <w:p w:rsidR="008E6B8F" w:rsidRPr="008E6B8F" w:rsidRDefault="008E6B8F" w:rsidP="008E6B8F">
      <w:pPr>
        <w:spacing w:after="0" w:line="240" w:lineRule="auto"/>
        <w:rPr>
          <w:rFonts w:ascii="Times New Roman" w:eastAsia="Times New Roman" w:hAnsi="Times New Roman" w:cs="Times New Roman"/>
          <w:sz w:val="24"/>
          <w:szCs w:val="24"/>
          <w:lang w:eastAsia="en-AU"/>
        </w:rPr>
      </w:pPr>
      <w:r w:rsidRPr="008E6B8F">
        <w:rPr>
          <w:rFonts w:ascii="Arial" w:eastAsia="Times New Roman" w:hAnsi="Arial" w:cs="Arial"/>
          <w:color w:val="000000"/>
          <w:sz w:val="24"/>
          <w:szCs w:val="24"/>
          <w:shd w:val="clear" w:color="auto" w:fill="FFFFFF"/>
          <w:lang w:eastAsia="en-AU"/>
        </w:rPr>
        <w:t>Features are typed objects with identity. This is often referred to as "vector" data in traditional GIS.</w:t>
      </w:r>
    </w:p>
    <w:p w:rsidR="008E6B8F" w:rsidRPr="008E6B8F" w:rsidRDefault="008E6B8F" w:rsidP="008E6B8F">
      <w:pPr>
        <w:spacing w:after="0" w:line="240" w:lineRule="auto"/>
        <w:rPr>
          <w:rFonts w:ascii="Times New Roman" w:eastAsia="Times New Roman" w:hAnsi="Times New Roman" w:cs="Times New Roman"/>
          <w:sz w:val="24"/>
          <w:szCs w:val="24"/>
          <w:lang w:eastAsia="en-AU"/>
        </w:rPr>
      </w:pPr>
      <w:r w:rsidRPr="008E6B8F">
        <w:rPr>
          <w:rFonts w:ascii="Arial" w:eastAsia="Times New Roman" w:hAnsi="Arial" w:cs="Arial"/>
          <w:color w:val="000000"/>
          <w:sz w:val="24"/>
          <w:szCs w:val="24"/>
          <w:shd w:val="clear" w:color="auto" w:fill="FFFFFF"/>
          <w:lang w:eastAsia="en-AU"/>
        </w:rPr>
        <w:t xml:space="preserve">Feature types are defined by a characteristic set of properties (i.e. their attributes, associations, operations). A feature type is usually specific to an application domain, </w:t>
      </w:r>
      <w:proofErr w:type="gramStart"/>
      <w:r w:rsidRPr="008E6B8F">
        <w:rPr>
          <w:rFonts w:ascii="Arial" w:eastAsia="Times New Roman" w:hAnsi="Arial" w:cs="Arial"/>
          <w:color w:val="000000"/>
          <w:sz w:val="24"/>
          <w:szCs w:val="24"/>
          <w:shd w:val="clear" w:color="auto" w:fill="FFFFFF"/>
          <w:lang w:eastAsia="en-AU"/>
        </w:rPr>
        <w:t>and</w:t>
      </w:r>
      <w:proofErr w:type="gramEnd"/>
      <w:r w:rsidRPr="008E6B8F">
        <w:rPr>
          <w:rFonts w:ascii="Arial" w:eastAsia="Times New Roman" w:hAnsi="Arial" w:cs="Arial"/>
          <w:color w:val="000000"/>
          <w:sz w:val="24"/>
          <w:szCs w:val="24"/>
          <w:shd w:val="clear" w:color="auto" w:fill="FFFFFF"/>
          <w:lang w:eastAsia="en-AU"/>
        </w:rPr>
        <w:t xml:space="preserve"> will be part of a Feature Type Catalogue (FTC) that describes a key part of the language of a domain. Features often correspond with objects that are recognisable in the real world, such as road, mine, truck, </w:t>
      </w:r>
      <w:proofErr w:type="gramStart"/>
      <w:r w:rsidRPr="008E6B8F">
        <w:rPr>
          <w:rFonts w:ascii="Arial" w:eastAsia="Times New Roman" w:hAnsi="Arial" w:cs="Arial"/>
          <w:color w:val="000000"/>
          <w:sz w:val="24"/>
          <w:szCs w:val="24"/>
          <w:shd w:val="clear" w:color="auto" w:fill="FFFFFF"/>
          <w:lang w:eastAsia="en-AU"/>
        </w:rPr>
        <w:t>storm</w:t>
      </w:r>
      <w:proofErr w:type="gramEnd"/>
      <w:r w:rsidRPr="008E6B8F">
        <w:rPr>
          <w:rFonts w:ascii="Arial" w:eastAsia="Times New Roman" w:hAnsi="Arial" w:cs="Arial"/>
          <w:color w:val="000000"/>
          <w:sz w:val="24"/>
          <w:szCs w:val="24"/>
          <w:shd w:val="clear" w:color="auto" w:fill="FFFFFF"/>
          <w:lang w:eastAsia="en-AU"/>
        </w:rPr>
        <w:t>. However, spatial properties are not mandatory, so a feature type could be defined for any item of interest within a domain. This potentially allows data access for both spatial and non-spatial information to be unified through a common interface.</w:t>
      </w:r>
    </w:p>
    <w:p w:rsidR="00F07723" w:rsidRDefault="008E6B8F" w:rsidP="008E6B8F">
      <w:pPr>
        <w:rPr>
          <w:rFonts w:ascii="Arial" w:eastAsia="Times New Roman" w:hAnsi="Arial" w:cs="Arial"/>
          <w:color w:val="000000"/>
          <w:sz w:val="24"/>
          <w:szCs w:val="24"/>
          <w:shd w:val="clear" w:color="auto" w:fill="FFFFFF"/>
          <w:lang w:eastAsia="en-AU"/>
        </w:rPr>
      </w:pPr>
      <w:r w:rsidRPr="008E6B8F">
        <w:rPr>
          <w:rFonts w:ascii="Arial" w:eastAsia="Times New Roman" w:hAnsi="Arial" w:cs="Arial"/>
          <w:color w:val="000000"/>
          <w:sz w:val="24"/>
          <w:szCs w:val="24"/>
          <w:shd w:val="clear" w:color="auto" w:fill="FFFFFF"/>
          <w:lang w:eastAsia="en-AU"/>
        </w:rPr>
        <w:t>The </w:t>
      </w:r>
      <w:r w:rsidRPr="008E6B8F">
        <w:rPr>
          <w:rFonts w:ascii="Arial" w:eastAsia="Times New Roman" w:hAnsi="Arial" w:cs="Arial"/>
          <w:i/>
          <w:iCs/>
          <w:color w:val="000000"/>
          <w:sz w:val="24"/>
          <w:szCs w:val="24"/>
          <w:shd w:val="clear" w:color="auto" w:fill="FFFFFF"/>
          <w:lang w:eastAsia="en-AU"/>
        </w:rPr>
        <w:t>General Feature Model</w:t>
      </w:r>
      <w:r w:rsidRPr="008E6B8F">
        <w:rPr>
          <w:rFonts w:ascii="Arial" w:eastAsia="Times New Roman" w:hAnsi="Arial" w:cs="Arial"/>
          <w:color w:val="000000"/>
          <w:sz w:val="24"/>
          <w:szCs w:val="24"/>
          <w:shd w:val="clear" w:color="auto" w:fill="FFFFFF"/>
          <w:lang w:eastAsia="en-AU"/>
        </w:rPr>
        <w:t> is formally defined in </w:t>
      </w:r>
      <w:hyperlink r:id="rId8" w:tgtFrame="_top" w:history="1">
        <w:r w:rsidRPr="008E6B8F">
          <w:rPr>
            <w:rFonts w:ascii="Arial" w:eastAsia="Times New Roman" w:hAnsi="Arial" w:cs="Arial"/>
            <w:color w:val="4C94DB"/>
            <w:sz w:val="24"/>
            <w:szCs w:val="24"/>
            <w:u w:val="single"/>
            <w:shd w:val="clear" w:color="auto" w:fill="FFFFFF"/>
            <w:lang w:eastAsia="en-AU"/>
          </w:rPr>
          <w:t>ISO 19101</w:t>
        </w:r>
      </w:hyperlink>
      <w:r w:rsidRPr="008E6B8F">
        <w:rPr>
          <w:rFonts w:ascii="Arial" w:eastAsia="Times New Roman" w:hAnsi="Arial" w:cs="Arial"/>
          <w:color w:val="000000"/>
          <w:sz w:val="24"/>
          <w:szCs w:val="24"/>
          <w:shd w:val="clear" w:color="auto" w:fill="FFFFFF"/>
          <w:lang w:eastAsia="en-AU"/>
        </w:rPr>
        <w:t> and </w:t>
      </w:r>
      <w:hyperlink r:id="rId9" w:tgtFrame="_top" w:history="1">
        <w:r w:rsidRPr="008E6B8F">
          <w:rPr>
            <w:rFonts w:ascii="Arial" w:eastAsia="Times New Roman" w:hAnsi="Arial" w:cs="Arial"/>
            <w:color w:val="4C94DB"/>
            <w:sz w:val="24"/>
            <w:szCs w:val="24"/>
            <w:u w:val="single"/>
            <w:shd w:val="clear" w:color="auto" w:fill="FFFFFF"/>
            <w:lang w:eastAsia="en-AU"/>
          </w:rPr>
          <w:t>ISO 19109</w:t>
        </w:r>
      </w:hyperlink>
      <w:r w:rsidRPr="008E6B8F">
        <w:rPr>
          <w:rFonts w:ascii="Arial" w:eastAsia="Times New Roman" w:hAnsi="Arial" w:cs="Arial"/>
          <w:color w:val="000000"/>
          <w:sz w:val="24"/>
          <w:szCs w:val="24"/>
          <w:shd w:val="clear" w:color="auto" w:fill="FFFFFF"/>
          <w:lang w:eastAsia="en-AU"/>
        </w:rPr>
        <w:t>. For a more detailed discussion, see </w:t>
      </w:r>
      <w:proofErr w:type="spellStart"/>
      <w:r w:rsidR="001D096C">
        <w:fldChar w:fldCharType="begin"/>
      </w:r>
      <w:r w:rsidR="001D096C">
        <w:instrText xml:space="preserve"> HYPERLINK "https://www.seegrid.csiro.au/wiki/bin/view/AppSchemas/FeatureModel" </w:instrText>
      </w:r>
      <w:r w:rsidR="001D096C">
        <w:fldChar w:fldCharType="separate"/>
      </w:r>
      <w:r w:rsidRPr="008E6B8F">
        <w:rPr>
          <w:rFonts w:ascii="Arial" w:eastAsia="Times New Roman" w:hAnsi="Arial" w:cs="Arial"/>
          <w:color w:val="4C94DB"/>
          <w:sz w:val="24"/>
          <w:szCs w:val="24"/>
          <w:u w:val="single"/>
          <w:shd w:val="clear" w:color="auto" w:fill="FFFFFF"/>
          <w:lang w:eastAsia="en-AU"/>
        </w:rPr>
        <w:t>FeatureModel</w:t>
      </w:r>
      <w:proofErr w:type="spellEnd"/>
      <w:r w:rsidR="001D096C">
        <w:rPr>
          <w:rFonts w:ascii="Arial" w:eastAsia="Times New Roman" w:hAnsi="Arial" w:cs="Arial"/>
          <w:color w:val="4C94DB"/>
          <w:sz w:val="24"/>
          <w:szCs w:val="24"/>
          <w:u w:val="single"/>
          <w:shd w:val="clear" w:color="auto" w:fill="FFFFFF"/>
          <w:lang w:eastAsia="en-AU"/>
        </w:rPr>
        <w:fldChar w:fldCharType="end"/>
      </w:r>
      <w:r w:rsidRPr="008E6B8F">
        <w:rPr>
          <w:rFonts w:ascii="Arial" w:eastAsia="Times New Roman" w:hAnsi="Arial" w:cs="Arial"/>
          <w:color w:val="000000"/>
          <w:sz w:val="24"/>
          <w:szCs w:val="24"/>
          <w:shd w:val="clear" w:color="auto" w:fill="FFFFFF"/>
          <w:lang w:eastAsia="en-AU"/>
        </w:rPr>
        <w:t>.</w:t>
      </w:r>
    </w:p>
    <w:p w:rsidR="00BB38BD" w:rsidRDefault="00BB38BD" w:rsidP="008E6B8F">
      <w:pPr>
        <w:rPr>
          <w:rFonts w:ascii="Arial" w:eastAsia="Times New Roman" w:hAnsi="Arial" w:cs="Arial"/>
          <w:color w:val="000000"/>
          <w:sz w:val="24"/>
          <w:szCs w:val="24"/>
          <w:shd w:val="clear" w:color="auto" w:fill="FFFFFF"/>
          <w:lang w:eastAsia="en-AU"/>
        </w:rPr>
      </w:pPr>
    </w:p>
    <w:p w:rsidR="00BB38BD" w:rsidRPr="00BB38BD" w:rsidRDefault="00BB38BD" w:rsidP="00BB38BD">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en-AU"/>
        </w:rPr>
      </w:pPr>
      <w:bookmarkStart w:id="2" w:name="_Toc362858613"/>
      <w:r w:rsidRPr="00BB38BD">
        <w:rPr>
          <w:rFonts w:ascii="Arial" w:eastAsia="Times New Roman" w:hAnsi="Arial" w:cs="Arial"/>
          <w:color w:val="339900"/>
          <w:sz w:val="32"/>
          <w:szCs w:val="32"/>
          <w:lang w:eastAsia="en-AU"/>
        </w:rPr>
        <w:t>General Feature Model</w:t>
      </w:r>
      <w:bookmarkEnd w:id="2"/>
    </w:p>
    <w:p w:rsidR="00BB38BD" w:rsidRPr="00BB38BD" w:rsidRDefault="00BB38BD" w:rsidP="00BB38BD">
      <w:pPr>
        <w:shd w:val="clear" w:color="auto" w:fill="FFFFFF"/>
        <w:spacing w:before="100" w:beforeAutospacing="1" w:after="100" w:afterAutospacing="1" w:line="264" w:lineRule="atLeast"/>
        <w:outlineLvl w:val="2"/>
        <w:rPr>
          <w:rFonts w:ascii="Arial" w:eastAsia="Times New Roman" w:hAnsi="Arial" w:cs="Arial"/>
          <w:color w:val="339900"/>
          <w:sz w:val="29"/>
          <w:szCs w:val="29"/>
          <w:lang w:eastAsia="en-AU"/>
        </w:rPr>
      </w:pPr>
      <w:bookmarkStart w:id="3" w:name="Preliminaries"/>
      <w:bookmarkStart w:id="4" w:name="_Toc362858614"/>
      <w:bookmarkEnd w:id="3"/>
      <w:r w:rsidRPr="00BB38BD">
        <w:rPr>
          <w:rFonts w:ascii="Arial" w:eastAsia="Times New Roman" w:hAnsi="Arial" w:cs="Arial"/>
          <w:color w:val="339900"/>
          <w:sz w:val="29"/>
          <w:szCs w:val="29"/>
          <w:lang w:eastAsia="en-AU"/>
        </w:rPr>
        <w:t>Preliminaries</w:t>
      </w:r>
      <w:bookmarkEnd w:id="4"/>
    </w:p>
    <w:p w:rsidR="00BB38BD" w:rsidRPr="00BB38BD" w:rsidRDefault="00BB38BD" w:rsidP="00BB38BD">
      <w:pPr>
        <w:spacing w:after="0" w:line="240" w:lineRule="auto"/>
        <w:rPr>
          <w:rFonts w:ascii="Times New Roman" w:eastAsia="Times New Roman" w:hAnsi="Times New Roman" w:cs="Times New Roman"/>
          <w:sz w:val="24"/>
          <w:szCs w:val="24"/>
          <w:lang w:eastAsia="en-AU"/>
        </w:rPr>
      </w:pPr>
      <w:r w:rsidRPr="00BB38BD">
        <w:rPr>
          <w:rFonts w:ascii="Arial" w:eastAsia="Times New Roman" w:hAnsi="Arial" w:cs="Arial"/>
          <w:color w:val="000000"/>
          <w:sz w:val="24"/>
          <w:szCs w:val="24"/>
          <w:shd w:val="clear" w:color="auto" w:fill="FFFFFF"/>
          <w:lang w:eastAsia="en-AU"/>
        </w:rPr>
        <w:t>In accordance with ISO 19103, UML is used as the Conceptual Schema Language.</w:t>
      </w:r>
    </w:p>
    <w:p w:rsidR="00BB38BD" w:rsidRPr="00BB38BD" w:rsidRDefault="00BB38BD" w:rsidP="00BB38BD">
      <w:pPr>
        <w:shd w:val="clear" w:color="auto" w:fill="FFFFFF"/>
        <w:spacing w:before="100" w:beforeAutospacing="1" w:after="100" w:afterAutospacing="1" w:line="264" w:lineRule="atLeast"/>
        <w:outlineLvl w:val="2"/>
        <w:rPr>
          <w:rFonts w:ascii="Arial" w:eastAsia="Times New Roman" w:hAnsi="Arial" w:cs="Arial"/>
          <w:color w:val="339900"/>
          <w:sz w:val="29"/>
          <w:szCs w:val="29"/>
          <w:lang w:eastAsia="en-AU"/>
        </w:rPr>
      </w:pPr>
      <w:bookmarkStart w:id="5" w:name="Meta_45model"/>
      <w:bookmarkStart w:id="6" w:name="_Toc362858615"/>
      <w:bookmarkEnd w:id="5"/>
      <w:r w:rsidRPr="00BB38BD">
        <w:rPr>
          <w:rFonts w:ascii="Arial" w:eastAsia="Times New Roman" w:hAnsi="Arial" w:cs="Arial"/>
          <w:color w:val="339900"/>
          <w:sz w:val="29"/>
          <w:szCs w:val="29"/>
          <w:lang w:eastAsia="en-AU"/>
        </w:rPr>
        <w:t>Meta-model</w:t>
      </w:r>
      <w:bookmarkEnd w:id="6"/>
    </w:p>
    <w:p w:rsidR="00BB38BD" w:rsidRPr="00BB38BD" w:rsidRDefault="00BB38BD" w:rsidP="00BB38BD">
      <w:pPr>
        <w:spacing w:after="0" w:line="240" w:lineRule="auto"/>
        <w:rPr>
          <w:rFonts w:ascii="Times New Roman" w:eastAsia="Times New Roman" w:hAnsi="Times New Roman" w:cs="Times New Roman"/>
          <w:sz w:val="24"/>
          <w:szCs w:val="24"/>
          <w:lang w:eastAsia="en-AU"/>
        </w:rPr>
      </w:pPr>
      <w:r w:rsidRPr="00BB38BD">
        <w:rPr>
          <w:rFonts w:ascii="Arial" w:eastAsia="Times New Roman" w:hAnsi="Arial" w:cs="Arial"/>
          <w:color w:val="000000"/>
          <w:sz w:val="24"/>
          <w:szCs w:val="24"/>
          <w:shd w:val="clear" w:color="auto" w:fill="FFFFFF"/>
          <w:lang w:eastAsia="en-AU"/>
        </w:rPr>
        <w:t>The General Feature Model is a "meta-model" for the definition of a </w:t>
      </w:r>
      <w:r w:rsidRPr="00BB38BD">
        <w:rPr>
          <w:rFonts w:ascii="Arial" w:eastAsia="Times New Roman" w:hAnsi="Arial" w:cs="Arial"/>
          <w:b/>
          <w:bCs/>
          <w:color w:val="000000"/>
          <w:sz w:val="24"/>
          <w:szCs w:val="24"/>
          <w:shd w:val="clear" w:color="auto" w:fill="FFFFFF"/>
          <w:lang w:eastAsia="en-AU"/>
        </w:rPr>
        <w:t>feature type</w:t>
      </w:r>
      <w:r w:rsidRPr="00BB38BD">
        <w:rPr>
          <w:rFonts w:ascii="Arial" w:eastAsia="Times New Roman" w:hAnsi="Arial" w:cs="Arial"/>
          <w:color w:val="000000"/>
          <w:sz w:val="24"/>
          <w:szCs w:val="24"/>
          <w:shd w:val="clear" w:color="auto" w:fill="FFFFFF"/>
          <w:lang w:eastAsia="en-AU"/>
        </w:rPr>
        <w:t> (i.e. the schema for feature instances</w:t>
      </w:r>
      <w:proofErr w:type="gramStart"/>
      <w:r w:rsidRPr="00BB38BD">
        <w:rPr>
          <w:rFonts w:ascii="Arial" w:eastAsia="Times New Roman" w:hAnsi="Arial" w:cs="Arial"/>
          <w:color w:val="000000"/>
          <w:sz w:val="24"/>
          <w:szCs w:val="24"/>
          <w:shd w:val="clear" w:color="auto" w:fill="FFFFFF"/>
          <w:lang w:eastAsia="en-AU"/>
        </w:rPr>
        <w:t>) .</w:t>
      </w:r>
      <w:proofErr w:type="gramEnd"/>
    </w:p>
    <w:p w:rsidR="00BB38BD" w:rsidRDefault="00BB38BD" w:rsidP="00BB38BD">
      <w:pPr>
        <w:rPr>
          <w:rFonts w:ascii="Arial" w:eastAsia="Times New Roman" w:hAnsi="Arial" w:cs="Arial"/>
          <w:color w:val="000000"/>
          <w:sz w:val="24"/>
          <w:szCs w:val="24"/>
          <w:shd w:val="clear" w:color="auto" w:fill="FFFFFF"/>
          <w:lang w:eastAsia="en-AU"/>
        </w:rPr>
      </w:pPr>
      <w:r>
        <w:rPr>
          <w:rFonts w:ascii="Times New Roman" w:eastAsia="Times New Roman" w:hAnsi="Times New Roman" w:cs="Times New Roman"/>
          <w:noProof/>
          <w:sz w:val="24"/>
          <w:szCs w:val="24"/>
          <w:lang w:eastAsia="en-AU"/>
        </w:rPr>
        <w:drawing>
          <wp:inline distT="0" distB="0" distL="0" distR="0" wp14:anchorId="2B41E888" wp14:editId="1A827A1B">
            <wp:extent cx="5438775" cy="4933950"/>
            <wp:effectExtent l="0" t="0" r="9525" b="0"/>
            <wp:docPr id="1" name="Picture 1" descr="G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933950"/>
                    </a:xfrm>
                    <a:prstGeom prst="rect">
                      <a:avLst/>
                    </a:prstGeom>
                    <a:noFill/>
                    <a:ln>
                      <a:noFill/>
                    </a:ln>
                  </pic:spPr>
                </pic:pic>
              </a:graphicData>
            </a:graphic>
          </wp:inline>
        </w:drawing>
      </w:r>
      <w:r w:rsidRPr="00BB38BD">
        <w:rPr>
          <w:rFonts w:ascii="Arial" w:eastAsia="Times New Roman" w:hAnsi="Arial" w:cs="Arial"/>
          <w:color w:val="000000"/>
          <w:sz w:val="24"/>
          <w:szCs w:val="24"/>
          <w:shd w:val="clear" w:color="auto" w:fill="FFFFFF"/>
          <w:lang w:eastAsia="en-AU"/>
        </w:rPr>
        <w:t> </w:t>
      </w:r>
    </w:p>
    <w:p w:rsidR="008A5720" w:rsidRDefault="008A5720" w:rsidP="00BB38BD">
      <w:pPr>
        <w:rPr>
          <w:rFonts w:ascii="Arial" w:eastAsia="Times New Roman" w:hAnsi="Arial" w:cs="Arial"/>
          <w:color w:val="000000"/>
          <w:sz w:val="24"/>
          <w:szCs w:val="24"/>
          <w:shd w:val="clear" w:color="auto" w:fill="FFFFFF"/>
          <w:lang w:eastAsia="en-AU"/>
        </w:rPr>
      </w:pPr>
    </w:p>
    <w:p w:rsidR="008A5720" w:rsidRDefault="008A5720" w:rsidP="008A5720">
      <w:pPr>
        <w:pStyle w:val="Heading3"/>
        <w:shd w:val="clear" w:color="auto" w:fill="FFFFFF"/>
        <w:spacing w:line="264" w:lineRule="atLeast"/>
        <w:rPr>
          <w:rFonts w:ascii="Arial" w:hAnsi="Arial" w:cs="Arial"/>
          <w:b w:val="0"/>
          <w:bCs w:val="0"/>
          <w:color w:val="339900"/>
          <w:sz w:val="29"/>
          <w:szCs w:val="29"/>
        </w:rPr>
      </w:pPr>
      <w:bookmarkStart w:id="7" w:name="_Toc362858616"/>
      <w:r>
        <w:rPr>
          <w:rFonts w:ascii="Arial" w:hAnsi="Arial" w:cs="Arial"/>
          <w:b w:val="0"/>
          <w:bCs w:val="0"/>
          <w:color w:val="339900"/>
          <w:sz w:val="29"/>
          <w:szCs w:val="29"/>
        </w:rPr>
        <w:t>Formalizing a feature-type</w:t>
      </w:r>
      <w:bookmarkEnd w:id="7"/>
    </w:p>
    <w:p w:rsidR="008A5720" w:rsidRDefault="008A5720" w:rsidP="008A5720">
      <w:pPr>
        <w:rPr>
          <w:rFonts w:ascii="Times New Roman" w:hAnsi="Times New Roman" w:cs="Times New Roman"/>
          <w:sz w:val="24"/>
          <w:szCs w:val="24"/>
        </w:rPr>
      </w:pPr>
      <w:r>
        <w:rPr>
          <w:rFonts w:ascii="Arial" w:hAnsi="Arial" w:cs="Arial"/>
          <w:color w:val="000000"/>
          <w:shd w:val="clear" w:color="auto" w:fill="FFFFFF"/>
        </w:rPr>
        <w:t xml:space="preserve">The definition of a feature-type may be formalized in a UML model. A UML profile is provided that constrains the variation that is allowed by generic UML, and adds some customization in </w:t>
      </w:r>
      <w:r>
        <w:rPr>
          <w:rFonts w:ascii="Arial" w:hAnsi="Arial" w:cs="Arial"/>
          <w:color w:val="000000"/>
          <w:shd w:val="clear" w:color="auto" w:fill="FFFFFF"/>
        </w:rPr>
        <w:lastRenderedPageBreak/>
        <w:t>the form of stereotypes and tagged values (i.e. the standard UML extensibility points) - see</w:t>
      </w:r>
      <w:r>
        <w:rPr>
          <w:rStyle w:val="apple-converted-space"/>
          <w:rFonts w:ascii="Arial" w:hAnsi="Arial" w:cs="Arial"/>
          <w:color w:val="000000"/>
          <w:shd w:val="clear" w:color="auto" w:fill="FFFFFF"/>
        </w:rPr>
        <w:t> </w:t>
      </w:r>
      <w:hyperlink r:id="rId11" w:anchor="ISO_TC_211_Profile_of_UML" w:history="1">
        <w:r>
          <w:rPr>
            <w:rStyle w:val="Hyperlink"/>
            <w:rFonts w:ascii="Arial" w:hAnsi="Arial" w:cs="Arial"/>
            <w:color w:val="4C94DB"/>
            <w:u w:val="none"/>
            <w:shd w:val="clear" w:color="auto" w:fill="FFFFFF"/>
          </w:rPr>
          <w:t>SchemaFormalization#ISO_TC_211_Profile_of_UML</w:t>
        </w:r>
      </w:hyperlink>
      <w:r>
        <w:rPr>
          <w:rFonts w:ascii="Arial" w:hAnsi="Arial" w:cs="Arial"/>
          <w:color w:val="000000"/>
          <w:shd w:val="clear" w:color="auto" w:fill="FFFFFF"/>
        </w:rPr>
        <w:t>.</w:t>
      </w:r>
    </w:p>
    <w:p w:rsidR="008A5720" w:rsidRDefault="008A5720" w:rsidP="008A5720">
      <w:r>
        <w:rPr>
          <w:rFonts w:ascii="Arial" w:hAnsi="Arial" w:cs="Arial"/>
          <w:color w:val="000000"/>
          <w:shd w:val="clear" w:color="auto" w:fill="FFFFFF"/>
        </w:rPr>
        <w:t>This model for "Borehole" feature-type shows many of the standard patterns:</w:t>
      </w:r>
      <w:r>
        <w:rPr>
          <w:rStyle w:val="apple-converted-space"/>
          <w:rFonts w:ascii="Arial" w:hAnsi="Arial" w:cs="Arial"/>
          <w:color w:val="000000"/>
          <w:shd w:val="clear" w:color="auto" w:fill="FFFFFF"/>
        </w:rPr>
        <w:t> </w:t>
      </w:r>
      <w:r>
        <w:rPr>
          <w:rFonts w:ascii="Arial" w:hAnsi="Arial" w:cs="Arial"/>
          <w:color w:val="000000"/>
        </w:rPr>
        <w:br/>
      </w:r>
      <w:r>
        <w:rPr>
          <w:noProof/>
          <w:lang w:eastAsia="en-AU"/>
        </w:rPr>
        <w:drawing>
          <wp:inline distT="0" distB="0" distL="0" distR="0" wp14:anchorId="1A932957" wp14:editId="1AA5A5AE">
            <wp:extent cx="4981575" cy="4219575"/>
            <wp:effectExtent l="0" t="0" r="9525" b="9525"/>
            <wp:docPr id="2" name="Picture 2" descr="GFMBore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MBoreh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219575"/>
                    </a:xfrm>
                    <a:prstGeom prst="rect">
                      <a:avLst/>
                    </a:prstGeom>
                    <a:noFill/>
                    <a:ln>
                      <a:noFill/>
                    </a:ln>
                  </pic:spPr>
                </pic:pic>
              </a:graphicData>
            </a:graphic>
          </wp:inline>
        </w:drawing>
      </w:r>
    </w:p>
    <w:p w:rsidR="008A5720" w:rsidRDefault="008A5720" w:rsidP="008A5720">
      <w:r>
        <w:rPr>
          <w:rFonts w:ascii="Arial" w:hAnsi="Arial" w:cs="Arial"/>
          <w:color w:val="000000"/>
          <w:shd w:val="clear" w:color="auto" w:fill="FFFFFF"/>
        </w:rPr>
        <w:t>This class diagram says that</w:t>
      </w:r>
      <w:r>
        <w:rPr>
          <w:rStyle w:val="apple-converted-space"/>
          <w:rFonts w:ascii="Arial" w:hAnsi="Arial" w:cs="Arial"/>
          <w:color w:val="000000"/>
          <w:shd w:val="clear" w:color="auto" w:fill="FFFFFF"/>
        </w:rPr>
        <w:t> </w:t>
      </w:r>
      <w:r>
        <w:rPr>
          <w:rStyle w:val="HTMLCode"/>
          <w:rFonts w:ascii="Courier" w:eastAsiaTheme="minorHAnsi" w:hAnsi="Courier"/>
          <w:color w:val="333333"/>
          <w:sz w:val="17"/>
          <w:szCs w:val="17"/>
          <w:shd w:val="clear" w:color="auto" w:fill="FFFFFF"/>
        </w:rPr>
        <w:t>Borehole</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is a feature-type that </w:t>
      </w:r>
      <w:proofErr w:type="gramStart"/>
      <w:r>
        <w:rPr>
          <w:rFonts w:ascii="Arial" w:hAnsi="Arial" w:cs="Arial"/>
          <w:color w:val="000000"/>
          <w:shd w:val="clear" w:color="auto" w:fill="FFFFFF"/>
        </w:rPr>
        <w:t>specializes</w:t>
      </w:r>
      <w:proofErr w:type="gramEnd"/>
      <w:r>
        <w:rPr>
          <w:rStyle w:val="apple-converted-space"/>
          <w:rFonts w:ascii="Arial" w:hAnsi="Arial" w:cs="Arial"/>
          <w:color w:val="000000"/>
          <w:shd w:val="clear" w:color="auto" w:fill="FFFFFF"/>
        </w:rPr>
        <w:t> </w:t>
      </w:r>
      <w:proofErr w:type="spellStart"/>
      <w:r>
        <w:rPr>
          <w:rStyle w:val="HTMLCode"/>
          <w:rFonts w:ascii="Courier" w:eastAsiaTheme="minorHAnsi" w:hAnsi="Courier"/>
          <w:color w:val="333333"/>
          <w:sz w:val="17"/>
          <w:szCs w:val="17"/>
          <w:shd w:val="clear" w:color="auto" w:fill="FFFFFF"/>
        </w:rPr>
        <w:t>SamplingCurve</w:t>
      </w:r>
      <w:proofErr w:type="spellEnd"/>
      <w:r>
        <w:rPr>
          <w:rFonts w:ascii="Arial" w:hAnsi="Arial" w:cs="Arial"/>
          <w:color w:val="000000"/>
          <w:shd w:val="clear" w:color="auto" w:fill="FFFFFF"/>
        </w:rPr>
        <w:t>. Two attributes are inherited:</w:t>
      </w:r>
      <w:r>
        <w:rPr>
          <w:rStyle w:val="apple-converted-space"/>
          <w:rFonts w:ascii="Arial" w:hAnsi="Arial" w:cs="Arial"/>
          <w:color w:val="000000"/>
          <w:shd w:val="clear" w:color="auto" w:fill="FFFFFF"/>
        </w:rPr>
        <w:t> </w:t>
      </w:r>
      <w:r>
        <w:rPr>
          <w:rStyle w:val="HTMLCode"/>
          <w:rFonts w:ascii="Courier" w:eastAsiaTheme="minorHAnsi" w:hAnsi="Courier"/>
          <w:color w:val="333333"/>
          <w:sz w:val="17"/>
          <w:szCs w:val="17"/>
          <w:shd w:val="clear" w:color="auto" w:fill="FFFFFF"/>
        </w:rPr>
        <w:t>length</w:t>
      </w:r>
      <w:r>
        <w:rPr>
          <w:rStyle w:val="apple-converted-space"/>
          <w:rFonts w:ascii="Arial" w:hAnsi="Arial" w:cs="Arial"/>
          <w:color w:val="000000"/>
          <w:shd w:val="clear" w:color="auto" w:fill="FFFFFF"/>
        </w:rPr>
        <w:t> </w:t>
      </w:r>
      <w:r>
        <w:rPr>
          <w:rFonts w:ascii="Arial" w:hAnsi="Arial" w:cs="Arial"/>
          <w:color w:val="000000"/>
          <w:shd w:val="clear" w:color="auto" w:fill="FFFFFF"/>
        </w:rPr>
        <w:t>which is of type</w:t>
      </w:r>
      <w:r>
        <w:rPr>
          <w:rStyle w:val="apple-converted-space"/>
          <w:rFonts w:ascii="Arial" w:hAnsi="Arial" w:cs="Arial"/>
          <w:color w:val="000000"/>
          <w:shd w:val="clear" w:color="auto" w:fill="FFFFFF"/>
        </w:rPr>
        <w:t> </w:t>
      </w:r>
      <w:r>
        <w:rPr>
          <w:rStyle w:val="HTMLCode"/>
          <w:rFonts w:ascii="Courier" w:eastAsiaTheme="minorHAnsi" w:hAnsi="Courier"/>
          <w:color w:val="333333"/>
          <w:sz w:val="17"/>
          <w:szCs w:val="17"/>
          <w:shd w:val="clear" w:color="auto" w:fill="FFFFFF"/>
        </w:rPr>
        <w:t>Measure</w:t>
      </w:r>
      <w:r>
        <w:rPr>
          <w:rStyle w:val="apple-converted-space"/>
          <w:rFonts w:ascii="Arial" w:hAnsi="Arial" w:cs="Arial"/>
          <w:color w:val="000000"/>
          <w:shd w:val="clear" w:color="auto" w:fill="FFFFFF"/>
        </w:rPr>
        <w:t> </w:t>
      </w:r>
      <w:r>
        <w:rPr>
          <w:rFonts w:ascii="Arial" w:hAnsi="Arial" w:cs="Arial"/>
          <w:color w:val="000000"/>
          <w:shd w:val="clear" w:color="auto" w:fill="FFFFFF"/>
        </w:rPr>
        <w:t>(a scaled number), and</w:t>
      </w:r>
      <w:r>
        <w:rPr>
          <w:rStyle w:val="apple-converted-space"/>
          <w:rFonts w:ascii="Arial" w:hAnsi="Arial" w:cs="Arial"/>
          <w:color w:val="000000"/>
          <w:shd w:val="clear" w:color="auto" w:fill="FFFFFF"/>
        </w:rPr>
        <w:t> </w:t>
      </w:r>
      <w:r>
        <w:rPr>
          <w:rStyle w:val="HTMLCode"/>
          <w:rFonts w:ascii="Courier" w:eastAsiaTheme="minorHAnsi" w:hAnsi="Courier"/>
          <w:color w:val="333333"/>
          <w:sz w:val="17"/>
          <w:szCs w:val="17"/>
          <w:shd w:val="clear" w:color="auto" w:fill="FFFFFF"/>
        </w:rPr>
        <w:t>shape</w:t>
      </w:r>
      <w:r>
        <w:rPr>
          <w:rStyle w:val="apple-converted-space"/>
          <w:rFonts w:ascii="Arial" w:hAnsi="Arial" w:cs="Arial"/>
          <w:color w:val="000000"/>
          <w:shd w:val="clear" w:color="auto" w:fill="FFFFFF"/>
        </w:rPr>
        <w:t> </w:t>
      </w:r>
      <w:r>
        <w:rPr>
          <w:rFonts w:ascii="Arial" w:hAnsi="Arial" w:cs="Arial"/>
          <w:color w:val="000000"/>
          <w:shd w:val="clear" w:color="auto" w:fill="FFFFFF"/>
        </w:rPr>
        <w:t>which is of type</w:t>
      </w:r>
      <w:r>
        <w:rPr>
          <w:rStyle w:val="apple-converted-space"/>
          <w:rFonts w:ascii="Arial" w:hAnsi="Arial" w:cs="Arial"/>
          <w:color w:val="000000"/>
          <w:shd w:val="clear" w:color="auto" w:fill="FFFFFF"/>
        </w:rPr>
        <w:t> </w:t>
      </w:r>
      <w:proofErr w:type="spellStart"/>
      <w:r>
        <w:rPr>
          <w:rStyle w:val="HTMLCode"/>
          <w:rFonts w:ascii="Courier" w:eastAsiaTheme="minorHAnsi" w:hAnsi="Courier"/>
          <w:color w:val="333333"/>
          <w:sz w:val="17"/>
          <w:szCs w:val="17"/>
          <w:shd w:val="clear" w:color="auto" w:fill="FFFFFF"/>
        </w:rPr>
        <w:t>GM_Curve</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(a bent line). Two navigable associations are added:</w:t>
      </w:r>
      <w:r>
        <w:rPr>
          <w:rStyle w:val="apple-converted-space"/>
          <w:rFonts w:ascii="Arial" w:hAnsi="Arial" w:cs="Arial"/>
          <w:color w:val="000000"/>
          <w:shd w:val="clear" w:color="auto" w:fill="FFFFFF"/>
        </w:rPr>
        <w:t> </w:t>
      </w:r>
      <w:proofErr w:type="spellStart"/>
      <w:r>
        <w:rPr>
          <w:rStyle w:val="HTMLCode"/>
          <w:rFonts w:ascii="Courier" w:eastAsiaTheme="minorHAnsi" w:hAnsi="Courier"/>
          <w:color w:val="333333"/>
          <w:sz w:val="17"/>
          <w:szCs w:val="17"/>
          <w:shd w:val="clear" w:color="auto" w:fill="FFFFFF"/>
        </w:rPr>
        <w:t>indexData</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holds the</w:t>
      </w:r>
      <w:r>
        <w:rPr>
          <w:rStyle w:val="apple-converted-space"/>
          <w:rFonts w:ascii="Arial" w:hAnsi="Arial" w:cs="Arial"/>
          <w:color w:val="000000"/>
          <w:shd w:val="clear" w:color="auto" w:fill="FFFFFF"/>
        </w:rPr>
        <w:t> </w:t>
      </w:r>
      <w:proofErr w:type="spellStart"/>
      <w:r>
        <w:rPr>
          <w:rStyle w:val="HTMLCode"/>
          <w:rFonts w:ascii="Courier" w:eastAsiaTheme="minorHAnsi" w:hAnsi="Courier"/>
          <w:color w:val="333333"/>
          <w:sz w:val="17"/>
          <w:szCs w:val="17"/>
          <w:shd w:val="clear" w:color="auto" w:fill="FFFFFF"/>
        </w:rPr>
        <w:t>BoreholeDetails</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in a data structure;</w:t>
      </w:r>
      <w:r>
        <w:rPr>
          <w:rStyle w:val="apple-converted-space"/>
          <w:rFonts w:ascii="Arial" w:hAnsi="Arial" w:cs="Arial"/>
          <w:color w:val="000000"/>
          <w:shd w:val="clear" w:color="auto" w:fill="FFFFFF"/>
        </w:rPr>
        <w:t> </w:t>
      </w:r>
      <w:proofErr w:type="spellStart"/>
      <w:r>
        <w:rPr>
          <w:rStyle w:val="HTMLCode"/>
          <w:rFonts w:ascii="Courier" w:eastAsiaTheme="minorHAnsi" w:hAnsi="Courier"/>
          <w:color w:val="333333"/>
          <w:sz w:val="17"/>
          <w:szCs w:val="17"/>
          <w:shd w:val="clear" w:color="auto" w:fill="FFFFFF"/>
        </w:rPr>
        <w:t>collarLocation</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provides a link to another feature-</w:t>
      </w:r>
      <w:proofErr w:type="spellStart"/>
      <w:r>
        <w:rPr>
          <w:rFonts w:ascii="Arial" w:hAnsi="Arial" w:cs="Arial"/>
          <w:color w:val="000000"/>
          <w:shd w:val="clear" w:color="auto" w:fill="FFFFFF"/>
        </w:rPr>
        <w:t>type</w:t>
      </w:r>
      <w:proofErr w:type="gramStart"/>
      <w:r>
        <w:rPr>
          <w:rFonts w:ascii="Arial" w:hAnsi="Arial" w:cs="Arial"/>
          <w:color w:val="000000"/>
          <w:shd w:val="clear" w:color="auto" w:fill="FFFFFF"/>
        </w:rPr>
        <w:t>,</w:t>
      </w:r>
      <w:r>
        <w:rPr>
          <w:rStyle w:val="HTMLCode"/>
          <w:rFonts w:ascii="Courier" w:eastAsiaTheme="minorHAnsi" w:hAnsi="Courier"/>
          <w:color w:val="333333"/>
          <w:sz w:val="17"/>
          <w:szCs w:val="17"/>
          <w:shd w:val="clear" w:color="auto" w:fill="FFFFFF"/>
        </w:rPr>
        <w:t>BoreholeCollar</w:t>
      </w:r>
      <w:proofErr w:type="spellEnd"/>
      <w:proofErr w:type="gramEnd"/>
      <w:r>
        <w:rPr>
          <w:rFonts w:ascii="Arial" w:hAnsi="Arial" w:cs="Arial"/>
          <w:color w:val="000000"/>
          <w:shd w:val="clear" w:color="auto" w:fill="FFFFFF"/>
        </w:rPr>
        <w:t>.</w:t>
      </w:r>
    </w:p>
    <w:p w:rsidR="008A5720" w:rsidRDefault="008A5720" w:rsidP="008A5720">
      <w:r>
        <w:rPr>
          <w:rFonts w:ascii="Arial" w:hAnsi="Arial" w:cs="Arial"/>
          <w:color w:val="000000"/>
          <w:shd w:val="clear" w:color="auto" w:fill="FFFFFF"/>
        </w:rPr>
        <w:t>Note the following:</w:t>
      </w:r>
    </w:p>
    <w:p w:rsidR="008A5720" w:rsidRDefault="008A5720" w:rsidP="008A5720">
      <w:pPr>
        <w:numPr>
          <w:ilvl w:val="0"/>
          <w:numId w:val="1"/>
        </w:numPr>
        <w:spacing w:before="100" w:beforeAutospacing="1" w:after="100" w:afterAutospacing="1" w:line="293" w:lineRule="atLeast"/>
        <w:rPr>
          <w:rFonts w:ascii="Arial" w:hAnsi="Arial" w:cs="Arial"/>
          <w:color w:val="000000"/>
        </w:rPr>
      </w:pPr>
      <w:r>
        <w:rPr>
          <w:rFonts w:ascii="Arial" w:hAnsi="Arial" w:cs="Arial"/>
          <w:color w:val="000000"/>
        </w:rPr>
        <w:t>properties are shown as class attributes and associations</w:t>
      </w:r>
    </w:p>
    <w:p w:rsidR="008A5720" w:rsidRDefault="008A5720" w:rsidP="008A5720">
      <w:pPr>
        <w:numPr>
          <w:ilvl w:val="1"/>
          <w:numId w:val="1"/>
        </w:numPr>
        <w:spacing w:before="100" w:beforeAutospacing="1" w:after="100" w:afterAutospacing="1" w:line="293" w:lineRule="atLeast"/>
        <w:rPr>
          <w:rFonts w:ascii="Arial" w:hAnsi="Arial" w:cs="Arial"/>
          <w:color w:val="000000"/>
        </w:rPr>
      </w:pPr>
      <w:r>
        <w:rPr>
          <w:rFonts w:ascii="Arial" w:hAnsi="Arial" w:cs="Arial"/>
          <w:color w:val="000000"/>
        </w:rPr>
        <w:t>no operations are shown; all properties are realized as static values</w:t>
      </w:r>
    </w:p>
    <w:p w:rsidR="008A5720" w:rsidRDefault="008A5720" w:rsidP="008A5720">
      <w:pPr>
        <w:numPr>
          <w:ilvl w:val="0"/>
          <w:numId w:val="1"/>
        </w:numPr>
        <w:spacing w:before="100" w:beforeAutospacing="1" w:after="100" w:afterAutospacing="1" w:line="293" w:lineRule="atLeast"/>
        <w:rPr>
          <w:rFonts w:ascii="Arial" w:hAnsi="Arial" w:cs="Arial"/>
          <w:color w:val="000000"/>
        </w:rPr>
      </w:pPr>
      <w:proofErr w:type="gramStart"/>
      <w:r>
        <w:rPr>
          <w:rFonts w:ascii="Arial" w:hAnsi="Arial" w:cs="Arial"/>
          <w:color w:val="000000"/>
        </w:rPr>
        <w:t>the</w:t>
      </w:r>
      <w:proofErr w:type="gramEnd"/>
      <w:r>
        <w:rPr>
          <w:rFonts w:ascii="Arial" w:hAnsi="Arial" w:cs="Arial"/>
          <w:color w:val="000000"/>
        </w:rPr>
        <w:t xml:space="preserve"> set of properties is characteristic of the feature type.</w:t>
      </w:r>
    </w:p>
    <w:p w:rsidR="008A5720" w:rsidRDefault="008A5720" w:rsidP="008A5720">
      <w:pPr>
        <w:numPr>
          <w:ilvl w:val="0"/>
          <w:numId w:val="1"/>
        </w:numPr>
        <w:spacing w:before="100" w:beforeAutospacing="1" w:after="100" w:afterAutospacing="1" w:line="293" w:lineRule="atLeast"/>
        <w:rPr>
          <w:rFonts w:ascii="Arial" w:hAnsi="Arial" w:cs="Arial"/>
          <w:color w:val="000000"/>
        </w:rPr>
      </w:pPr>
      <w:r>
        <w:rPr>
          <w:rFonts w:ascii="Arial" w:hAnsi="Arial" w:cs="Arial"/>
          <w:color w:val="000000"/>
        </w:rPr>
        <w:t>in the case of class attributes</w:t>
      </w:r>
    </w:p>
    <w:p w:rsidR="008A5720" w:rsidRDefault="008A5720" w:rsidP="008A5720">
      <w:pPr>
        <w:numPr>
          <w:ilvl w:val="1"/>
          <w:numId w:val="1"/>
        </w:numPr>
        <w:spacing w:before="100" w:beforeAutospacing="1" w:after="100" w:afterAutospacing="1" w:line="293" w:lineRule="atLeast"/>
        <w:rPr>
          <w:rFonts w:ascii="Arial" w:hAnsi="Arial" w:cs="Arial"/>
          <w:color w:val="000000"/>
        </w:rPr>
      </w:pPr>
      <w:r>
        <w:rPr>
          <w:rFonts w:ascii="Arial" w:hAnsi="Arial" w:cs="Arial"/>
          <w:color w:val="000000"/>
        </w:rPr>
        <w:t>the attribute name instantiates the</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memberName</w:t>
      </w:r>
      <w:proofErr w:type="spellEnd"/>
      <w:r>
        <w:rPr>
          <w:rStyle w:val="apple-converted-space"/>
          <w:rFonts w:ascii="Arial" w:hAnsi="Arial" w:cs="Arial"/>
          <w:color w:val="000000"/>
        </w:rPr>
        <w:t> </w:t>
      </w:r>
      <w:r>
        <w:rPr>
          <w:rFonts w:ascii="Arial" w:hAnsi="Arial" w:cs="Arial"/>
          <w:color w:val="000000"/>
        </w:rPr>
        <w:t>attribute of</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GF_PropertyType</w:t>
      </w:r>
      <w:proofErr w:type="spellEnd"/>
    </w:p>
    <w:p w:rsidR="008A5720" w:rsidRDefault="008A5720" w:rsidP="008A5720">
      <w:pPr>
        <w:numPr>
          <w:ilvl w:val="1"/>
          <w:numId w:val="1"/>
        </w:numPr>
        <w:spacing w:before="100" w:beforeAutospacing="1" w:after="100" w:afterAutospacing="1" w:line="293" w:lineRule="atLeast"/>
        <w:rPr>
          <w:rFonts w:ascii="Arial" w:hAnsi="Arial" w:cs="Arial"/>
          <w:color w:val="000000"/>
        </w:rPr>
      </w:pPr>
      <w:r>
        <w:rPr>
          <w:rFonts w:ascii="Arial" w:hAnsi="Arial" w:cs="Arial"/>
          <w:color w:val="000000"/>
        </w:rPr>
        <w:t>the attribute type instantiates the</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valueType</w:t>
      </w:r>
      <w:proofErr w:type="spellEnd"/>
      <w:r>
        <w:rPr>
          <w:rStyle w:val="apple-converted-space"/>
          <w:rFonts w:ascii="Arial" w:hAnsi="Arial" w:cs="Arial"/>
          <w:color w:val="000000"/>
        </w:rPr>
        <w:t> </w:t>
      </w:r>
      <w:r>
        <w:rPr>
          <w:rFonts w:ascii="Arial" w:hAnsi="Arial" w:cs="Arial"/>
          <w:color w:val="000000"/>
        </w:rPr>
        <w:t>attribute of</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GF_AttributeType</w:t>
      </w:r>
      <w:proofErr w:type="spellEnd"/>
    </w:p>
    <w:p w:rsidR="008A5720" w:rsidRDefault="008A5720" w:rsidP="008A5720">
      <w:pPr>
        <w:numPr>
          <w:ilvl w:val="0"/>
          <w:numId w:val="1"/>
        </w:numPr>
        <w:spacing w:before="100" w:beforeAutospacing="1" w:after="100" w:afterAutospacing="1" w:line="293" w:lineRule="atLeast"/>
        <w:rPr>
          <w:rFonts w:ascii="Arial" w:hAnsi="Arial" w:cs="Arial"/>
          <w:color w:val="000000"/>
        </w:rPr>
      </w:pPr>
      <w:r>
        <w:rPr>
          <w:rFonts w:ascii="Arial" w:hAnsi="Arial" w:cs="Arial"/>
          <w:color w:val="000000"/>
        </w:rPr>
        <w:t>in the case of class associations</w:t>
      </w:r>
    </w:p>
    <w:p w:rsidR="008A5720" w:rsidRDefault="008A5720" w:rsidP="008A5720">
      <w:pPr>
        <w:numPr>
          <w:ilvl w:val="1"/>
          <w:numId w:val="1"/>
        </w:numPr>
        <w:spacing w:before="100" w:beforeAutospacing="1" w:after="100" w:afterAutospacing="1" w:line="293" w:lineRule="atLeast"/>
        <w:rPr>
          <w:rFonts w:ascii="Arial" w:hAnsi="Arial" w:cs="Arial"/>
          <w:color w:val="000000"/>
        </w:rPr>
      </w:pPr>
      <w:r>
        <w:rPr>
          <w:rFonts w:ascii="Arial" w:hAnsi="Arial" w:cs="Arial"/>
          <w:color w:val="000000"/>
        </w:rPr>
        <w:t xml:space="preserve">every navigable association-end carries a </w:t>
      </w:r>
      <w:proofErr w:type="spellStart"/>
      <w:r>
        <w:rPr>
          <w:rFonts w:ascii="Arial" w:hAnsi="Arial" w:cs="Arial"/>
          <w:color w:val="000000"/>
        </w:rPr>
        <w:t>rolename</w:t>
      </w:r>
      <w:proofErr w:type="spellEnd"/>
    </w:p>
    <w:p w:rsidR="008A5720" w:rsidRDefault="008A5720" w:rsidP="008A5720">
      <w:pPr>
        <w:numPr>
          <w:ilvl w:val="1"/>
          <w:numId w:val="1"/>
        </w:numPr>
        <w:spacing w:before="100" w:beforeAutospacing="1" w:after="100" w:afterAutospacing="1" w:line="293" w:lineRule="atLeast"/>
        <w:rPr>
          <w:rFonts w:ascii="Arial" w:hAnsi="Arial" w:cs="Arial"/>
          <w:color w:val="000000"/>
        </w:rPr>
      </w:pPr>
      <w:r>
        <w:rPr>
          <w:rFonts w:ascii="Arial" w:hAnsi="Arial" w:cs="Arial"/>
          <w:color w:val="000000"/>
        </w:rPr>
        <w:t xml:space="preserve">the association </w:t>
      </w:r>
      <w:proofErr w:type="spellStart"/>
      <w:r>
        <w:rPr>
          <w:rFonts w:ascii="Arial" w:hAnsi="Arial" w:cs="Arial"/>
          <w:color w:val="000000"/>
        </w:rPr>
        <w:t>rolename</w:t>
      </w:r>
      <w:proofErr w:type="spellEnd"/>
      <w:r>
        <w:rPr>
          <w:rFonts w:ascii="Arial" w:hAnsi="Arial" w:cs="Arial"/>
          <w:color w:val="000000"/>
        </w:rPr>
        <w:t xml:space="preserve"> instantiates the</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memberName</w:t>
      </w:r>
      <w:proofErr w:type="spellEnd"/>
      <w:r>
        <w:rPr>
          <w:rStyle w:val="apple-converted-space"/>
          <w:rFonts w:ascii="Arial" w:hAnsi="Arial" w:cs="Arial"/>
          <w:color w:val="000000"/>
        </w:rPr>
        <w:t> </w:t>
      </w:r>
      <w:r>
        <w:rPr>
          <w:rFonts w:ascii="Arial" w:hAnsi="Arial" w:cs="Arial"/>
          <w:color w:val="000000"/>
        </w:rPr>
        <w:t>attribute of</w:t>
      </w:r>
      <w:r>
        <w:rPr>
          <w:rStyle w:val="apple-converted-space"/>
          <w:rFonts w:ascii="Arial" w:hAnsi="Arial" w:cs="Arial"/>
          <w:color w:val="000000"/>
        </w:rPr>
        <w:t> </w:t>
      </w:r>
      <w:proofErr w:type="spellStart"/>
      <w:r>
        <w:rPr>
          <w:rStyle w:val="HTMLCode"/>
          <w:rFonts w:ascii="Courier" w:eastAsiaTheme="minorHAnsi" w:hAnsi="Courier"/>
          <w:color w:val="333333"/>
          <w:sz w:val="17"/>
          <w:szCs w:val="17"/>
        </w:rPr>
        <w:t>GF_PropertyType</w:t>
      </w:r>
      <w:proofErr w:type="spellEnd"/>
    </w:p>
    <w:p w:rsidR="008A5720" w:rsidRDefault="008A5720" w:rsidP="008A5720">
      <w:pPr>
        <w:numPr>
          <w:ilvl w:val="0"/>
          <w:numId w:val="1"/>
        </w:numPr>
        <w:spacing w:before="100" w:beforeAutospacing="1" w:after="100" w:afterAutospacing="1" w:line="293" w:lineRule="atLeast"/>
        <w:rPr>
          <w:rFonts w:ascii="Arial" w:hAnsi="Arial" w:cs="Arial"/>
          <w:color w:val="000000"/>
        </w:rPr>
      </w:pPr>
      <w:r>
        <w:rPr>
          <w:rFonts w:ascii="Arial" w:hAnsi="Arial" w:cs="Arial"/>
          <w:color w:val="000000"/>
        </w:rPr>
        <w:t>the type of a property may be structured</w:t>
      </w:r>
    </w:p>
    <w:p w:rsidR="008A5720" w:rsidRDefault="008A5720" w:rsidP="008A5720">
      <w:pPr>
        <w:numPr>
          <w:ilvl w:val="1"/>
          <w:numId w:val="1"/>
        </w:numPr>
        <w:spacing w:before="100" w:beforeAutospacing="1" w:after="100" w:afterAutospacing="1" w:line="293" w:lineRule="atLeast"/>
        <w:rPr>
          <w:rFonts w:ascii="Arial" w:hAnsi="Arial" w:cs="Arial"/>
          <w:color w:val="000000"/>
        </w:rPr>
      </w:pPr>
      <w:proofErr w:type="gramStart"/>
      <w:r>
        <w:rPr>
          <w:rFonts w:ascii="Arial" w:hAnsi="Arial" w:cs="Arial"/>
          <w:color w:val="000000"/>
        </w:rPr>
        <w:lastRenderedPageBreak/>
        <w:t>if</w:t>
      </w:r>
      <w:proofErr w:type="gramEnd"/>
      <w:r>
        <w:rPr>
          <w:rFonts w:ascii="Arial" w:hAnsi="Arial" w:cs="Arial"/>
          <w:color w:val="000000"/>
        </w:rPr>
        <w:t xml:space="preserve"> the value of a property varies in the scope of a feature-instance, then it may be expressed as a</w:t>
      </w:r>
      <w:r>
        <w:rPr>
          <w:rStyle w:val="apple-converted-space"/>
          <w:rFonts w:ascii="Arial" w:hAnsi="Arial" w:cs="Arial"/>
          <w:color w:val="000000"/>
        </w:rPr>
        <w:t> </w:t>
      </w:r>
      <w:r>
        <w:rPr>
          <w:rStyle w:val="Emphasis"/>
          <w:rFonts w:ascii="Arial" w:hAnsi="Arial" w:cs="Arial"/>
          <w:color w:val="000000"/>
        </w:rPr>
        <w:t>function</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Emphasis"/>
          <w:rFonts w:ascii="Arial" w:hAnsi="Arial" w:cs="Arial"/>
          <w:color w:val="000000"/>
        </w:rPr>
        <w:t>coverage</w:t>
      </w:r>
      <w:r>
        <w:rPr>
          <w:rStyle w:val="apple-converted-space"/>
          <w:rFonts w:ascii="Arial" w:hAnsi="Arial" w:cs="Arial"/>
          <w:color w:val="000000"/>
        </w:rPr>
        <w:t> </w:t>
      </w:r>
      <w:r>
        <w:rPr>
          <w:rFonts w:ascii="Arial" w:hAnsi="Arial" w:cs="Arial"/>
          <w:color w:val="000000"/>
        </w:rPr>
        <w:t>- see</w:t>
      </w:r>
      <w:r>
        <w:rPr>
          <w:rStyle w:val="apple-converted-space"/>
          <w:rFonts w:ascii="Arial" w:hAnsi="Arial" w:cs="Arial"/>
          <w:color w:val="000000"/>
        </w:rPr>
        <w:t> </w:t>
      </w:r>
      <w:proofErr w:type="spellStart"/>
      <w:r w:rsidR="001D096C">
        <w:fldChar w:fldCharType="begin"/>
      </w:r>
      <w:r w:rsidR="001D096C">
        <w:instrText xml:space="preserve"> HYPERLINK "https://www.seegrid.csiro.au/wiki/bin/view/AppSchemas/OGCInformationModels" \l "Coverages" </w:instrText>
      </w:r>
      <w:r w:rsidR="001D096C">
        <w:fldChar w:fldCharType="separate"/>
      </w:r>
      <w:r>
        <w:rPr>
          <w:rStyle w:val="Hyperlink"/>
          <w:rFonts w:ascii="Arial" w:hAnsi="Arial" w:cs="Arial"/>
          <w:color w:val="4C94DB"/>
          <w:u w:val="none"/>
        </w:rPr>
        <w:t>OGCInformationModels#Coverages</w:t>
      </w:r>
      <w:proofErr w:type="spellEnd"/>
      <w:r w:rsidR="001D096C">
        <w:rPr>
          <w:rStyle w:val="Hyperlink"/>
          <w:rFonts w:ascii="Arial" w:hAnsi="Arial" w:cs="Arial"/>
          <w:color w:val="4C94DB"/>
          <w:u w:val="none"/>
        </w:rPr>
        <w:fldChar w:fldCharType="end"/>
      </w:r>
      <w:r>
        <w:rPr>
          <w:rFonts w:ascii="Arial" w:hAnsi="Arial" w:cs="Arial"/>
          <w:color w:val="000000"/>
        </w:rPr>
        <w:t>.</w:t>
      </w:r>
    </w:p>
    <w:p w:rsidR="008A5720" w:rsidRDefault="008A5720" w:rsidP="008A5720">
      <w:pPr>
        <w:rPr>
          <w:rFonts w:ascii="Times New Roman" w:hAnsi="Times New Roman" w:cs="Times New Roman"/>
        </w:rPr>
      </w:pPr>
      <w:r>
        <w:rPr>
          <w:rFonts w:ascii="Arial" w:hAnsi="Arial" w:cs="Arial"/>
          <w:color w:val="000000"/>
          <w:shd w:val="clear" w:color="auto" w:fill="FFFFFF"/>
        </w:rPr>
        <w:t xml:space="preserve">For more detail on the mechanics of </w:t>
      </w:r>
      <w:proofErr w:type="spellStart"/>
      <w:r>
        <w:rPr>
          <w:rFonts w:ascii="Arial" w:hAnsi="Arial" w:cs="Arial"/>
          <w:color w:val="000000"/>
          <w:shd w:val="clear" w:color="auto" w:fill="FFFFFF"/>
        </w:rPr>
        <w:t>modeling</w:t>
      </w:r>
      <w:proofErr w:type="spellEnd"/>
      <w:r>
        <w:rPr>
          <w:rFonts w:ascii="Arial" w:hAnsi="Arial" w:cs="Arial"/>
          <w:color w:val="000000"/>
          <w:shd w:val="clear" w:color="auto" w:fill="FFFFFF"/>
        </w:rPr>
        <w:t xml:space="preserve"> feature-types, and a UML template pre-loaded with types from the ISO 19100 specifications, see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"https://www.seegrid.csiro.au/wiki/bin/view/AppSchemas/HollowWorld" </w:instrText>
      </w:r>
      <w:r w:rsidR="001D096C">
        <w:fldChar w:fldCharType="separate"/>
      </w:r>
      <w:r>
        <w:rPr>
          <w:rStyle w:val="Hyperlink"/>
          <w:rFonts w:ascii="Arial" w:hAnsi="Arial" w:cs="Arial"/>
          <w:color w:val="4C94DB"/>
          <w:u w:val="none"/>
          <w:shd w:val="clear" w:color="auto" w:fill="FFFFFF"/>
        </w:rPr>
        <w:t>HollowWorld</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p>
    <w:p w:rsidR="008A5720" w:rsidRDefault="008A5720" w:rsidP="008A5720">
      <w:r>
        <w:rPr>
          <w:rFonts w:ascii="Arial" w:hAnsi="Arial" w:cs="Arial"/>
          <w:color w:val="000000"/>
          <w:shd w:val="clear" w:color="auto" w:fill="FFFFFF"/>
        </w:rPr>
        <w:t>For an example of a large domain-specific feature model, see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"http://geosciml.org/" \t "_top" </w:instrText>
      </w:r>
      <w:r w:rsidR="001D096C">
        <w:fldChar w:fldCharType="separate"/>
      </w:r>
      <w:r>
        <w:rPr>
          <w:rStyle w:val="Hyperlink"/>
          <w:rFonts w:ascii="Arial" w:hAnsi="Arial" w:cs="Arial"/>
          <w:color w:val="4C94DB"/>
          <w:u w:val="none"/>
          <w:shd w:val="clear" w:color="auto" w:fill="FFFFFF"/>
        </w:rPr>
        <w:t>GeoSciML</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p>
    <w:p w:rsidR="008A5720" w:rsidRDefault="008A5720" w:rsidP="008A5720">
      <w:pPr>
        <w:pStyle w:val="Heading3"/>
        <w:shd w:val="clear" w:color="auto" w:fill="FFFFFF"/>
        <w:spacing w:line="264" w:lineRule="atLeast"/>
        <w:rPr>
          <w:rFonts w:ascii="Arial" w:hAnsi="Arial" w:cs="Arial"/>
          <w:b w:val="0"/>
          <w:bCs w:val="0"/>
          <w:color w:val="339900"/>
          <w:sz w:val="29"/>
          <w:szCs w:val="29"/>
        </w:rPr>
      </w:pPr>
      <w:bookmarkStart w:id="8" w:name="Encoding_and_transfer"/>
      <w:bookmarkStart w:id="9" w:name="_Toc362858617"/>
      <w:bookmarkEnd w:id="8"/>
      <w:r>
        <w:rPr>
          <w:rFonts w:ascii="Arial" w:hAnsi="Arial" w:cs="Arial"/>
          <w:b w:val="0"/>
          <w:bCs w:val="0"/>
          <w:color w:val="339900"/>
          <w:sz w:val="29"/>
          <w:szCs w:val="29"/>
        </w:rPr>
        <w:t>Encoding and transfer</w:t>
      </w:r>
      <w:bookmarkEnd w:id="9"/>
    </w:p>
    <w:p w:rsidR="008A5720" w:rsidRDefault="008A5720" w:rsidP="008A5720">
      <w:pPr>
        <w:rPr>
          <w:rFonts w:ascii="Times New Roman" w:hAnsi="Times New Roman" w:cs="Times New Roman"/>
          <w:sz w:val="24"/>
          <w:szCs w:val="24"/>
        </w:rPr>
      </w:pPr>
      <w:r>
        <w:rPr>
          <w:rFonts w:ascii="Arial" w:hAnsi="Arial" w:cs="Arial"/>
          <w:color w:val="000000"/>
          <w:shd w:val="clear" w:color="auto" w:fill="FFFFFF"/>
        </w:rPr>
        <w:t>A feature model described using the patterns outlined above may be converted to a GML-conformant XML Schema. This defines a document-model for serializing instances of geospatial data, suitable for transfer. The UML-XML encoding rule results in an encoding within which the model structure is shown explicitly - see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"https://www.seegrid.csiro.au/wiki/bin/view/AppSche</w:instrText>
      </w:r>
      <w:r w:rsidR="001D096C">
        <w:instrText xml:space="preserve">mas/GmlImplementation" </w:instrText>
      </w:r>
      <w:r w:rsidR="001D096C">
        <w:fldChar w:fldCharType="separate"/>
      </w:r>
      <w:r>
        <w:rPr>
          <w:rStyle w:val="Hyperlink"/>
          <w:rFonts w:ascii="Arial" w:hAnsi="Arial" w:cs="Arial"/>
          <w:color w:val="4C94DB"/>
          <w:u w:val="none"/>
          <w:shd w:val="clear" w:color="auto" w:fill="FFFFFF"/>
        </w:rPr>
        <w:t>GmlImplementation</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p>
    <w:p w:rsidR="008A5720" w:rsidRDefault="008A5720" w:rsidP="008A5720">
      <w:r>
        <w:rPr>
          <w:rFonts w:ascii="Arial" w:hAnsi="Arial" w:cs="Arial"/>
          <w:color w:val="000000"/>
          <w:shd w:val="clear" w:color="auto" w:fill="FFFFFF"/>
        </w:rPr>
        <w:t>The OGC Web Feature Service defines an interface for requesting feature data, in which the query is expressed in terms of the GML representations, and services are required to provide a GML-encoded response, alongside other formats if desired - see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"https://www.seegrid.csiro.au/wiki/bin/view/AppSchemas/OGCServiceInterfaces" \l "Web_Feature_Service_OGC_WFS" </w:instrText>
      </w:r>
      <w:r w:rsidR="001D096C">
        <w:fldChar w:fldCharType="separate"/>
      </w:r>
      <w:r>
        <w:rPr>
          <w:rStyle w:val="Hyperlink"/>
          <w:rFonts w:ascii="Arial" w:hAnsi="Arial" w:cs="Arial"/>
          <w:color w:val="4C94DB"/>
          <w:u w:val="none"/>
          <w:shd w:val="clear" w:color="auto" w:fill="FFFFFF"/>
        </w:rPr>
        <w:t>OGCServiceInterfaces#Web_Feature_Service_OGC_WFS</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p>
    <w:p w:rsidR="008A5720" w:rsidRDefault="008A5720" w:rsidP="008A5720">
      <w:pPr>
        <w:pStyle w:val="Heading2"/>
        <w:shd w:val="clear" w:color="auto" w:fill="FFFFFF"/>
        <w:spacing w:line="264" w:lineRule="atLeast"/>
        <w:rPr>
          <w:rFonts w:ascii="Arial" w:hAnsi="Arial" w:cs="Arial"/>
          <w:b w:val="0"/>
          <w:bCs w:val="0"/>
          <w:color w:val="339900"/>
          <w:sz w:val="32"/>
          <w:szCs w:val="32"/>
        </w:rPr>
      </w:pPr>
      <w:bookmarkStart w:id="10" w:name="Information_Communities_and_feature_cata"/>
      <w:bookmarkStart w:id="11" w:name="_Toc362858618"/>
      <w:bookmarkEnd w:id="10"/>
      <w:r>
        <w:rPr>
          <w:rFonts w:ascii="Arial" w:hAnsi="Arial" w:cs="Arial"/>
          <w:b w:val="0"/>
          <w:bCs w:val="0"/>
          <w:color w:val="339900"/>
          <w:sz w:val="32"/>
          <w:szCs w:val="32"/>
        </w:rPr>
        <w:t xml:space="preserve">Information Communities and feature </w:t>
      </w:r>
      <w:proofErr w:type="spellStart"/>
      <w:r>
        <w:rPr>
          <w:rFonts w:ascii="Arial" w:hAnsi="Arial" w:cs="Arial"/>
          <w:b w:val="0"/>
          <w:bCs w:val="0"/>
          <w:color w:val="339900"/>
          <w:sz w:val="32"/>
          <w:szCs w:val="32"/>
        </w:rPr>
        <w:t>catalogs</w:t>
      </w:r>
      <w:bookmarkEnd w:id="11"/>
      <w:proofErr w:type="spellEnd"/>
    </w:p>
    <w:p w:rsidR="008A5720" w:rsidRDefault="008A5720" w:rsidP="008A5720">
      <w:pPr>
        <w:rPr>
          <w:rFonts w:ascii="Times New Roman" w:hAnsi="Times New Roman" w:cs="Times New Roman"/>
          <w:sz w:val="24"/>
          <w:szCs w:val="24"/>
        </w:rPr>
      </w:pPr>
      <w:bookmarkStart w:id="12" w:name="FeatureCatalog"/>
      <w:bookmarkEnd w:id="12"/>
      <w:r>
        <w:rPr>
          <w:rFonts w:ascii="Arial" w:hAnsi="Arial" w:cs="Arial"/>
          <w:color w:val="000000"/>
          <w:shd w:val="clear" w:color="auto" w:fill="FFFFFF"/>
        </w:rPr>
        <w:t>Communication within a specific information community is characterised by the information model and the</w:t>
      </w:r>
      <w:r>
        <w:rPr>
          <w:rStyle w:val="apple-converted-space"/>
          <w:rFonts w:ascii="Arial" w:hAnsi="Arial" w:cs="Arial"/>
          <w:color w:val="000000"/>
          <w:shd w:val="clear" w:color="auto" w:fill="FFFFFF"/>
        </w:rPr>
        <w:t> </w:t>
      </w:r>
      <w:r>
        <w:rPr>
          <w:rStyle w:val="Strong"/>
          <w:rFonts w:ascii="Arial" w:hAnsi="Arial" w:cs="Arial"/>
          <w:color w:val="000000"/>
          <w:shd w:val="clear" w:color="auto" w:fill="FFFFFF"/>
        </w:rPr>
        <w:t>catalogue of feature types</w:t>
      </w:r>
      <w:r>
        <w:rPr>
          <w:rStyle w:val="apple-converted-space"/>
          <w:rFonts w:ascii="Arial" w:hAnsi="Arial" w:cs="Arial"/>
          <w:color w:val="000000"/>
          <w:shd w:val="clear" w:color="auto" w:fill="FFFFFF"/>
        </w:rPr>
        <w:t> </w:t>
      </w:r>
      <w:r>
        <w:rPr>
          <w:rFonts w:ascii="Arial" w:hAnsi="Arial" w:cs="Arial"/>
          <w:color w:val="000000"/>
          <w:shd w:val="clear" w:color="auto" w:fill="FFFFFF"/>
        </w:rPr>
        <w:t>that is agreed by its members (see ISO 19110, 19126).</w:t>
      </w:r>
    </w:p>
    <w:p w:rsidR="008A5720" w:rsidRDefault="008A5720" w:rsidP="008A5720">
      <w:pPr>
        <w:pStyle w:val="Heading2"/>
        <w:shd w:val="clear" w:color="auto" w:fill="FFFFFF"/>
        <w:spacing w:line="264" w:lineRule="atLeast"/>
        <w:rPr>
          <w:rFonts w:ascii="Arial" w:hAnsi="Arial" w:cs="Arial"/>
          <w:b w:val="0"/>
          <w:bCs w:val="0"/>
          <w:color w:val="339900"/>
          <w:sz w:val="32"/>
          <w:szCs w:val="32"/>
        </w:rPr>
      </w:pPr>
      <w:bookmarkStart w:id="13" w:name="Mapping_to_other_modeling_formalisms"/>
      <w:bookmarkStart w:id="14" w:name="_Toc362858619"/>
      <w:bookmarkEnd w:id="13"/>
      <w:r>
        <w:rPr>
          <w:rFonts w:ascii="Arial" w:hAnsi="Arial" w:cs="Arial"/>
          <w:b w:val="0"/>
          <w:bCs w:val="0"/>
          <w:color w:val="339900"/>
          <w:sz w:val="32"/>
          <w:szCs w:val="32"/>
        </w:rPr>
        <w:t xml:space="preserve">Mapping to other </w:t>
      </w:r>
      <w:proofErr w:type="spellStart"/>
      <w:r>
        <w:rPr>
          <w:rFonts w:ascii="Arial" w:hAnsi="Arial" w:cs="Arial"/>
          <w:b w:val="0"/>
          <w:bCs w:val="0"/>
          <w:color w:val="339900"/>
          <w:sz w:val="32"/>
          <w:szCs w:val="32"/>
        </w:rPr>
        <w:t>modeling</w:t>
      </w:r>
      <w:proofErr w:type="spellEnd"/>
      <w:r>
        <w:rPr>
          <w:rFonts w:ascii="Arial" w:hAnsi="Arial" w:cs="Arial"/>
          <w:b w:val="0"/>
          <w:bCs w:val="0"/>
          <w:color w:val="339900"/>
          <w:sz w:val="32"/>
          <w:szCs w:val="32"/>
        </w:rPr>
        <w:t xml:space="preserve"> formalisms</w:t>
      </w:r>
      <w:bookmarkEnd w:id="14"/>
    </w:p>
    <w:p w:rsidR="008A5720" w:rsidRDefault="008A5720" w:rsidP="008A5720">
      <w:pPr>
        <w:pStyle w:val="Heading3"/>
        <w:shd w:val="clear" w:color="auto" w:fill="FFFFFF"/>
        <w:spacing w:line="264" w:lineRule="atLeast"/>
        <w:rPr>
          <w:rFonts w:ascii="Arial" w:hAnsi="Arial" w:cs="Arial"/>
          <w:b w:val="0"/>
          <w:bCs w:val="0"/>
          <w:color w:val="339900"/>
          <w:sz w:val="29"/>
          <w:szCs w:val="29"/>
        </w:rPr>
      </w:pPr>
      <w:bookmarkStart w:id="15" w:name="Features_and_conventional_GIS"/>
      <w:bookmarkStart w:id="16" w:name="_Toc362858620"/>
      <w:bookmarkEnd w:id="15"/>
      <w:r>
        <w:rPr>
          <w:rFonts w:ascii="Arial" w:hAnsi="Arial" w:cs="Arial"/>
          <w:b w:val="0"/>
          <w:bCs w:val="0"/>
          <w:color w:val="339900"/>
          <w:sz w:val="29"/>
          <w:szCs w:val="29"/>
        </w:rPr>
        <w:t>Features and conventional GIS</w:t>
      </w:r>
      <w:bookmarkEnd w:id="16"/>
    </w:p>
    <w:p w:rsidR="008A5720" w:rsidRDefault="008A5720" w:rsidP="008A5720">
      <w:pPr>
        <w:rPr>
          <w:rFonts w:ascii="Times New Roman" w:hAnsi="Times New Roman" w:cs="Times New Roman"/>
          <w:sz w:val="24"/>
          <w:szCs w:val="24"/>
        </w:rPr>
      </w:pPr>
      <w:r>
        <w:rPr>
          <w:rFonts w:ascii="Arial" w:hAnsi="Arial" w:cs="Arial"/>
          <w:color w:val="000000"/>
          <w:shd w:val="clear" w:color="auto" w:fill="FFFFFF"/>
        </w:rPr>
        <w:t xml:space="preserve">The General Feature Model takes an object-oriented view of the world. To describe an object </w:t>
      </w:r>
      <w:proofErr w:type="gramStart"/>
      <w:r>
        <w:rPr>
          <w:rFonts w:ascii="Arial" w:hAnsi="Arial" w:cs="Arial"/>
          <w:color w:val="000000"/>
          <w:shd w:val="clear" w:color="auto" w:fill="FFFFFF"/>
        </w:rPr>
        <w:t>its</w:t>
      </w:r>
      <w:proofErr w:type="gramEnd"/>
      <w:r>
        <w:rPr>
          <w:rFonts w:ascii="Arial" w:hAnsi="Arial" w:cs="Arial"/>
          <w:color w:val="000000"/>
          <w:shd w:val="clear" w:color="auto" w:fill="FFFFFF"/>
        </w:rPr>
        <w:t xml:space="preserve"> "type", or the "class" to which it belongs, must be determined. This fixes what properties are associated with it, one or more of which may be geometric or spatial.</w:t>
      </w:r>
    </w:p>
    <w:p w:rsidR="008A5720" w:rsidRDefault="008A5720" w:rsidP="008A5720">
      <w:r>
        <w:rPr>
          <w:rFonts w:ascii="Arial" w:hAnsi="Arial" w:cs="Arial"/>
          <w:color w:val="000000"/>
          <w:shd w:val="clear" w:color="auto" w:fill="FFFFFF"/>
        </w:rPr>
        <w:t xml:space="preserve">This approach contrasts subtly but importantly with the conventional vector-GIS and CAD approach. In GIS and CAD, the </w:t>
      </w:r>
      <w:proofErr w:type="spellStart"/>
      <w:r>
        <w:rPr>
          <w:rFonts w:ascii="Arial" w:hAnsi="Arial" w:cs="Arial"/>
          <w:color w:val="000000"/>
          <w:shd w:val="clear" w:color="auto" w:fill="FFFFFF"/>
        </w:rPr>
        <w:t>entitites</w:t>
      </w:r>
      <w:proofErr w:type="spellEnd"/>
      <w:r>
        <w:rPr>
          <w:rFonts w:ascii="Arial" w:hAnsi="Arial" w:cs="Arial"/>
          <w:color w:val="000000"/>
          <w:shd w:val="clear" w:color="auto" w:fill="FFFFFF"/>
        </w:rPr>
        <w:t xml:space="preserve"> of interest are characterized primarily as "points", "lines" or "polygons", with additional attributes attached. Objects are often typed by the name of the layer to which they belong, which may correspond with a single feature type, though detail may also be provided by a "type" attribute per geometry instance. In such conventional systems, identity is associated with geometry, and usually only one geometry (and scale) per feature is available.</w:t>
      </w:r>
    </w:p>
    <w:p w:rsidR="008A5720" w:rsidRDefault="008A5720" w:rsidP="008A5720">
      <w:pPr>
        <w:pStyle w:val="Heading3"/>
        <w:shd w:val="clear" w:color="auto" w:fill="FFFFFF"/>
        <w:spacing w:line="264" w:lineRule="atLeast"/>
        <w:rPr>
          <w:rFonts w:ascii="Arial" w:hAnsi="Arial" w:cs="Arial"/>
          <w:b w:val="0"/>
          <w:bCs w:val="0"/>
          <w:color w:val="339900"/>
          <w:sz w:val="29"/>
          <w:szCs w:val="29"/>
        </w:rPr>
      </w:pPr>
      <w:bookmarkStart w:id="17" w:name="Tables_44_Objects_and_XML"/>
      <w:bookmarkStart w:id="18" w:name="_Toc362858621"/>
      <w:bookmarkEnd w:id="17"/>
      <w:r>
        <w:rPr>
          <w:rFonts w:ascii="Arial" w:hAnsi="Arial" w:cs="Arial"/>
          <w:b w:val="0"/>
          <w:bCs w:val="0"/>
          <w:color w:val="339900"/>
          <w:sz w:val="29"/>
          <w:szCs w:val="29"/>
        </w:rPr>
        <w:t>Tables, Objects and XML</w:t>
      </w:r>
      <w:bookmarkEnd w:id="18"/>
    </w:p>
    <w:p w:rsidR="008A5720" w:rsidRDefault="008A5720" w:rsidP="008A5720">
      <w:pPr>
        <w:rPr>
          <w:rFonts w:ascii="Times New Roman" w:hAnsi="Times New Roman" w:cs="Times New Roman"/>
          <w:sz w:val="24"/>
          <w:szCs w:val="24"/>
        </w:rPr>
      </w:pPr>
      <w:r>
        <w:rPr>
          <w:rFonts w:ascii="Arial" w:hAnsi="Arial" w:cs="Arial"/>
          <w:color w:val="000000"/>
          <w:shd w:val="clear" w:color="auto" w:fill="FFFFFF"/>
        </w:rPr>
        <w:t>See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"https://www.seegrid.csiro.au/wiki/bin/view/AppSchemas/SchemaMapping" </w:instrText>
      </w:r>
      <w:r w:rsidR="001D096C">
        <w:fldChar w:fldCharType="separate"/>
      </w:r>
      <w:r>
        <w:rPr>
          <w:rStyle w:val="Hyperlink"/>
          <w:rFonts w:ascii="Arial" w:hAnsi="Arial" w:cs="Arial"/>
          <w:color w:val="4C94DB"/>
          <w:u w:val="none"/>
          <w:shd w:val="clear" w:color="auto" w:fill="FFFFFF"/>
        </w:rPr>
        <w:t>SchemaMapping</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p>
    <w:p w:rsidR="008A5720" w:rsidRDefault="008A5720" w:rsidP="008A5720">
      <w:pPr>
        <w:rPr>
          <w:rFonts w:ascii="Arial" w:hAnsi="Arial" w:cs="Arial"/>
          <w:color w:val="000000"/>
          <w:shd w:val="clear" w:color="auto" w:fill="FFFFFF"/>
        </w:rPr>
      </w:pPr>
      <w:r>
        <w:rPr>
          <w:rFonts w:ascii="Arial" w:hAnsi="Arial" w:cs="Arial"/>
          <w:color w:val="000000"/>
          <w:shd w:val="clear" w:color="auto" w:fill="FFFFFF"/>
        </w:rPr>
        <w:t>--</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"https://www.seegrid.csiro.au/wiki/bin/view/Main/SimonCox" </w:instrText>
      </w:r>
      <w:r w:rsidR="001D096C">
        <w:fldChar w:fldCharType="separate"/>
      </w:r>
      <w:r>
        <w:rPr>
          <w:rStyle w:val="Hyperlink"/>
          <w:rFonts w:ascii="Arial" w:hAnsi="Arial" w:cs="Arial"/>
          <w:color w:val="4C94DB"/>
          <w:u w:val="none"/>
          <w:shd w:val="clear" w:color="auto" w:fill="FFFFFF"/>
        </w:rPr>
        <w:t>SimonCox</w:t>
      </w:r>
      <w:proofErr w:type="spellEnd"/>
      <w:r w:rsidR="001D096C">
        <w:rPr>
          <w:rStyle w:val="Hyperlink"/>
          <w:rFonts w:ascii="Arial" w:hAnsi="Arial" w:cs="Arial"/>
          <w:color w:val="4C94DB"/>
          <w:u w:val="none"/>
          <w:shd w:val="clear" w:color="auto" w:fill="FFFFFF"/>
        </w:rPr>
        <w:fldChar w:fldCharType="end"/>
      </w:r>
      <w:r>
        <w:rPr>
          <w:rStyle w:val="apple-converted-space"/>
          <w:rFonts w:ascii="Arial" w:hAnsi="Arial" w:cs="Arial"/>
          <w:color w:val="000000"/>
          <w:shd w:val="clear" w:color="auto" w:fill="FFFFFF"/>
        </w:rPr>
        <w:t> </w:t>
      </w:r>
      <w:r>
        <w:rPr>
          <w:rFonts w:ascii="Arial" w:hAnsi="Arial" w:cs="Arial"/>
          <w:color w:val="000000"/>
          <w:shd w:val="clear" w:color="auto" w:fill="FFFFFF"/>
        </w:rPr>
        <w:t>- 30 Oct 2007</w:t>
      </w:r>
    </w:p>
    <w:p w:rsidR="0069684A" w:rsidRDefault="0069684A" w:rsidP="008A5720">
      <w:pPr>
        <w:rPr>
          <w:rFonts w:ascii="Arial" w:hAnsi="Arial" w:cs="Arial"/>
          <w:color w:val="000000"/>
          <w:shd w:val="clear" w:color="auto" w:fill="FFFFFF"/>
        </w:rPr>
      </w:pPr>
    </w:p>
    <w:p w:rsidR="0069684A" w:rsidRDefault="0069684A" w:rsidP="008A5720">
      <w:pPr>
        <w:rPr>
          <w:rFonts w:ascii="Arial" w:hAnsi="Arial" w:cs="Arial"/>
          <w:color w:val="000000"/>
          <w:shd w:val="clear" w:color="auto" w:fill="FFFFFF"/>
        </w:rPr>
      </w:pPr>
    </w:p>
    <w:p w:rsidR="0069684A" w:rsidRDefault="0069684A" w:rsidP="008A5720">
      <w:pPr>
        <w:pBdr>
          <w:bottom w:val="double" w:sz="6" w:space="1" w:color="auto"/>
        </w:pBdr>
        <w:rPr>
          <w:rFonts w:ascii="Arial" w:hAnsi="Arial" w:cs="Arial"/>
          <w:color w:val="000000"/>
          <w:shd w:val="clear" w:color="auto" w:fill="FFFFFF"/>
        </w:rPr>
      </w:pPr>
      <w:r>
        <w:rPr>
          <w:rFonts w:ascii="Arial" w:hAnsi="Arial" w:cs="Arial"/>
          <w:color w:val="000000"/>
          <w:shd w:val="clear" w:color="auto" w:fill="FFFFFF"/>
        </w:rPr>
        <w:t>GML IMPLEMENTATION OF FEATURE AND PROPERTIES</w:t>
      </w:r>
    </w:p>
    <w:p w:rsidR="0069684A" w:rsidRDefault="0069684A" w:rsidP="008A5720">
      <w:r>
        <w:rPr>
          <w:rFonts w:ascii="Arial" w:hAnsi="Arial" w:cs="Arial"/>
          <w:color w:val="000000"/>
          <w:shd w:val="clear" w:color="auto" w:fill="FFFFFF"/>
        </w:rPr>
        <w:t xml:space="preserve">LINK: </w:t>
      </w:r>
      <w:hyperlink r:id="rId13" w:history="1">
        <w:r>
          <w:rPr>
            <w:rStyle w:val="Hyperlink"/>
          </w:rPr>
          <w:t>https://www.seegrid.csiro.au/wiki/AppSchemas/GmlImplementation</w:t>
        </w:r>
      </w:hyperlink>
    </w:p>
    <w:p w:rsidR="00835A8F" w:rsidRDefault="00835A8F" w:rsidP="00835A8F">
      <w:pPr>
        <w:pStyle w:val="Heading3"/>
        <w:shd w:val="clear" w:color="auto" w:fill="FFFFFF"/>
        <w:spacing w:line="264" w:lineRule="atLeast"/>
        <w:rPr>
          <w:rFonts w:ascii="Arial" w:hAnsi="Arial" w:cs="Arial"/>
          <w:b w:val="0"/>
          <w:bCs w:val="0"/>
          <w:color w:val="339900"/>
          <w:sz w:val="29"/>
          <w:szCs w:val="29"/>
        </w:rPr>
      </w:pPr>
      <w:bookmarkStart w:id="19" w:name="_Toc362858622"/>
      <w:r>
        <w:rPr>
          <w:rFonts w:ascii="Arial" w:hAnsi="Arial" w:cs="Arial"/>
          <w:b w:val="0"/>
          <w:bCs w:val="0"/>
          <w:color w:val="339900"/>
          <w:sz w:val="29"/>
          <w:szCs w:val="29"/>
        </w:rPr>
        <w:t>Example</w:t>
      </w:r>
      <w:bookmarkEnd w:id="19"/>
    </w:p>
    <w:p w:rsidR="00835A8F" w:rsidRDefault="00835A8F" w:rsidP="00835A8F">
      <w:pPr>
        <w:rPr>
          <w:rFonts w:ascii="Times New Roman" w:hAnsi="Times New Roman" w:cs="Times New Roman"/>
          <w:sz w:val="24"/>
          <w:szCs w:val="24"/>
        </w:rPr>
      </w:pPr>
      <w:r>
        <w:rPr>
          <w:rFonts w:ascii="Arial" w:hAnsi="Arial" w:cs="Arial"/>
          <w:color w:val="000000"/>
          <w:shd w:val="clear" w:color="auto" w:fill="FFFFFF"/>
        </w:rPr>
        <w:t>Consider this extract from the</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"https://www.seegrid.csiro.au/wiki/bin/view/CGIModel/BoreHolesAndObservation" </w:instrText>
      </w:r>
      <w:r w:rsidR="001D096C">
        <w:fldChar w:fldCharType="separate"/>
      </w:r>
      <w:r>
        <w:rPr>
          <w:rStyle w:val="Hyperlink"/>
          <w:rFonts w:ascii="Arial" w:hAnsi="Arial" w:cs="Arial"/>
          <w:color w:val="4C94DB"/>
          <w:u w:val="none"/>
          <w:shd w:val="clear" w:color="auto" w:fill="FFFFFF"/>
        </w:rPr>
        <w:t>GeoSciML</w:t>
      </w:r>
      <w:proofErr w:type="spellEnd"/>
      <w:r>
        <w:rPr>
          <w:rStyle w:val="Hyperlink"/>
          <w:rFonts w:ascii="Arial" w:hAnsi="Arial" w:cs="Arial"/>
          <w:color w:val="4C94DB"/>
          <w:u w:val="none"/>
          <w:shd w:val="clear" w:color="auto" w:fill="FFFFFF"/>
        </w:rPr>
        <w:t xml:space="preserve"> Borehole model</w:t>
      </w:r>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 which is described further in</w:t>
      </w:r>
      <w:r>
        <w:rPr>
          <w:rStyle w:val="apple-converted-space"/>
          <w:rFonts w:ascii="Arial" w:hAnsi="Arial" w:cs="Arial"/>
          <w:color w:val="000000"/>
          <w:shd w:val="clear" w:color="auto" w:fill="FFFFFF"/>
        </w:rPr>
        <w:t> </w:t>
      </w:r>
      <w:proofErr w:type="spellStart"/>
      <w:r w:rsidR="001D096C">
        <w:fldChar w:fldCharType="begin"/>
      </w:r>
      <w:r w:rsidR="001D096C">
        <w:instrText xml:space="preserve"> HYPERLINK "https://www.seegrid.csiro.au/wiki/bin/view/AppSchemas/FeatureModel" \l "Formalizing_a_feature_type" </w:instrText>
      </w:r>
      <w:r w:rsidR="001D096C">
        <w:fldChar w:fldCharType="separate"/>
      </w:r>
      <w:r>
        <w:rPr>
          <w:rStyle w:val="Hyperlink"/>
          <w:rFonts w:ascii="Arial" w:hAnsi="Arial" w:cs="Arial"/>
          <w:color w:val="4C94DB"/>
          <w:u w:val="none"/>
          <w:shd w:val="clear" w:color="auto" w:fill="FFFFFF"/>
        </w:rPr>
        <w:t>FeatureModel#Formalizing_a_feature_type</w:t>
      </w:r>
      <w:proofErr w:type="spellEnd"/>
      <w:r w:rsidR="001D096C">
        <w:rPr>
          <w:rStyle w:val="Hyperlink"/>
          <w:rFonts w:ascii="Arial" w:hAnsi="Arial" w:cs="Arial"/>
          <w:color w:val="4C94DB"/>
          <w:u w:val="none"/>
          <w:shd w:val="clear" w:color="auto" w:fill="FFFFFF"/>
        </w:rPr>
        <w:fldChar w:fldCharType="end"/>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color w:val="000000"/>
        </w:rPr>
        <w:br/>
      </w:r>
      <w:r>
        <w:rPr>
          <w:noProof/>
          <w:lang w:eastAsia="en-AU"/>
        </w:rPr>
        <w:drawing>
          <wp:inline distT="0" distB="0" distL="0" distR="0" wp14:anchorId="5FD1CB17" wp14:editId="0E692B1E">
            <wp:extent cx="4981575" cy="4219575"/>
            <wp:effectExtent l="0" t="0" r="9525" b="9525"/>
            <wp:docPr id="3" name="Picture 3" descr="GFMBore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MBoreh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219575"/>
                    </a:xfrm>
                    <a:prstGeom prst="rect">
                      <a:avLst/>
                    </a:prstGeom>
                    <a:noFill/>
                    <a:ln>
                      <a:noFill/>
                    </a:ln>
                  </pic:spPr>
                </pic:pic>
              </a:graphicData>
            </a:graphic>
          </wp:inline>
        </w:drawing>
      </w:r>
    </w:p>
    <w:p w:rsidR="00835A8F" w:rsidRDefault="00835A8F" w:rsidP="00835A8F">
      <w:r>
        <w:rPr>
          <w:rFonts w:ascii="Arial" w:hAnsi="Arial" w:cs="Arial"/>
          <w:color w:val="000000"/>
          <w:shd w:val="clear" w:color="auto" w:fill="FFFFFF"/>
        </w:rPr>
        <w:t>Encoded following the GML rules, an XML instance of the</w:t>
      </w:r>
      <w:r>
        <w:rPr>
          <w:rStyle w:val="apple-converted-space"/>
          <w:rFonts w:ascii="Arial" w:hAnsi="Arial" w:cs="Arial"/>
          <w:color w:val="000000"/>
          <w:shd w:val="clear" w:color="auto" w:fill="FFFFFF"/>
        </w:rPr>
        <w:t> </w:t>
      </w:r>
      <w:proofErr w:type="spellStart"/>
      <w:r>
        <w:rPr>
          <w:rStyle w:val="foswikinewlink"/>
          <w:rFonts w:ascii="Arial" w:hAnsi="Arial" w:cs="Arial"/>
          <w:color w:val="000000"/>
          <w:bdr w:val="single" w:sz="2" w:space="0" w:color="DDDDDD" w:frame="1"/>
          <w:shd w:val="clear" w:color="auto" w:fill="FFFFFF"/>
        </w:rPr>
        <w:t>GeoSciML</w:t>
      </w:r>
      <w:proofErr w:type="spellEnd"/>
      <w:r w:rsidR="001D096C">
        <w:fldChar w:fldCharType="begin"/>
      </w:r>
      <w:r w:rsidR="001D096C">
        <w:instrText xml:space="preserve"> HYPERLINK "https://www.seegrid.c</w:instrText>
      </w:r>
      <w:r w:rsidR="001D096C">
        <w:instrText xml:space="preserve">siro.au/wiki/bin/edit/AppSchemas/GeoSciML?topicparent=AppSchemas.GmlImplementation" \o "Create this topic" </w:instrText>
      </w:r>
      <w:r w:rsidR="001D096C">
        <w:fldChar w:fldCharType="separate"/>
      </w:r>
      <w:r>
        <w:rPr>
          <w:rStyle w:val="Hyperlink"/>
          <w:rFonts w:ascii="Arial" w:hAnsi="Arial" w:cs="Arial"/>
          <w:color w:val="4C94DB"/>
          <w:u w:val="none"/>
          <w:bdr w:val="single" w:sz="2" w:space="0" w:color="DDDDDD" w:frame="1"/>
        </w:rPr>
        <w:t>?</w:t>
      </w:r>
      <w:r w:rsidR="001D096C">
        <w:rPr>
          <w:rStyle w:val="Hyperlink"/>
          <w:rFonts w:ascii="Arial" w:hAnsi="Arial" w:cs="Arial"/>
          <w:color w:val="4C94DB"/>
          <w:u w:val="none"/>
          <w:bdr w:val="single" w:sz="2" w:space="0" w:color="DDDDDD" w:frame="1"/>
        </w:rPr>
        <w:fldChar w:fldCharType="end"/>
      </w:r>
      <w:r>
        <w:rPr>
          <w:rStyle w:val="apple-converted-space"/>
          <w:rFonts w:ascii="Arial" w:hAnsi="Arial" w:cs="Arial"/>
          <w:color w:val="000000"/>
          <w:shd w:val="clear" w:color="auto" w:fill="FFFFFF"/>
        </w:rPr>
        <w:t> </w:t>
      </w:r>
      <w:r>
        <w:rPr>
          <w:rFonts w:ascii="Arial" w:hAnsi="Arial" w:cs="Arial"/>
          <w:color w:val="000000"/>
          <w:shd w:val="clear" w:color="auto" w:fill="FFFFFF"/>
        </w:rPr>
        <w:t>Borehole might look like this:</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:Borehole</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gml:id</w:t>
      </w:r>
      <w:proofErr w:type="spellEnd"/>
      <w:r>
        <w:rPr>
          <w:rFonts w:ascii="Courier" w:hAnsi="Courier"/>
          <w:color w:val="333333"/>
          <w:sz w:val="17"/>
          <w:szCs w:val="17"/>
        </w:rPr>
        <w:t>="gcDD0214"&gt;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:name</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codeSpace</w:t>
      </w:r>
      <w:proofErr w:type="spellEnd"/>
      <w:r>
        <w:rPr>
          <w:rFonts w:ascii="Courier" w:hAnsi="Courier"/>
          <w:color w:val="333333"/>
          <w:sz w:val="17"/>
          <w:szCs w:val="17"/>
        </w:rPr>
        <w:t>="</w:t>
      </w:r>
      <w:proofErr w:type="spellStart"/>
      <w:r>
        <w:rPr>
          <w:rFonts w:ascii="Courier" w:hAnsi="Courier"/>
          <w:color w:val="333333"/>
          <w:sz w:val="17"/>
          <w:szCs w:val="17"/>
        </w:rPr>
        <w:t>urn:cgi:authority:CGI:GSV</w:t>
      </w:r>
      <w:proofErr w:type="spellEnd"/>
      <w:r>
        <w:rPr>
          <w:rFonts w:ascii="Courier" w:hAnsi="Courier"/>
          <w:color w:val="333333"/>
          <w:sz w:val="17"/>
          <w:szCs w:val="17"/>
        </w:rPr>
        <w:t>"&gt;gcDD0214&lt;/</w:t>
      </w:r>
      <w:proofErr w:type="spellStart"/>
      <w:r>
        <w:rPr>
          <w:rFonts w:ascii="Courier" w:hAnsi="Courier"/>
          <w:color w:val="333333"/>
          <w:sz w:val="17"/>
          <w:szCs w:val="17"/>
        </w:rPr>
        <w:t>gml:name</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sa</w:t>
      </w:r>
      <w:proofErr w:type="gramStart"/>
      <w:r>
        <w:rPr>
          <w:rFonts w:ascii="Courier" w:hAnsi="Courier"/>
          <w:color w:val="333333"/>
          <w:sz w:val="17"/>
          <w:szCs w:val="17"/>
        </w:rPr>
        <w:t>:length</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uom</w:t>
      </w:r>
      <w:proofErr w:type="spellEnd"/>
      <w:r>
        <w:rPr>
          <w:rFonts w:ascii="Courier" w:hAnsi="Courier"/>
          <w:color w:val="333333"/>
          <w:sz w:val="17"/>
          <w:szCs w:val="17"/>
        </w:rPr>
        <w:t>="m"&gt;48.3&lt;/</w:t>
      </w:r>
      <w:proofErr w:type="spellStart"/>
      <w:r>
        <w:rPr>
          <w:rFonts w:ascii="Courier" w:hAnsi="Courier"/>
          <w:color w:val="333333"/>
          <w:sz w:val="17"/>
          <w:szCs w:val="17"/>
        </w:rPr>
        <w:t>sa:length</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proofErr w:type="gramStart"/>
      <w:r>
        <w:rPr>
          <w:rFonts w:ascii="Courier" w:hAnsi="Courier"/>
          <w:color w:val="333333"/>
          <w:sz w:val="17"/>
          <w:szCs w:val="17"/>
        </w:rPr>
        <w:t>sa:</w:t>
      </w:r>
      <w:proofErr w:type="gramEnd"/>
      <w:r>
        <w:rPr>
          <w:rFonts w:ascii="Courier" w:hAnsi="Courier"/>
          <w:color w:val="333333"/>
          <w:sz w:val="17"/>
          <w:szCs w:val="17"/>
        </w:rPr>
        <w:t>shape</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:LineString</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gml:id</w:t>
      </w:r>
      <w:proofErr w:type="spellEnd"/>
      <w:r>
        <w:rPr>
          <w:rFonts w:ascii="Courier" w:hAnsi="Courier"/>
          <w:color w:val="333333"/>
          <w:sz w:val="17"/>
          <w:szCs w:val="17"/>
        </w:rPr>
        <w:t>="gcDD0214survey"&gt;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lastRenderedPageBreak/>
        <w:t xml:space="preserve">           ...</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:LineString</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sa</w:t>
      </w:r>
      <w:proofErr w:type="gramStart"/>
      <w:r>
        <w:rPr>
          <w:rFonts w:ascii="Courier" w:hAnsi="Courier"/>
          <w:color w:val="333333"/>
          <w:sz w:val="17"/>
          <w:szCs w:val="17"/>
        </w:rPr>
        <w:t>:shape</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proofErr w:type="gramStart"/>
      <w:r>
        <w:rPr>
          <w:rFonts w:ascii="Courier" w:hAnsi="Courier"/>
          <w:color w:val="333333"/>
          <w:sz w:val="17"/>
          <w:szCs w:val="17"/>
        </w:rPr>
        <w:t>gsml:</w:t>
      </w:r>
      <w:proofErr w:type="gramEnd"/>
      <w:r>
        <w:rPr>
          <w:rFonts w:ascii="Courier" w:hAnsi="Courier"/>
          <w:color w:val="333333"/>
          <w:sz w:val="17"/>
          <w:szCs w:val="17"/>
        </w:rPr>
        <w:t>collarLocation</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:BoreholeCollar</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gml:id</w:t>
      </w:r>
      <w:proofErr w:type="spellEnd"/>
      <w:r>
        <w:rPr>
          <w:rFonts w:ascii="Courier" w:hAnsi="Courier"/>
          <w:color w:val="333333"/>
          <w:sz w:val="17"/>
          <w:szCs w:val="17"/>
        </w:rPr>
        <w:t>="gcDD0214c"&gt;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proofErr w:type="gramStart"/>
      <w:r>
        <w:rPr>
          <w:rFonts w:ascii="Courier" w:hAnsi="Courier"/>
          <w:color w:val="333333"/>
          <w:sz w:val="17"/>
          <w:szCs w:val="17"/>
        </w:rPr>
        <w:t>gsml:</w:t>
      </w:r>
      <w:proofErr w:type="gramEnd"/>
      <w:r>
        <w:rPr>
          <w:rFonts w:ascii="Courier" w:hAnsi="Courier"/>
          <w:color w:val="333333"/>
          <w:sz w:val="17"/>
          <w:szCs w:val="17"/>
        </w:rPr>
        <w:t>location</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:Point</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gml:id</w:t>
      </w:r>
      <w:proofErr w:type="spellEnd"/>
      <w:r>
        <w:rPr>
          <w:rFonts w:ascii="Courier" w:hAnsi="Courier"/>
          <w:color w:val="333333"/>
          <w:sz w:val="17"/>
          <w:szCs w:val="17"/>
        </w:rPr>
        <w:t>="gcDD0214p"&gt;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:pos</w:t>
      </w:r>
      <w:proofErr w:type="spellEnd"/>
      <w:proofErr w:type="gramEnd"/>
      <w:r>
        <w:rPr>
          <w:rFonts w:ascii="Courier" w:hAnsi="Courier"/>
          <w:color w:val="333333"/>
          <w:sz w:val="17"/>
          <w:szCs w:val="17"/>
        </w:rPr>
        <w:t xml:space="preserve"> </w:t>
      </w:r>
      <w:proofErr w:type="spellStart"/>
      <w:r>
        <w:rPr>
          <w:rFonts w:ascii="Courier" w:hAnsi="Courier"/>
          <w:color w:val="333333"/>
          <w:sz w:val="17"/>
          <w:szCs w:val="17"/>
        </w:rPr>
        <w:t>srsName</w:t>
      </w:r>
      <w:proofErr w:type="spellEnd"/>
      <w:r>
        <w:rPr>
          <w:rFonts w:ascii="Courier" w:hAnsi="Courier"/>
          <w:color w:val="333333"/>
          <w:sz w:val="17"/>
          <w:szCs w:val="17"/>
        </w:rPr>
        <w:t>="urn:ogc:crs:EPSG:4326"&gt;-31.939 115.832&lt;/</w:t>
      </w:r>
      <w:proofErr w:type="spellStart"/>
      <w:r>
        <w:rPr>
          <w:rFonts w:ascii="Courier" w:hAnsi="Courier"/>
          <w:color w:val="333333"/>
          <w:sz w:val="17"/>
          <w:szCs w:val="17"/>
        </w:rPr>
        <w:t>gml:pos</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gml</w:t>
      </w:r>
      <w:proofErr w:type="gramStart"/>
      <w:r>
        <w:rPr>
          <w:rFonts w:ascii="Courier" w:hAnsi="Courier"/>
          <w:color w:val="333333"/>
          <w:sz w:val="17"/>
          <w:szCs w:val="17"/>
        </w:rPr>
        <w:t>:Point</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:location</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:BoreholeCollar</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:collarLocation</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proofErr w:type="gramStart"/>
      <w:r>
        <w:rPr>
          <w:rFonts w:ascii="Courier" w:hAnsi="Courier"/>
          <w:color w:val="333333"/>
          <w:sz w:val="17"/>
          <w:szCs w:val="17"/>
        </w:rPr>
        <w:t>gsml:</w:t>
      </w:r>
      <w:proofErr w:type="gramEnd"/>
      <w:r>
        <w:rPr>
          <w:rFonts w:ascii="Courier" w:hAnsi="Courier"/>
          <w:color w:val="333333"/>
          <w:sz w:val="17"/>
          <w:szCs w:val="17"/>
        </w:rPr>
        <w:t>indexData</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:BoreholeDetails</w:t>
      </w:r>
      <w:proofErr w:type="spellEnd"/>
      <w:proofErr w:type="gramEnd"/>
      <w:r>
        <w:rPr>
          <w:rFonts w:ascii="Courier" w:hAnsi="Courier"/>
          <w:color w:val="333333"/>
          <w:sz w:val="17"/>
          <w:szCs w:val="17"/>
        </w:rPr>
        <w:t>&gt; ... &lt;/</w:t>
      </w:r>
      <w:proofErr w:type="spellStart"/>
      <w:r>
        <w:rPr>
          <w:rFonts w:ascii="Courier" w:hAnsi="Courier"/>
          <w:color w:val="333333"/>
          <w:sz w:val="17"/>
          <w:szCs w:val="17"/>
        </w:rPr>
        <w:t>gsml:BoreholeDetails</w:t>
      </w:r>
      <w:proofErr w:type="spell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:indexData</w:t>
      </w:r>
      <w:proofErr w:type="spellEnd"/>
      <w:proofErr w:type="gramEnd"/>
      <w:r>
        <w:rPr>
          <w:rFonts w:ascii="Courier" w:hAnsi="Courier"/>
          <w:color w:val="333333"/>
          <w:sz w:val="17"/>
          <w:szCs w:val="17"/>
        </w:rPr>
        <w:t>&gt;</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w:t>
      </w:r>
    </w:p>
    <w:p w:rsidR="00835A8F" w:rsidRDefault="00835A8F" w:rsidP="00835A8F">
      <w:pPr>
        <w:pStyle w:val="HTMLPreformatted"/>
        <w:pBdr>
          <w:top w:val="single" w:sz="6" w:space="12" w:color="DDDDDD"/>
          <w:left w:val="single" w:sz="6" w:space="12" w:color="DDDDDD"/>
          <w:bottom w:val="single" w:sz="6" w:space="12" w:color="DDDDDD"/>
          <w:right w:val="single" w:sz="6" w:space="12" w:color="DDDDDD"/>
        </w:pBdr>
        <w:shd w:val="clear" w:color="auto" w:fill="EDEDEB"/>
        <w:spacing w:before="240" w:after="240" w:line="293" w:lineRule="atLeast"/>
        <w:rPr>
          <w:rFonts w:ascii="Courier" w:hAnsi="Courier"/>
          <w:color w:val="333333"/>
          <w:sz w:val="17"/>
          <w:szCs w:val="17"/>
        </w:rPr>
      </w:pPr>
      <w:r>
        <w:rPr>
          <w:rFonts w:ascii="Courier" w:hAnsi="Courier"/>
          <w:color w:val="333333"/>
          <w:sz w:val="17"/>
          <w:szCs w:val="17"/>
        </w:rPr>
        <w:t xml:space="preserve">   &lt;/</w:t>
      </w:r>
      <w:proofErr w:type="spellStart"/>
      <w:r>
        <w:rPr>
          <w:rFonts w:ascii="Courier" w:hAnsi="Courier"/>
          <w:color w:val="333333"/>
          <w:sz w:val="17"/>
          <w:szCs w:val="17"/>
        </w:rPr>
        <w:t>gsml</w:t>
      </w:r>
      <w:proofErr w:type="gramStart"/>
      <w:r>
        <w:rPr>
          <w:rFonts w:ascii="Courier" w:hAnsi="Courier"/>
          <w:color w:val="333333"/>
          <w:sz w:val="17"/>
          <w:szCs w:val="17"/>
        </w:rPr>
        <w:t>:Borehole</w:t>
      </w:r>
      <w:proofErr w:type="spellEnd"/>
      <w:proofErr w:type="gramEnd"/>
      <w:r>
        <w:rPr>
          <w:rFonts w:ascii="Courier" w:hAnsi="Courier"/>
          <w:color w:val="333333"/>
          <w:sz w:val="17"/>
          <w:szCs w:val="17"/>
        </w:rPr>
        <w:t>&gt;</w:t>
      </w:r>
    </w:p>
    <w:p w:rsidR="00835A8F" w:rsidRDefault="00835A8F" w:rsidP="008A5720"/>
    <w:p w:rsidR="006F7354" w:rsidRDefault="006F7354" w:rsidP="006F7354"/>
    <w:p w:rsidR="006F7354" w:rsidRDefault="006F7354" w:rsidP="006F7354"/>
    <w:p w:rsidR="006F7354" w:rsidRDefault="006F7354" w:rsidP="006F7354"/>
    <w:p w:rsidR="006F7354" w:rsidRDefault="006F7354" w:rsidP="006F7354"/>
    <w:p w:rsidR="009F6AA3" w:rsidRDefault="009F6AA3" w:rsidP="006F7354">
      <w:pPr>
        <w:rPr>
          <w:b/>
          <w:sz w:val="36"/>
        </w:rPr>
      </w:pPr>
      <w:r>
        <w:rPr>
          <w:b/>
          <w:sz w:val="36"/>
        </w:rPr>
        <w:t>Glossary:</w:t>
      </w:r>
    </w:p>
    <w:p w:rsidR="009F6AA3" w:rsidRPr="009F6AA3" w:rsidRDefault="009F6AA3" w:rsidP="006F7354">
      <w:r w:rsidRPr="009F6AA3">
        <w:t xml:space="preserve">Gazetteer </w:t>
      </w:r>
      <w:r w:rsidR="00FD04F8">
        <w:tab/>
      </w:r>
      <w:r w:rsidRPr="009F6AA3">
        <w:t>– geographical register (</w:t>
      </w:r>
      <w:proofErr w:type="spellStart"/>
      <w:r w:rsidR="00135970">
        <w:t>geographisches</w:t>
      </w:r>
      <w:proofErr w:type="spellEnd"/>
      <w:r w:rsidR="00135970">
        <w:t xml:space="preserve"> </w:t>
      </w:r>
      <w:proofErr w:type="spellStart"/>
      <w:r w:rsidRPr="009F6AA3">
        <w:t>namensverzeichnis</w:t>
      </w:r>
      <w:proofErr w:type="spellEnd"/>
      <w:proofErr w:type="gramStart"/>
      <w:r w:rsidRPr="009F6AA3">
        <w:t>)</w:t>
      </w:r>
      <w:proofErr w:type="gramEnd"/>
      <w:r>
        <w:br/>
      </w:r>
      <w:r w:rsidRPr="009F6AA3">
        <w:t xml:space="preserve">Catchment </w:t>
      </w:r>
      <w:r w:rsidR="00FD04F8">
        <w:tab/>
      </w:r>
      <w:r w:rsidRPr="009F6AA3">
        <w:t xml:space="preserve">– </w:t>
      </w:r>
      <w:proofErr w:type="spellStart"/>
      <w:r w:rsidRPr="009F6AA3">
        <w:t>Einzugsgebiet</w:t>
      </w:r>
      <w:proofErr w:type="spellEnd"/>
    </w:p>
    <w:p w:rsidR="009F6AA3" w:rsidRDefault="009F6AA3" w:rsidP="006F7354">
      <w:pPr>
        <w:rPr>
          <w:b/>
          <w:sz w:val="36"/>
        </w:rPr>
      </w:pPr>
    </w:p>
    <w:p w:rsidR="004315E0" w:rsidRDefault="004315E0" w:rsidP="006F7354">
      <w:pPr>
        <w:rPr>
          <w:b/>
          <w:sz w:val="36"/>
        </w:rPr>
      </w:pPr>
    </w:p>
    <w:p w:rsidR="004315E0" w:rsidRDefault="004315E0" w:rsidP="004315E0">
      <w:pPr>
        <w:pStyle w:val="Heading1"/>
      </w:pPr>
      <w:bookmarkStart w:id="20" w:name="_Toc362858623"/>
      <w:r>
        <w:t>Geo Primitives, Composition and Aggregates (ISO 19107)</w:t>
      </w:r>
      <w:bookmarkEnd w:id="20"/>
    </w:p>
    <w:p w:rsidR="004315E0" w:rsidRDefault="004315E0" w:rsidP="006F7354">
      <w:pPr>
        <w:rPr>
          <w:b/>
          <w:sz w:val="36"/>
        </w:rPr>
      </w:pPr>
    </w:p>
    <w:p w:rsidR="004315E0" w:rsidRDefault="004003F6" w:rsidP="006F7354">
      <w:pPr>
        <w:rPr>
          <w:b/>
          <w:noProof/>
          <w:sz w:val="36"/>
          <w:lang w:eastAsia="en-AU"/>
        </w:rPr>
      </w:pPr>
      <w:r>
        <w:rPr>
          <w:b/>
          <w:noProof/>
          <w:sz w:val="36"/>
          <w:lang w:eastAsia="en-AU"/>
        </w:rPr>
        <w:drawing>
          <wp:inline distT="0" distB="0" distL="0" distR="0" wp14:anchorId="73A7D7BE" wp14:editId="090C768F">
            <wp:extent cx="5600700" cy="650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6505575"/>
                    </a:xfrm>
                    <a:prstGeom prst="rect">
                      <a:avLst/>
                    </a:prstGeom>
                    <a:noFill/>
                    <a:ln>
                      <a:noFill/>
                    </a:ln>
                  </pic:spPr>
                </pic:pic>
              </a:graphicData>
            </a:graphic>
          </wp:inline>
        </w:drawing>
      </w:r>
    </w:p>
    <w:p w:rsidR="004315E0" w:rsidRDefault="001B03CA" w:rsidP="006F7354">
      <w:pPr>
        <w:rPr>
          <w:b/>
          <w:noProof/>
          <w:sz w:val="36"/>
          <w:lang w:eastAsia="en-AU"/>
        </w:rPr>
      </w:pPr>
      <w:r>
        <w:rPr>
          <w:noProof/>
          <w:lang w:eastAsia="en-AU"/>
        </w:rPr>
        <w:lastRenderedPageBreak/>
        <mc:AlternateContent>
          <mc:Choice Requires="wps">
            <w:drawing>
              <wp:anchor distT="0" distB="0" distL="114300" distR="114300" simplePos="0" relativeHeight="251661312" behindDoc="0" locked="0" layoutInCell="1" allowOverlap="1" wp14:anchorId="0EBB1C2B" wp14:editId="3B346481">
                <wp:simplePos x="0" y="0"/>
                <wp:positionH relativeFrom="column">
                  <wp:posOffset>4276725</wp:posOffset>
                </wp:positionH>
                <wp:positionV relativeFrom="paragraph">
                  <wp:posOffset>2038350</wp:posOffset>
                </wp:positionV>
                <wp:extent cx="1085850" cy="485775"/>
                <wp:effectExtent l="19050" t="19050" r="38100" b="47625"/>
                <wp:wrapNone/>
                <wp:docPr id="14" name="Oval 14"/>
                <wp:cNvGraphicFramePr/>
                <a:graphic xmlns:a="http://schemas.openxmlformats.org/drawingml/2006/main">
                  <a:graphicData uri="http://schemas.microsoft.com/office/word/2010/wordprocessingShape">
                    <wps:wsp>
                      <wps:cNvSpPr/>
                      <wps:spPr>
                        <a:xfrm>
                          <a:off x="0" y="0"/>
                          <a:ext cx="1085850" cy="485775"/>
                        </a:xfrm>
                        <a:prstGeom prst="ellipse">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26" style="position:absolute;margin-left:336.75pt;margin-top:160.5pt;width:85.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fomwIAAI8FAAAOAAAAZHJzL2Uyb0RvYy54bWysVN9v2yAQfp+0/wHxvtqO4iWz6lRRqkyT&#10;qrZaO/WZYIiRMDAgcbK/fgfYbrRWe5j2YnPc3Xd89+v65tRJdGTWCa1qXFzlGDFFdSPUvsY/nref&#10;lhg5T1RDpFasxmfm8M3q44fr3lRsplstG2YRgChX9abGrfemyjJHW9YRd6UNU6Dk2nbEg2j3WWNJ&#10;D+idzGZ5/jnrtW2M1ZQ5B7e3SYlXEZ9zRv0D5455JGsMb/Pxa+N3F77Z6ppUe0tMK+jwDPIPr+iI&#10;UBB0grolnqCDFW+gOkGtdpr7K6q7THMuKIscgE2R/8HmqSWGRS6QHGemNLn/B0vvj48WiQZqN8dI&#10;kQ5q9HAkEoEIuemNq8DkyTzaQXJwDERP3HbhDxTQKebzPOWTnTyicFnky3JZQtop6ObLcrEoA2j2&#10;6m2s81+Z7lA41JhJKYwLlElFjnfOJ+vRKlwrvRVSwj2ppEJ9jctFASGC7LQUTdBGwe53G2kRcKnx&#10;drvJ81hsiH1hBpJU8KBAMxGLJ3+WLAX4zjgkB6jMUoTQlmyCJZQy5YukaknDUrQSYk3BRo9IWyoA&#10;DMgcXjlhDwCjZQIZsVMGBvvgymJXT84D9b85Tx4xslZ+cu6E0vY9ZhJYDZGT/ZiklJqQpZ1uztA6&#10;VqeZcoZuBRTxjjj/SCwMEdQdFoN/gA+XGiqlhxNGrba/3rsP9tDboMWoh6Gssft5IJZhJL8p6Pov&#10;xXwepjgK83IxA8FeanaXGnXoNhqqX8AKMjQeg72X45Fb3b3A/liHqKAiikLsGlNvR2Hj07KADUTZ&#10;eh3NYHIN8XfqydAAHrIaOvT59EKsGTrZwwzc63GA33Rzsg2eSq8PXnMRW/01r0O+Yepj4wwbKqyV&#10;Szlave7R1W8AAAD//wMAUEsDBBQABgAIAAAAIQCjk8QR3wAAAAsBAAAPAAAAZHJzL2Rvd25yZXYu&#10;eG1sTI/JTsMwEIbvSLyDNUhcUOt0SZcQpwIkxHJqAg/gxkMS1R5HsduGt2c4wXH++fQv+W50Vpxx&#10;CJ0nBbNpAgKp9qajRsHnx/NkAyJETUZbT6jgGwPsiuurXGfGX6jEcxUbwSYUMq2gjbHPpAx1i06H&#10;qe+R+PflB6cjn0MjzaAvbO6snCfJSjrdESe0usenFutjdXIKXsva2Ld9fdzevWAVH8v+PfhUqdub&#10;8eEeRMQx/sHwW5+rQ8GdDv5EJgirYLVepIwqWMxnPIqJzXLJyoGV7ToFWeTy/4biBwAA//8DAFBL&#10;AQItABQABgAIAAAAIQC2gziS/gAAAOEBAAATAAAAAAAAAAAAAAAAAAAAAABbQ29udGVudF9UeXBl&#10;c10ueG1sUEsBAi0AFAAGAAgAAAAhADj9If/WAAAAlAEAAAsAAAAAAAAAAAAAAAAALwEAAF9yZWxz&#10;Ly5yZWxzUEsBAi0AFAAGAAgAAAAhAIS8h+ibAgAAjwUAAA4AAAAAAAAAAAAAAAAALgIAAGRycy9l&#10;Mm9Eb2MueG1sUEsBAi0AFAAGAAgAAAAhAKOTxBHfAAAACwEAAA8AAAAAAAAAAAAAAAAA9QQAAGRy&#10;cy9kb3ducmV2LnhtbFBLBQYAAAAABAAEAPMAAAABBgAAAAA=&#10;" filled="f" strokecolor="#ffc000" strokeweight="4.5pt"/>
            </w:pict>
          </mc:Fallback>
        </mc:AlternateContent>
      </w:r>
      <w:r>
        <w:rPr>
          <w:noProof/>
          <w:lang w:eastAsia="en-AU"/>
        </w:rPr>
        <mc:AlternateContent>
          <mc:Choice Requires="wps">
            <w:drawing>
              <wp:anchor distT="0" distB="0" distL="114300" distR="114300" simplePos="0" relativeHeight="251659264" behindDoc="0" locked="0" layoutInCell="1" allowOverlap="1" wp14:anchorId="01ABD030" wp14:editId="375E7D9B">
                <wp:simplePos x="0" y="0"/>
                <wp:positionH relativeFrom="column">
                  <wp:posOffset>142875</wp:posOffset>
                </wp:positionH>
                <wp:positionV relativeFrom="paragraph">
                  <wp:posOffset>2371725</wp:posOffset>
                </wp:positionV>
                <wp:extent cx="819150" cy="485775"/>
                <wp:effectExtent l="19050" t="19050" r="38100" b="47625"/>
                <wp:wrapNone/>
                <wp:docPr id="13" name="Oval 13"/>
                <wp:cNvGraphicFramePr/>
                <a:graphic xmlns:a="http://schemas.openxmlformats.org/drawingml/2006/main">
                  <a:graphicData uri="http://schemas.microsoft.com/office/word/2010/wordprocessingShape">
                    <wps:wsp>
                      <wps:cNvSpPr/>
                      <wps:spPr>
                        <a:xfrm>
                          <a:off x="0" y="0"/>
                          <a:ext cx="819150" cy="485775"/>
                        </a:xfrm>
                        <a:prstGeom prst="ellipse">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11.25pt;margin-top:186.75pt;width:64.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SnmgIAAI4FAAAOAAAAZHJzL2Uyb0RvYy54bWysVEtv2zAMvg/YfxB0Xx1nydIadYogRYYB&#10;RVusHXpWZCkWIIuapMTJfv0o+dFgLXYYdrFFkfyoj6/rm2OjyUE4r8CUNL+YUCIMh0qZXUl/PG8+&#10;XVLiAzMV02BESU/C05vlxw/XrS3EFGrQlXAEQYwvWlvSOgRbZJnntWiYvwArDColuIYFFN0uqxxr&#10;Eb3R2XQy+ZK14CrrgAvv8fa2U9JlwpdS8PAgpReB6JLi20L6uvTdxm+2vGbFzjFbK94/g/3DKxqm&#10;DAYdoW5ZYGTv1BuoRnEHHmS44NBkIKXiInFANvnkDzZPNbMiccHkeDumyf8/WH5/eHREVVi7z5QY&#10;1mCNHg5MExQxN631BZo82UfXSx6PkehRuib+kQI5pnyexnyKYyAcLy/zq3yOWeeoml3OF4t5xMxe&#10;na3z4auAhsRDSYXWyvrImBXscOdDZz1YxWsDG6U13rNCG9KWdL6IIaLsQasqapPgdtu1dgSplHSz&#10;WU8mqdYY+8wMJW3wQZFlxyudwkmLLsB3ITE3yGTaRYhdKUZYxrkwIe9UNatEF22OscZgg0eirQ0C&#10;RmSJrxyxe4DBsgMZsLsM9PbRVaSmHp176n9zHj1SZDBhdG6UAfceM42s+sid/ZCkLjUxS1uoTtg5&#10;DrqR8pZvFBbxjvnwyBzOENYd90J4wI/UgJWC/kRJDe7Xe/fRHlsbtZS0OJMl9T/3zAlK9DeDTX+V&#10;z2ZxiJMwmy+mKLhzzfZcY/bNGrD6OW4gy9Mx2gc9HKWD5gXXxypGRRUzHGOXlAc3COvQ7QpcQFys&#10;VskMB9eycGeeLI/gMauxQ5+PL8zZvpMDjsA9DPP7pps72+hpYLUPIFVq9de89vnGoU+N0y+ouFXO&#10;5WT1ukaXvwEAAP//AwBQSwMEFAAGAAgAAAAhAHyGUd3eAAAACgEAAA8AAABkcnMvZG93bnJldi54&#10;bWxMj8tOwzAQRfdI/IM1SGwQtZsSHiGTCpAQjxUJfIAbD0lUP6LYbcPfM13B7o7m6M6Zcj07K/Y0&#10;xSF4hOVCgSDfBjP4DuHr8/nyFkRM2httgyeEH4qwrk5PSl2YcPA17ZvUCS7xsdAIfUpjIWVse3I6&#10;LsJInnffYXI68Th10kz6wOXOykypa+n04PlCr0d66qndNjuH8Fq3xr59tNu7ixdq0mM9vseQI56f&#10;zQ/3IBLN6Q+Goz6rQ8VOm7DzJgqLkGU5kwirmxWHI5AvOWwQrnKlQFal/P9C9QsAAP//AwBQSwEC&#10;LQAUAAYACAAAACEAtoM4kv4AAADhAQAAEwAAAAAAAAAAAAAAAAAAAAAAW0NvbnRlbnRfVHlwZXNd&#10;LnhtbFBLAQItABQABgAIAAAAIQA4/SH/1gAAAJQBAAALAAAAAAAAAAAAAAAAAC8BAABfcmVscy8u&#10;cmVsc1BLAQItABQABgAIAAAAIQAkD8SnmgIAAI4FAAAOAAAAAAAAAAAAAAAAAC4CAABkcnMvZTJv&#10;RG9jLnhtbFBLAQItABQABgAIAAAAIQB8hlHd3gAAAAoBAAAPAAAAAAAAAAAAAAAAAPQEAABkcnMv&#10;ZG93bnJldi54bWxQSwUGAAAAAAQABADzAAAA/wUAAAAA&#10;" filled="f" strokecolor="#ffc000" strokeweight="4.5pt"/>
            </w:pict>
          </mc:Fallback>
        </mc:AlternateContent>
      </w:r>
      <w:r>
        <w:rPr>
          <w:noProof/>
          <w:lang w:eastAsia="en-AU"/>
        </w:rPr>
        <w:drawing>
          <wp:inline distT="0" distB="0" distL="0" distR="0" wp14:anchorId="044D7E7E" wp14:editId="61EC27A0">
            <wp:extent cx="5731510" cy="319152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191520"/>
                    </a:xfrm>
                    <a:prstGeom prst="rect">
                      <a:avLst/>
                    </a:prstGeom>
                  </pic:spPr>
                </pic:pic>
              </a:graphicData>
            </a:graphic>
          </wp:inline>
        </w:drawing>
      </w:r>
    </w:p>
    <w:p w:rsidR="006B1BA0" w:rsidRDefault="006B1BA0" w:rsidP="006F7354">
      <w:pPr>
        <w:rPr>
          <w:b/>
          <w:noProof/>
          <w:sz w:val="36"/>
          <w:lang w:eastAsia="en-AU"/>
        </w:rPr>
      </w:pPr>
      <w:r>
        <w:rPr>
          <w:noProof/>
          <w:lang w:eastAsia="en-AU"/>
        </w:rPr>
        <w:drawing>
          <wp:inline distT="0" distB="0" distL="0" distR="0" wp14:anchorId="7DAFAF30" wp14:editId="6665C7FE">
            <wp:extent cx="5731510" cy="32007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00705"/>
                    </a:xfrm>
                    <a:prstGeom prst="rect">
                      <a:avLst/>
                    </a:prstGeom>
                  </pic:spPr>
                </pic:pic>
              </a:graphicData>
            </a:graphic>
          </wp:inline>
        </w:drawing>
      </w:r>
    </w:p>
    <w:p w:rsidR="004315E0" w:rsidRDefault="004315E0" w:rsidP="006F7354">
      <w:pPr>
        <w:rPr>
          <w:b/>
          <w:sz w:val="36"/>
        </w:rPr>
      </w:pPr>
      <w:r>
        <w:rPr>
          <w:b/>
          <w:noProof/>
          <w:sz w:val="36"/>
          <w:lang w:eastAsia="en-AU"/>
        </w:rPr>
        <w:lastRenderedPageBreak/>
        <w:drawing>
          <wp:inline distT="0" distB="0" distL="0" distR="0" wp14:anchorId="0F41CA55" wp14:editId="69FBD221">
            <wp:extent cx="6214303"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15142"/>
                    <a:stretch/>
                  </pic:blipFill>
                  <pic:spPr bwMode="auto">
                    <a:xfrm>
                      <a:off x="0" y="0"/>
                      <a:ext cx="6216342" cy="4583028"/>
                    </a:xfrm>
                    <a:prstGeom prst="rect">
                      <a:avLst/>
                    </a:prstGeom>
                    <a:noFill/>
                    <a:ln>
                      <a:noFill/>
                    </a:ln>
                    <a:extLst>
                      <a:ext uri="{53640926-AAD7-44D8-BBD7-CCE9431645EC}">
                        <a14:shadowObscured xmlns:a14="http://schemas.microsoft.com/office/drawing/2010/main"/>
                      </a:ext>
                    </a:extLst>
                  </pic:spPr>
                </pic:pic>
              </a:graphicData>
            </a:graphic>
          </wp:inline>
        </w:drawing>
      </w:r>
    </w:p>
    <w:p w:rsidR="00CD330D" w:rsidRDefault="00CD330D" w:rsidP="006F7354">
      <w:pPr>
        <w:rPr>
          <w:b/>
          <w:sz w:val="36"/>
        </w:rPr>
      </w:pPr>
      <w:r>
        <w:rPr>
          <w:noProof/>
          <w:lang w:eastAsia="en-AU"/>
        </w:rPr>
        <w:lastRenderedPageBreak/>
        <w:drawing>
          <wp:inline distT="0" distB="0" distL="0" distR="0" wp14:anchorId="279ECC46" wp14:editId="421A8E3E">
            <wp:extent cx="5731510" cy="43286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328637"/>
                    </a:xfrm>
                    <a:prstGeom prst="rect">
                      <a:avLst/>
                    </a:prstGeom>
                  </pic:spPr>
                </pic:pic>
              </a:graphicData>
            </a:graphic>
          </wp:inline>
        </w:drawing>
      </w:r>
    </w:p>
    <w:p w:rsidR="006B1BA0" w:rsidRDefault="006B1BA0" w:rsidP="006F7354">
      <w:pPr>
        <w:rPr>
          <w:b/>
          <w:sz w:val="36"/>
        </w:rPr>
      </w:pPr>
    </w:p>
    <w:p w:rsidR="006B1BA0" w:rsidRPr="006B1BA0" w:rsidRDefault="006B1BA0" w:rsidP="006B1BA0">
      <w:pPr>
        <w:rPr>
          <w:color w:val="FF0000"/>
          <w:sz w:val="32"/>
        </w:rPr>
      </w:pPr>
      <w:r w:rsidRPr="006B1BA0">
        <w:rPr>
          <w:color w:val="FF0000"/>
          <w:sz w:val="32"/>
        </w:rPr>
        <w:t>However, we are using Simple Feature Geometry (ISO 19125)</w:t>
      </w:r>
      <w:r w:rsidR="00D7298F">
        <w:rPr>
          <w:color w:val="FF0000"/>
          <w:sz w:val="32"/>
        </w:rPr>
        <w:t xml:space="preserve"> (SF-1)</w:t>
      </w:r>
    </w:p>
    <w:p w:rsidR="006B1BA0" w:rsidRDefault="006B1BA0" w:rsidP="006F7354">
      <w:pPr>
        <w:rPr>
          <w:b/>
          <w:sz w:val="36"/>
        </w:rPr>
      </w:pPr>
      <w:r>
        <w:rPr>
          <w:noProof/>
          <w:lang w:eastAsia="en-AU"/>
        </w:rPr>
        <w:drawing>
          <wp:inline distT="0" distB="0" distL="0" distR="0" wp14:anchorId="1D04D103" wp14:editId="2D3A1E74">
            <wp:extent cx="5731510" cy="309109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91096"/>
                    </a:xfrm>
                    <a:prstGeom prst="rect">
                      <a:avLst/>
                    </a:prstGeom>
                  </pic:spPr>
                </pic:pic>
              </a:graphicData>
            </a:graphic>
          </wp:inline>
        </w:drawing>
      </w:r>
    </w:p>
    <w:p w:rsidR="00FE4EF2" w:rsidRDefault="00FE4EF2" w:rsidP="00FE4EF2">
      <w:pPr>
        <w:pStyle w:val="Heading1"/>
      </w:pPr>
      <w:bookmarkStart w:id="21" w:name="_Toc362858624"/>
      <w:r>
        <w:lastRenderedPageBreak/>
        <w:t>Core Definition Model:</w:t>
      </w:r>
      <w:bookmarkEnd w:id="21"/>
    </w:p>
    <w:p w:rsidR="00FE4EF2" w:rsidRDefault="00FE4EF2" w:rsidP="00FE4EF2">
      <w:r>
        <w:rPr>
          <w:noProof/>
          <w:lang w:eastAsia="en-AU"/>
        </w:rPr>
        <w:drawing>
          <wp:inline distT="0" distB="0" distL="0" distR="0" wp14:anchorId="7CB91F1D" wp14:editId="64EBA7A6">
            <wp:extent cx="5114925" cy="330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3305175"/>
                    </a:xfrm>
                    <a:prstGeom prst="rect">
                      <a:avLst/>
                    </a:prstGeom>
                    <a:noFill/>
                    <a:ln>
                      <a:noFill/>
                    </a:ln>
                  </pic:spPr>
                </pic:pic>
              </a:graphicData>
            </a:graphic>
          </wp:inline>
        </w:drawing>
      </w:r>
    </w:p>
    <w:p w:rsidR="00FE4EF2" w:rsidRDefault="00FE4EF2" w:rsidP="00FE4EF2">
      <w:r>
        <w:rPr>
          <w:noProof/>
          <w:lang w:eastAsia="en-AU"/>
        </w:rPr>
        <w:drawing>
          <wp:inline distT="0" distB="0" distL="0" distR="0" wp14:anchorId="3F8B7EEB" wp14:editId="6590E1A0">
            <wp:extent cx="5610225" cy="3505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FE4EF2" w:rsidRDefault="00FE4EF2" w:rsidP="00FE4EF2">
      <w:r>
        <w:rPr>
          <w:noProof/>
          <w:lang w:eastAsia="en-AU"/>
        </w:rPr>
        <w:lastRenderedPageBreak/>
        <w:drawing>
          <wp:inline distT="0" distB="0" distL="0" distR="0" wp14:anchorId="022C9251" wp14:editId="02F5E314">
            <wp:extent cx="5731510" cy="309844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98445"/>
                    </a:xfrm>
                    <a:prstGeom prst="rect">
                      <a:avLst/>
                    </a:prstGeom>
                  </pic:spPr>
                </pic:pic>
              </a:graphicData>
            </a:graphic>
          </wp:inline>
        </w:drawing>
      </w:r>
    </w:p>
    <w:p w:rsidR="00C60C8B" w:rsidRDefault="00C60C8B" w:rsidP="00FE4EF2"/>
    <w:p w:rsidR="00C60C8B" w:rsidRPr="00FE4EF2" w:rsidRDefault="00C60C8B" w:rsidP="00C60C8B">
      <w:pPr>
        <w:pStyle w:val="Heading1"/>
      </w:pPr>
      <w:bookmarkStart w:id="22" w:name="_Toc362858625"/>
      <w:r>
        <w:t>Electoral Units</w:t>
      </w:r>
      <w:bookmarkEnd w:id="22"/>
    </w:p>
    <w:p w:rsidR="00FE4EF2" w:rsidRDefault="00C60C8B" w:rsidP="006F7354">
      <w:pPr>
        <w:rPr>
          <w:b/>
          <w:sz w:val="36"/>
        </w:rPr>
      </w:pPr>
      <w:r>
        <w:rPr>
          <w:noProof/>
          <w:lang w:eastAsia="en-AU"/>
        </w:rPr>
        <w:drawing>
          <wp:inline distT="0" distB="0" distL="0" distR="0" wp14:anchorId="06DF189C" wp14:editId="52BA2E7A">
            <wp:extent cx="5731510" cy="41933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193310"/>
                    </a:xfrm>
                    <a:prstGeom prst="rect">
                      <a:avLst/>
                    </a:prstGeom>
                  </pic:spPr>
                </pic:pic>
              </a:graphicData>
            </a:graphic>
          </wp:inline>
        </w:drawing>
      </w:r>
    </w:p>
    <w:p w:rsidR="00C60C8B" w:rsidRDefault="00C60C8B" w:rsidP="006F7354">
      <w:pPr>
        <w:rPr>
          <w:b/>
          <w:sz w:val="36"/>
        </w:rPr>
      </w:pPr>
    </w:p>
    <w:p w:rsidR="006F7354" w:rsidRPr="006F7354" w:rsidRDefault="006F7354" w:rsidP="00EF4897">
      <w:pPr>
        <w:pStyle w:val="Heading1"/>
      </w:pPr>
      <w:bookmarkStart w:id="23" w:name="_Toc362858626"/>
      <w:proofErr w:type="spellStart"/>
      <w:r w:rsidRPr="006F7354">
        <w:lastRenderedPageBreak/>
        <w:t>Geofabric</w:t>
      </w:r>
      <w:proofErr w:type="spellEnd"/>
      <w:r w:rsidRPr="006F7354">
        <w:t xml:space="preserve"> data products - an analysis of processes, descriptions and models</w:t>
      </w:r>
      <w:bookmarkEnd w:id="23"/>
    </w:p>
    <w:p w:rsidR="00835A8F" w:rsidRDefault="006F7354" w:rsidP="006F7354">
      <w:pPr>
        <w:jc w:val="both"/>
      </w:pPr>
      <w:r>
        <w:t xml:space="preserve">From a model perspective, Phase 1 data product schemata were generated manually and validated against the conceptual model. As part of Phase 2 of the </w:t>
      </w:r>
      <w:proofErr w:type="spellStart"/>
      <w:r>
        <w:t>Geofabric</w:t>
      </w:r>
      <w:proofErr w:type="spellEnd"/>
      <w:r>
        <w:t xml:space="preserve"> processes to augment Phase 1 products and to identify stable hydrologic concepts needed to realise the business objectives of the </w:t>
      </w:r>
      <w:proofErr w:type="spellStart"/>
      <w:r>
        <w:t>Geofabric</w:t>
      </w:r>
      <w:proofErr w:type="spellEnd"/>
      <w:r>
        <w:t xml:space="preserve"> are being developed. In Phase 1</w:t>
      </w:r>
      <w:proofErr w:type="gramStart"/>
      <w:r>
        <w:t>,the</w:t>
      </w:r>
      <w:proofErr w:type="gramEnd"/>
      <w:r>
        <w:t xml:space="preserve"> schema generation process was based on, but not driven by models. </w:t>
      </w:r>
      <w:r w:rsidRPr="00082FDA">
        <w:rPr>
          <w:highlight w:val="yellow"/>
        </w:rPr>
        <w:t xml:space="preserve">UML models for this analysis were reverse engineered from </w:t>
      </w:r>
      <w:proofErr w:type="spellStart"/>
      <w:r w:rsidRPr="00082FDA">
        <w:rPr>
          <w:highlight w:val="yellow"/>
        </w:rPr>
        <w:t>geodatabase</w:t>
      </w:r>
      <w:proofErr w:type="spellEnd"/>
      <w:r w:rsidRPr="00082FDA">
        <w:rPr>
          <w:highlight w:val="yellow"/>
        </w:rPr>
        <w:t xml:space="preserve"> schemas for the maintenance and product models. Using a range of Solid Ground functionality, models were imported into Enterprise Architect, cleaned (to strip out system metadata e.g. common </w:t>
      </w:r>
      <w:proofErr w:type="spellStart"/>
      <w:r w:rsidRPr="00082FDA">
        <w:rPr>
          <w:highlight w:val="yellow"/>
        </w:rPr>
        <w:t>geofabric</w:t>
      </w:r>
      <w:proofErr w:type="spellEnd"/>
      <w:r w:rsidRPr="00082FDA">
        <w:rPr>
          <w:highlight w:val="yellow"/>
        </w:rPr>
        <w:t xml:space="preserve"> attributes), converted to ISO compliant models, and refactored to remove the ESRI meta-model elements and extract common vocabularies</w:t>
      </w:r>
      <w:r>
        <w:t xml:space="preserve">. This (reverse engineering) process of generating these models and the mappings between them is the reverse sequence of steps that would be performed if end to end model driven geospatial product development were implemented. </w:t>
      </w:r>
      <w:r w:rsidRPr="00082FDA">
        <w:rPr>
          <w:highlight w:val="yellow"/>
        </w:rPr>
        <w:t>However, this reverse engineering process greatly informs the requirements for forward engineering transformations.</w:t>
      </w:r>
    </w:p>
    <w:p w:rsidR="00CD3961" w:rsidRDefault="00CD3961" w:rsidP="006F7354">
      <w:pPr>
        <w:jc w:val="both"/>
      </w:pPr>
    </w:p>
    <w:p w:rsidR="00CD3961" w:rsidRDefault="00CD3961" w:rsidP="00CD3961">
      <w:pPr>
        <w:jc w:val="both"/>
      </w:pPr>
      <w:r>
        <w:t>This report describes a gap analysis looking at the differences between actual production process to create AHGF data products, the descriptions of the process in the data product specification for data products, and the mapping between models of the product and the sources they were derived from.</w:t>
      </w:r>
    </w:p>
    <w:p w:rsidR="00CD3961" w:rsidRDefault="00CD3961" w:rsidP="00CD3961">
      <w:pPr>
        <w:pStyle w:val="ListParagraph"/>
        <w:numPr>
          <w:ilvl w:val="0"/>
          <w:numId w:val="2"/>
        </w:numPr>
        <w:jc w:val="both"/>
      </w:pPr>
      <w:r>
        <w:t xml:space="preserve">A maintenance environment to store </w:t>
      </w:r>
      <w:proofErr w:type="spellStart"/>
      <w:r>
        <w:t>geofabric</w:t>
      </w:r>
      <w:proofErr w:type="spellEnd"/>
      <w:r>
        <w:t xml:space="preserve"> features that will be used to produce products (the data inputs) together with models of features types in the maintenance environment;</w:t>
      </w:r>
    </w:p>
    <w:p w:rsidR="00CD3961" w:rsidRDefault="00CD3961" w:rsidP="00CD3961">
      <w:pPr>
        <w:pStyle w:val="ListParagraph"/>
        <w:numPr>
          <w:ilvl w:val="0"/>
          <w:numId w:val="2"/>
        </w:numPr>
        <w:jc w:val="both"/>
      </w:pPr>
      <w:r>
        <w:t>A means to be able to adequately describe and reference processes required to produce products from the maintenance environment (the processes).</w:t>
      </w:r>
    </w:p>
    <w:p w:rsidR="00400AE3" w:rsidRDefault="00400AE3" w:rsidP="00400AE3">
      <w:pPr>
        <w:jc w:val="both"/>
      </w:pPr>
    </w:p>
    <w:p w:rsidR="00400AE3" w:rsidRDefault="00400AE3" w:rsidP="00400AE3">
      <w:pPr>
        <w:jc w:val="both"/>
      </w:pPr>
    </w:p>
    <w:p w:rsidR="00400AE3" w:rsidRDefault="00400AE3" w:rsidP="00400AE3">
      <w:pPr>
        <w:jc w:val="both"/>
      </w:pPr>
      <w:r>
        <w:t>Glossary:</w:t>
      </w:r>
    </w:p>
    <w:p w:rsidR="00400AE3" w:rsidRDefault="00400AE3" w:rsidP="00400AE3">
      <w:pPr>
        <w:jc w:val="both"/>
      </w:pPr>
      <w:r>
        <w:t xml:space="preserve">First, sub-themes (statistical, electoral units) refer to different datasets. Second, themes (admin boundaries) refer to actual data products. </w:t>
      </w:r>
    </w:p>
    <w:sectPr w:rsidR="00400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290F"/>
    <w:multiLevelType w:val="multilevel"/>
    <w:tmpl w:val="C28A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D1FF3"/>
    <w:multiLevelType w:val="hybridMultilevel"/>
    <w:tmpl w:val="BCFC8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F2"/>
    <w:rsid w:val="00082FDA"/>
    <w:rsid w:val="00135970"/>
    <w:rsid w:val="001B03CA"/>
    <w:rsid w:val="001D096C"/>
    <w:rsid w:val="00220641"/>
    <w:rsid w:val="0033264D"/>
    <w:rsid w:val="004003F6"/>
    <w:rsid w:val="00400AE3"/>
    <w:rsid w:val="004315E0"/>
    <w:rsid w:val="0069684A"/>
    <w:rsid w:val="006B1BA0"/>
    <w:rsid w:val="006E7EF2"/>
    <w:rsid w:val="006F7354"/>
    <w:rsid w:val="00835A8F"/>
    <w:rsid w:val="008A5720"/>
    <w:rsid w:val="008E6B8F"/>
    <w:rsid w:val="009F6AA3"/>
    <w:rsid w:val="00BB38BD"/>
    <w:rsid w:val="00C60C8B"/>
    <w:rsid w:val="00CD330D"/>
    <w:rsid w:val="00CD3961"/>
    <w:rsid w:val="00D7298F"/>
    <w:rsid w:val="00EA6D54"/>
    <w:rsid w:val="00EF4897"/>
    <w:rsid w:val="00F07723"/>
    <w:rsid w:val="00FD04F8"/>
    <w:rsid w:val="00FE4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38B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B38B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6B8F"/>
  </w:style>
  <w:style w:type="character" w:styleId="Emphasis">
    <w:name w:val="Emphasis"/>
    <w:basedOn w:val="DefaultParagraphFont"/>
    <w:uiPriority w:val="20"/>
    <w:qFormat/>
    <w:rsid w:val="008E6B8F"/>
    <w:rPr>
      <w:i/>
      <w:iCs/>
    </w:rPr>
  </w:style>
  <w:style w:type="character" w:styleId="Hyperlink">
    <w:name w:val="Hyperlink"/>
    <w:basedOn w:val="DefaultParagraphFont"/>
    <w:uiPriority w:val="99"/>
    <w:unhideWhenUsed/>
    <w:rsid w:val="008E6B8F"/>
    <w:rPr>
      <w:color w:val="0000FF"/>
      <w:u w:val="single"/>
    </w:rPr>
  </w:style>
  <w:style w:type="character" w:customStyle="1" w:styleId="Heading2Char">
    <w:name w:val="Heading 2 Char"/>
    <w:basedOn w:val="DefaultParagraphFont"/>
    <w:link w:val="Heading2"/>
    <w:uiPriority w:val="9"/>
    <w:rsid w:val="00BB38B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B38BD"/>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BB38BD"/>
    <w:rPr>
      <w:b/>
      <w:bCs/>
    </w:rPr>
  </w:style>
  <w:style w:type="paragraph" w:styleId="BalloonText">
    <w:name w:val="Balloon Text"/>
    <w:basedOn w:val="Normal"/>
    <w:link w:val="BalloonTextChar"/>
    <w:uiPriority w:val="99"/>
    <w:semiHidden/>
    <w:unhideWhenUsed/>
    <w:rsid w:val="00BB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8BD"/>
    <w:rPr>
      <w:rFonts w:ascii="Tahoma" w:hAnsi="Tahoma" w:cs="Tahoma"/>
      <w:sz w:val="16"/>
      <w:szCs w:val="16"/>
    </w:rPr>
  </w:style>
  <w:style w:type="character" w:styleId="HTMLCode">
    <w:name w:val="HTML Code"/>
    <w:basedOn w:val="DefaultParagraphFont"/>
    <w:uiPriority w:val="99"/>
    <w:semiHidden/>
    <w:unhideWhenUsed/>
    <w:rsid w:val="008A5720"/>
    <w:rPr>
      <w:rFonts w:ascii="Courier New" w:eastAsia="Times New Roman" w:hAnsi="Courier New" w:cs="Courier New"/>
      <w:sz w:val="20"/>
      <w:szCs w:val="20"/>
    </w:rPr>
  </w:style>
  <w:style w:type="character" w:customStyle="1" w:styleId="foswikinewlink">
    <w:name w:val="foswikinewlink"/>
    <w:basedOn w:val="DefaultParagraphFont"/>
    <w:rsid w:val="00835A8F"/>
  </w:style>
  <w:style w:type="paragraph" w:styleId="HTMLPreformatted">
    <w:name w:val="HTML Preformatted"/>
    <w:basedOn w:val="Normal"/>
    <w:link w:val="HTMLPreformattedChar"/>
    <w:uiPriority w:val="99"/>
    <w:semiHidden/>
    <w:unhideWhenUsed/>
    <w:rsid w:val="0083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35A8F"/>
    <w:rPr>
      <w:rFonts w:ascii="Courier New" w:eastAsia="Times New Roman" w:hAnsi="Courier New" w:cs="Courier New"/>
      <w:sz w:val="20"/>
      <w:szCs w:val="20"/>
      <w:lang w:eastAsia="en-AU"/>
    </w:rPr>
  </w:style>
  <w:style w:type="paragraph" w:styleId="ListParagraph">
    <w:name w:val="List Paragraph"/>
    <w:basedOn w:val="Normal"/>
    <w:uiPriority w:val="34"/>
    <w:qFormat/>
    <w:rsid w:val="00CD3961"/>
    <w:pPr>
      <w:ind w:left="720"/>
      <w:contextualSpacing/>
    </w:pPr>
  </w:style>
  <w:style w:type="character" w:customStyle="1" w:styleId="Heading1Char">
    <w:name w:val="Heading 1 Char"/>
    <w:basedOn w:val="DefaultParagraphFont"/>
    <w:link w:val="Heading1"/>
    <w:uiPriority w:val="9"/>
    <w:rsid w:val="004315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6D54"/>
    <w:pPr>
      <w:outlineLvl w:val="9"/>
    </w:pPr>
    <w:rPr>
      <w:lang w:val="en-US" w:eastAsia="ja-JP"/>
    </w:rPr>
  </w:style>
  <w:style w:type="paragraph" w:styleId="TOC1">
    <w:name w:val="toc 1"/>
    <w:basedOn w:val="Normal"/>
    <w:next w:val="Normal"/>
    <w:autoRedefine/>
    <w:uiPriority w:val="39"/>
    <w:unhideWhenUsed/>
    <w:qFormat/>
    <w:rsid w:val="00EA6D54"/>
    <w:pPr>
      <w:spacing w:after="100"/>
    </w:pPr>
  </w:style>
  <w:style w:type="paragraph" w:styleId="TOC2">
    <w:name w:val="toc 2"/>
    <w:basedOn w:val="Normal"/>
    <w:next w:val="Normal"/>
    <w:autoRedefine/>
    <w:uiPriority w:val="39"/>
    <w:unhideWhenUsed/>
    <w:qFormat/>
    <w:rsid w:val="00EA6D54"/>
    <w:pPr>
      <w:spacing w:after="100"/>
      <w:ind w:left="220"/>
    </w:pPr>
  </w:style>
  <w:style w:type="paragraph" w:styleId="TOC3">
    <w:name w:val="toc 3"/>
    <w:basedOn w:val="Normal"/>
    <w:next w:val="Normal"/>
    <w:autoRedefine/>
    <w:uiPriority w:val="39"/>
    <w:unhideWhenUsed/>
    <w:qFormat/>
    <w:rsid w:val="00EA6D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38B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B38B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6B8F"/>
  </w:style>
  <w:style w:type="character" w:styleId="Emphasis">
    <w:name w:val="Emphasis"/>
    <w:basedOn w:val="DefaultParagraphFont"/>
    <w:uiPriority w:val="20"/>
    <w:qFormat/>
    <w:rsid w:val="008E6B8F"/>
    <w:rPr>
      <w:i/>
      <w:iCs/>
    </w:rPr>
  </w:style>
  <w:style w:type="character" w:styleId="Hyperlink">
    <w:name w:val="Hyperlink"/>
    <w:basedOn w:val="DefaultParagraphFont"/>
    <w:uiPriority w:val="99"/>
    <w:unhideWhenUsed/>
    <w:rsid w:val="008E6B8F"/>
    <w:rPr>
      <w:color w:val="0000FF"/>
      <w:u w:val="single"/>
    </w:rPr>
  </w:style>
  <w:style w:type="character" w:customStyle="1" w:styleId="Heading2Char">
    <w:name w:val="Heading 2 Char"/>
    <w:basedOn w:val="DefaultParagraphFont"/>
    <w:link w:val="Heading2"/>
    <w:uiPriority w:val="9"/>
    <w:rsid w:val="00BB38B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B38BD"/>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BB38BD"/>
    <w:rPr>
      <w:b/>
      <w:bCs/>
    </w:rPr>
  </w:style>
  <w:style w:type="paragraph" w:styleId="BalloonText">
    <w:name w:val="Balloon Text"/>
    <w:basedOn w:val="Normal"/>
    <w:link w:val="BalloonTextChar"/>
    <w:uiPriority w:val="99"/>
    <w:semiHidden/>
    <w:unhideWhenUsed/>
    <w:rsid w:val="00BB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8BD"/>
    <w:rPr>
      <w:rFonts w:ascii="Tahoma" w:hAnsi="Tahoma" w:cs="Tahoma"/>
      <w:sz w:val="16"/>
      <w:szCs w:val="16"/>
    </w:rPr>
  </w:style>
  <w:style w:type="character" w:styleId="HTMLCode">
    <w:name w:val="HTML Code"/>
    <w:basedOn w:val="DefaultParagraphFont"/>
    <w:uiPriority w:val="99"/>
    <w:semiHidden/>
    <w:unhideWhenUsed/>
    <w:rsid w:val="008A5720"/>
    <w:rPr>
      <w:rFonts w:ascii="Courier New" w:eastAsia="Times New Roman" w:hAnsi="Courier New" w:cs="Courier New"/>
      <w:sz w:val="20"/>
      <w:szCs w:val="20"/>
    </w:rPr>
  </w:style>
  <w:style w:type="character" w:customStyle="1" w:styleId="foswikinewlink">
    <w:name w:val="foswikinewlink"/>
    <w:basedOn w:val="DefaultParagraphFont"/>
    <w:rsid w:val="00835A8F"/>
  </w:style>
  <w:style w:type="paragraph" w:styleId="HTMLPreformatted">
    <w:name w:val="HTML Preformatted"/>
    <w:basedOn w:val="Normal"/>
    <w:link w:val="HTMLPreformattedChar"/>
    <w:uiPriority w:val="99"/>
    <w:semiHidden/>
    <w:unhideWhenUsed/>
    <w:rsid w:val="00835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35A8F"/>
    <w:rPr>
      <w:rFonts w:ascii="Courier New" w:eastAsia="Times New Roman" w:hAnsi="Courier New" w:cs="Courier New"/>
      <w:sz w:val="20"/>
      <w:szCs w:val="20"/>
      <w:lang w:eastAsia="en-AU"/>
    </w:rPr>
  </w:style>
  <w:style w:type="paragraph" w:styleId="ListParagraph">
    <w:name w:val="List Paragraph"/>
    <w:basedOn w:val="Normal"/>
    <w:uiPriority w:val="34"/>
    <w:qFormat/>
    <w:rsid w:val="00CD3961"/>
    <w:pPr>
      <w:ind w:left="720"/>
      <w:contextualSpacing/>
    </w:pPr>
  </w:style>
  <w:style w:type="character" w:customStyle="1" w:styleId="Heading1Char">
    <w:name w:val="Heading 1 Char"/>
    <w:basedOn w:val="DefaultParagraphFont"/>
    <w:link w:val="Heading1"/>
    <w:uiPriority w:val="9"/>
    <w:rsid w:val="004315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6D54"/>
    <w:pPr>
      <w:outlineLvl w:val="9"/>
    </w:pPr>
    <w:rPr>
      <w:lang w:val="en-US" w:eastAsia="ja-JP"/>
    </w:rPr>
  </w:style>
  <w:style w:type="paragraph" w:styleId="TOC1">
    <w:name w:val="toc 1"/>
    <w:basedOn w:val="Normal"/>
    <w:next w:val="Normal"/>
    <w:autoRedefine/>
    <w:uiPriority w:val="39"/>
    <w:unhideWhenUsed/>
    <w:qFormat/>
    <w:rsid w:val="00EA6D54"/>
    <w:pPr>
      <w:spacing w:after="100"/>
    </w:pPr>
  </w:style>
  <w:style w:type="paragraph" w:styleId="TOC2">
    <w:name w:val="toc 2"/>
    <w:basedOn w:val="Normal"/>
    <w:next w:val="Normal"/>
    <w:autoRedefine/>
    <w:uiPriority w:val="39"/>
    <w:unhideWhenUsed/>
    <w:qFormat/>
    <w:rsid w:val="00EA6D54"/>
    <w:pPr>
      <w:spacing w:after="100"/>
      <w:ind w:left="220"/>
    </w:pPr>
  </w:style>
  <w:style w:type="paragraph" w:styleId="TOC3">
    <w:name w:val="toc 3"/>
    <w:basedOn w:val="Normal"/>
    <w:next w:val="Normal"/>
    <w:autoRedefine/>
    <w:uiPriority w:val="39"/>
    <w:unhideWhenUsed/>
    <w:qFormat/>
    <w:rsid w:val="00EA6D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8822">
      <w:bodyDiv w:val="1"/>
      <w:marLeft w:val="0"/>
      <w:marRight w:val="0"/>
      <w:marTop w:val="0"/>
      <w:marBottom w:val="0"/>
      <w:divBdr>
        <w:top w:val="none" w:sz="0" w:space="0" w:color="auto"/>
        <w:left w:val="none" w:sz="0" w:space="0" w:color="auto"/>
        <w:bottom w:val="none" w:sz="0" w:space="0" w:color="auto"/>
        <w:right w:val="none" w:sz="0" w:space="0" w:color="auto"/>
      </w:divBdr>
    </w:div>
    <w:div w:id="885218242">
      <w:bodyDiv w:val="1"/>
      <w:marLeft w:val="0"/>
      <w:marRight w:val="0"/>
      <w:marTop w:val="0"/>
      <w:marBottom w:val="0"/>
      <w:divBdr>
        <w:top w:val="none" w:sz="0" w:space="0" w:color="auto"/>
        <w:left w:val="none" w:sz="0" w:space="0" w:color="auto"/>
        <w:bottom w:val="none" w:sz="0" w:space="0" w:color="auto"/>
        <w:right w:val="none" w:sz="0" w:space="0" w:color="auto"/>
      </w:divBdr>
    </w:div>
    <w:div w:id="934632502">
      <w:bodyDiv w:val="1"/>
      <w:marLeft w:val="0"/>
      <w:marRight w:val="0"/>
      <w:marTop w:val="0"/>
      <w:marBottom w:val="0"/>
      <w:divBdr>
        <w:top w:val="none" w:sz="0" w:space="0" w:color="auto"/>
        <w:left w:val="none" w:sz="0" w:space="0" w:color="auto"/>
        <w:bottom w:val="none" w:sz="0" w:space="0" w:color="auto"/>
        <w:right w:val="none" w:sz="0" w:space="0" w:color="auto"/>
      </w:divBdr>
    </w:div>
    <w:div w:id="210692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tc211.org/Outreach/Overview/Factsheet_19101.pdf" TargetMode="External"/><Relationship Id="rId13" Type="http://schemas.openxmlformats.org/officeDocument/2006/relationships/hyperlink" Target="https://www.seegrid.csiro.au/wiki/AppSchemas/GmlImplementatio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hyperlink" Target="https://www.seegrid.csiro.au/wiki/AppSchemas/FeatureMode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egrid.csiro.au/wiki/bin/view/AppSchemas/SchemaFormaliz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isotc211.org/Outreach/Overview/Factsheet_19109.pdf" TargetMode="External"/><Relationship Id="rId14" Type="http://schemas.openxmlformats.org/officeDocument/2006/relationships/image" Target="media/image3.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1853C-70F4-4AB4-B2F3-33978C425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NICTA</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Roy</dc:creator>
  <cp:lastModifiedBy>Marcus Roy</cp:lastModifiedBy>
  <cp:revision>2</cp:revision>
  <dcterms:created xsi:type="dcterms:W3CDTF">2013-07-29T06:37:00Z</dcterms:created>
  <dcterms:modified xsi:type="dcterms:W3CDTF">2013-07-29T06:37:00Z</dcterms:modified>
</cp:coreProperties>
</file>