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54"/>
        <w:ind w:left="0" w:hanging="0"/>
        <w:rPr/>
      </w:pPr>
      <w:r>
        <mc:AlternateContent>
          <mc:Choice Requires="wpg">
            <w:drawing>
              <wp:anchor behindDoc="0" distT="0" distB="10160" distL="107950" distR="117475" simplePos="0" locked="0" layoutInCell="0" allowOverlap="1" relativeHeight="2" wp14:anchorId="3CDB0AD5">
                <wp:simplePos x="0" y="0"/>
                <wp:positionH relativeFrom="page">
                  <wp:posOffset>17145</wp:posOffset>
                </wp:positionH>
                <wp:positionV relativeFrom="page">
                  <wp:posOffset>0</wp:posOffset>
                </wp:positionV>
                <wp:extent cx="7743190" cy="953770"/>
                <wp:effectExtent l="6350" t="6350" r="6985" b="6985"/>
                <wp:wrapTopAndBottom/>
                <wp:docPr id="1" name="Group 22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3240" cy="953640"/>
                          <a:chOff x="0" y="0"/>
                          <a:chExt cx="7743240" cy="9536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743240" cy="953640"/>
                          </a:xfrm>
                          <a:custGeom>
                            <a:avLst/>
                            <a:gdLst>
                              <a:gd name="textAreaLeft" fmla="*/ 0 w 4389840"/>
                              <a:gd name="textAreaRight" fmla="*/ 4390200 w 4389840"/>
                              <a:gd name="textAreaTop" fmla="*/ 0 h 540720"/>
                              <a:gd name="textAreaBottom" fmla="*/ 541080 h 540720"/>
                            </a:gdLst>
                            <a:ahLst/>
                            <a:rect l="textAreaLeft" t="textAreaTop" r="textAreaRight" b="textAreaBottom"/>
                            <a:pathLst>
                              <a:path w="7743190" h="953770">
                                <a:moveTo>
                                  <a:pt x="0" y="0"/>
                                </a:moveTo>
                                <a:lnTo>
                                  <a:pt x="7743190" y="0"/>
                                </a:lnTo>
                                <a:lnTo>
                                  <a:pt x="7743190" y="953770"/>
                                </a:lnTo>
                                <a:lnTo>
                                  <a:pt x="0" y="9537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f559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743240" cy="953640"/>
                          </a:xfrm>
                          <a:custGeom>
                            <a:avLst/>
                            <a:gdLst>
                              <a:gd name="textAreaLeft" fmla="*/ 0 w 4389840"/>
                              <a:gd name="textAreaRight" fmla="*/ 4390200 w 4389840"/>
                              <a:gd name="textAreaTop" fmla="*/ 0 h 540720"/>
                              <a:gd name="textAreaBottom" fmla="*/ 541080 h 540720"/>
                            </a:gdLst>
                            <a:ahLst/>
                            <a:rect l="textAreaLeft" t="textAreaTop" r="textAreaRight" b="textAreaBottom"/>
                            <a:pathLst>
                              <a:path w="7743190" h="953770">
                                <a:moveTo>
                                  <a:pt x="0" y="953770"/>
                                </a:moveTo>
                                <a:lnTo>
                                  <a:pt x="7743190" y="953770"/>
                                </a:lnTo>
                                <a:lnTo>
                                  <a:pt x="77431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ffff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Picture 189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1440" y="254520"/>
                            <a:ext cx="3692520" cy="4482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348920" y="333360"/>
                            <a:ext cx="4791240" cy="361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left="0" w:hanging="0"/>
                                <w:jc w:val="center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color w:val="FFFFFF"/>
                                  <w:sz w:val="48"/>
                                </w:rPr>
                                <w:t>BAKARI TUNGWA BAKARI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245560" y="434520"/>
                            <a:ext cx="40680" cy="189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left="0" w:hanging="0"/>
                                <w:rPr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9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5299560" y="254520"/>
                            <a:ext cx="99000" cy="4482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5300280" y="181080"/>
                            <a:ext cx="100440" cy="361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left="0" w:hanging="0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color w:val="FFFFFF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376600" y="281880"/>
                            <a:ext cx="40680" cy="18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left="0" w:hanging="0"/>
                                <w:rPr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06" style="position:absolute;margin-left:1.35pt;margin-top:0pt;width:609.7pt;height:75.1pt" coordorigin="27,0" coordsize="12194,150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189" stroked="f" o:allowincell="f" style="position:absolute;left:3998;top:401;width:5814;height:705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topAndBottom"/>
                </v:shape>
                <v:rect id="shape_0" path="m0,0l-2147483645,0l-2147483645,-2147483646l0,-2147483646xe" stroked="f" o:allowincell="f" style="position:absolute;left:2151;top:525;width:7544;height:569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left="0" w:hanging="0"/>
                          <w:jc w:val="center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color w:val="FFFFFF"/>
                            <w:sz w:val="48"/>
                          </w:rPr>
                          <w:t>BAKARI TUNGWA BAKARI</w:t>
                        </w:r>
                      </w:p>
                    </w:txbxContent>
                  </v:textbox>
                  <w10:wrap type="topAndBottom"/>
                </v:rect>
                <v:rect id="shape_0" path="m0,0l-2147483645,0l-2147483645,-2147483646l0,-2147483646xe" stroked="f" o:allowincell="f" style="position:absolute;left:8288;top:684;width:63;height:29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left="0" w:hanging="0"/>
                          <w:rPr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  <w10:wrap type="topAndBottom"/>
                </v:rect>
                <v:shape id="shape_0" ID="Picture 193" stroked="f" o:allowincell="f" style="position:absolute;left:8373;top:401;width:155;height:705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topAndBottom"/>
                </v:shape>
                <v:rect id="shape_0" path="m0,0l-2147483645,0l-2147483645,-2147483646l0,-2147483646xe" stroked="f" o:allowincell="f" style="position:absolute;left:8374;top:285;width:157;height:569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left="0" w:hanging="0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color w:val="FFFFFF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  <w10:wrap type="topAndBottom"/>
                </v:rect>
                <v:rect id="shape_0" path="m0,0l-2147483645,0l-2147483645,-2147483646l0,-2147483646xe" stroked="f" o:allowincell="f" style="position:absolute;left:8494;top:444;width:63;height:29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left="0" w:hanging="0"/>
                          <w:rPr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rFonts w:ascii="Arial" w:hAnsi="Arial"/>
          <w:b/>
          <w:bCs/>
          <w:sz w:val="24"/>
          <w:szCs w:val="24"/>
        </w:rPr>
        <w:t xml:space="preserve">Mombasa-Kenya               +254113444553               </w:t>
      </w:r>
      <w:hyperlink r:id="rId6">
        <w:r>
          <w:rPr>
            <w:rStyle w:val="InternetLink"/>
            <w:rFonts w:ascii="Arial" w:hAnsi="Arial"/>
            <w:b/>
            <w:bCs/>
            <w:sz w:val="24"/>
            <w:szCs w:val="24"/>
          </w:rPr>
          <w:t>bakaritungwa22@gmail.com</w:t>
        </w:r>
      </w:hyperlink>
    </w:p>
    <w:p>
      <w:pPr>
        <w:pStyle w:val="Normal"/>
        <w:spacing w:lineRule="auto" w:line="259" w:before="0" w:after="154"/>
        <w:ind w:left="0" w:hanging="0"/>
        <w:rPr/>
      </w:pPr>
      <w:r>
        <w:rPr>
          <w:rFonts w:ascii="Arial" w:hAnsi="Arial"/>
          <w:b/>
          <w:bCs/>
          <w:sz w:val="24"/>
          <w:szCs w:val="24"/>
        </w:rPr>
        <w:t xml:space="preserve">LinkedIn Profile: </w:t>
      </w:r>
      <w:hyperlink r:id="rId7">
        <w:r>
          <w:rPr>
            <w:rStyle w:val="InternetLink"/>
            <w:rFonts w:ascii="Arial" w:hAnsi="Arial"/>
            <w:b/>
            <w:bCs/>
            <w:sz w:val="24"/>
            <w:szCs w:val="24"/>
          </w:rPr>
          <w:t>https://www.linkedin.com/in/bakari-tungwa-087058346?lipi=urn%3Ali%3Apage%3Ad_flagship3_profile_view_base_contact_details%3BFHcsF7XNQGSRMF9u7l6ysg%3D%3D</w:t>
        </w:r>
      </w:hyperlink>
    </w:p>
    <w:p>
      <w:pPr>
        <w:pStyle w:val="Normal"/>
        <w:spacing w:lineRule="auto" w:line="259" w:before="0" w:after="13"/>
        <w:ind w:left="14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  <w:u w:val="single" w:color="000000"/>
        </w:rPr>
        <w:t>PERSONAL INFORMATION</w:t>
      </w:r>
    </w:p>
    <w:p>
      <w:pPr>
        <w:pStyle w:val="Normal"/>
        <w:tabs>
          <w:tab w:val="clear" w:pos="720"/>
          <w:tab w:val="center" w:pos="1454" w:leader="none"/>
          <w:tab w:val="center" w:pos="2209" w:leader="none"/>
          <w:tab w:val="center" w:pos="2895" w:leader="none"/>
          <w:tab w:val="center" w:pos="3955" w:leader="none"/>
        </w:tabs>
        <w:ind w:left="-15" w:hanging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GENDER  </w:t>
        <w:tab/>
        <w:t xml:space="preserve">  </w:t>
        <w:tab/>
        <w:t xml:space="preserve">         :    MALE</w:t>
      </w:r>
    </w:p>
    <w:p>
      <w:pPr>
        <w:pStyle w:val="Normal"/>
        <w:tabs>
          <w:tab w:val="clear" w:pos="720"/>
          <w:tab w:val="center" w:pos="2209" w:leader="none"/>
          <w:tab w:val="center" w:pos="2895" w:leader="none"/>
          <w:tab w:val="center" w:pos="4669" w:leader="none"/>
        </w:tabs>
        <w:ind w:left="-15" w:hanging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LANGUAGES  </w:t>
        <w:tab/>
        <w:t xml:space="preserve">:  </w:t>
        <w:tab/>
        <w:t xml:space="preserve">  ENGLISH/SWAHILI </w:t>
      </w:r>
    </w:p>
    <w:p>
      <w:pPr>
        <w:pStyle w:val="Normal"/>
        <w:tabs>
          <w:tab w:val="clear" w:pos="720"/>
          <w:tab w:val="center" w:pos="2209" w:leader="none"/>
          <w:tab w:val="center" w:pos="2895" w:leader="none"/>
          <w:tab w:val="center" w:pos="4095" w:leader="none"/>
        </w:tabs>
        <w:ind w:left="-15" w:hanging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NATIONALITY  </w:t>
        <w:tab/>
        <w:t xml:space="preserve">:  </w:t>
        <w:tab/>
        <w:t xml:space="preserve"> KENYAN</w:t>
      </w:r>
    </w:p>
    <w:p>
      <w:pPr>
        <w:pStyle w:val="Normal"/>
        <w:tabs>
          <w:tab w:val="clear" w:pos="720"/>
          <w:tab w:val="center" w:pos="2895" w:leader="none"/>
          <w:tab w:val="center" w:pos="3922" w:leader="none"/>
        </w:tabs>
        <w:ind w:left="-15" w:hanging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MARITAL STATUS  :     Single</w:t>
      </w:r>
    </w:p>
    <w:p>
      <w:pPr>
        <w:pStyle w:val="Normal"/>
        <w:spacing w:lineRule="auto" w:line="259" w:before="0" w:after="312"/>
        <w:ind w:left="14" w:hanging="0"/>
        <w:rPr>
          <w:rFonts w:ascii="Arial" w:hAnsi="Arial"/>
          <w:sz w:val="24"/>
          <w:szCs w:val="24"/>
        </w:rPr>
      </w:pPr>
      <w:r>
        <w:rPr>
          <w:rFonts w:cs="Times New Roman" w:ascii="Arial" w:hAnsi="Arial"/>
          <w:b/>
          <w:bCs/>
          <w:sz w:val="24"/>
          <w:szCs w:val="24"/>
          <w:u w:val="single"/>
        </w:rPr>
        <w:t>PROFILE</w:t>
      </w:r>
    </w:p>
    <w:p>
      <w:pPr>
        <w:pStyle w:val="Normal"/>
        <w:spacing w:lineRule="auto" w:line="259" w:before="0" w:after="312"/>
        <w:ind w:left="14" w:hanging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Recent Mathematics and computer science graduate with strong foundation in Microsoft Technologies, Computer Networks, Cloud Services, data analysis, mathematics and computing. Currently I am a Data Analyst transitioning to Software Engineering. Passionate about being an IT expert, software engineer and using data to drive decision-making and business performance. Eager to join a dynamic team to grow as a IT expert, Data analytics and a software developer.</w:t>
      </w:r>
    </w:p>
    <w:p>
      <w:pPr>
        <w:pStyle w:val="Normal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u w:val="single"/>
        </w:rPr>
        <w:t>CAREER INSPIRATION</w:t>
      </w:r>
    </w:p>
    <w:p>
      <w:pPr>
        <w:pStyle w:val="Normal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To utilize my interpersonal, communication, organizational skills and professional abilities to support the advancement of business for global prosperity.  </w:t>
      </w:r>
    </w:p>
    <w:p>
      <w:pPr>
        <w:pStyle w:val="Normal"/>
        <w:spacing w:before="0" w:after="143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To secure a position in an organization where I can utilize my skills for the benefit of the establishment and ultimately prove to be invaluable asset through my ability, hard work, commitment, dedication and strong devotion.  </w:t>
      </w:r>
    </w:p>
    <w:p>
      <w:pPr>
        <w:pStyle w:val="Normal"/>
        <w:spacing w:before="0" w:after="143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spacing w:lineRule="auto" w:line="259" w:before="0" w:after="217"/>
        <w:ind w:left="0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u w:val="single"/>
        </w:rPr>
        <w:t>CAREER HIGHLIGHTS</w:t>
      </w:r>
    </w:p>
    <w:p>
      <w:pPr>
        <w:pStyle w:val="TextBody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Provided first-line IT support to staff, resolving hardware, software, and network-related issues efficiently.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30" w:hanging="29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Assisted in installation, configuration, and maintenance of desktops, laptops, printers, and other peripheral devices.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30" w:hanging="29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Supported users with Microsoft Office 365, email configuration, system access, and password resets.</w:t>
      </w:r>
    </w:p>
    <w:p>
      <w:pPr>
        <w:pStyle w:val="ListParagraph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Performed routine system checks, updates, and preventive maintenance to reduce downtime. </w:t>
      </w:r>
    </w:p>
    <w:p>
      <w:pPr>
        <w:pStyle w:val="ListParagraph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Collaborated with cross-functional teams to support smooth daily operations. </w:t>
      </w:r>
    </w:p>
    <w:p>
      <w:pPr>
        <w:pStyle w:val="ListParagraph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Analysed student engagement data using Python to identify key drop-off points, helping suggest strategies for retention in Swahili pot hub foundation.</w:t>
      </w:r>
    </w:p>
    <w:p>
      <w:pPr>
        <w:pStyle w:val="ListParagraph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Cleaned and transformed real-world datasets using Python and pandas for academic tasks.</w:t>
      </w:r>
    </w:p>
    <w:p>
      <w:pPr>
        <w:pStyle w:val="ListParagraph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Completed a community activity for a 3-day self-discovery journey for young individual at Swahili pot hub foundation</w:t>
      </w:r>
    </w:p>
    <w:p>
      <w:pPr>
        <w:pStyle w:val="ListParagraph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Built a task management app using python (Django framework).</w:t>
      </w:r>
    </w:p>
    <w:p>
      <w:pPr>
        <w:pStyle w:val="ListParagraph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Debagged and tested Django applications.</w:t>
      </w:r>
    </w:p>
    <w:p>
      <w:pPr>
        <w:pStyle w:val="Normal"/>
        <w:spacing w:lineRule="auto" w:line="259" w:before="0" w:after="217"/>
        <w:ind w:left="0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u w:val="single"/>
        </w:rPr>
        <w:t>PROFESSIONAL EXPERIENCE</w:t>
      </w:r>
    </w:p>
    <w:p>
      <w:pPr>
        <w:pStyle w:val="Normal"/>
        <w:spacing w:lineRule="auto" w:line="240" w:before="0" w:after="217"/>
        <w:ind w:left="0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u w:val="none"/>
        </w:rPr>
        <w:t>IT background</w:t>
      </w:r>
    </w:p>
    <w:p>
      <w:pPr>
        <w:pStyle w:val="Normal"/>
        <w:spacing w:lineRule="auto" w:line="240" w:before="0" w:after="217"/>
        <w:ind w:left="0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u w:val="none"/>
        </w:rPr>
        <w:t>Kinango datacoms computers- Kwale</w:t>
      </w:r>
    </w:p>
    <w:p>
      <w:pPr>
        <w:pStyle w:val="TextBody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Provided first-line IT support to staff, resolving hardware, software, and network-related issues efficiently.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30" w:hanging="29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Assisted in installation, configuration, and maintenance of desktops, laptops, printers, and other peripheral devices.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30" w:hanging="29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Supported users with Microsoft Office 365, email configuration, system access, and password resets.</w:t>
      </w:r>
    </w:p>
    <w:p>
      <w:pPr>
        <w:pStyle w:val="ListParagraph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Performed routine system checks, updates, and preventive maintenance to reduce downtime. </w:t>
      </w:r>
    </w:p>
    <w:p>
      <w:pPr>
        <w:pStyle w:val="ListParagraph"/>
        <w:numPr>
          <w:ilvl w:val="0"/>
          <w:numId w:val="4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Collaborated with cross-functional teams to support smooth daily operations.</w:t>
      </w:r>
    </w:p>
    <w:p>
      <w:pPr>
        <w:pStyle w:val="Normal"/>
        <w:spacing w:lineRule="auto" w:line="259" w:before="0" w:after="0"/>
        <w:ind w:left="0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Data Analytics Intern</w:t>
      </w:r>
    </w:p>
    <w:p>
      <w:pPr>
        <w:pStyle w:val="Normal"/>
        <w:spacing w:lineRule="auto" w:line="259" w:before="0" w:after="0"/>
        <w:ind w:left="0" w:hanging="0"/>
        <w:rPr>
          <w:rFonts w:ascii="Arial" w:hAnsi="Arial"/>
          <w:sz w:val="24"/>
          <w:szCs w:val="24"/>
        </w:rPr>
      </w:pPr>
      <w:bookmarkStart w:id="0" w:name="_Hlk219986775"/>
      <w:r>
        <w:rPr>
          <w:rFonts w:ascii="Arial" w:hAnsi="Arial"/>
          <w:b/>
          <w:bCs/>
          <w:sz w:val="24"/>
          <w:szCs w:val="24"/>
        </w:rPr>
        <w:t>Swahili pot hub foundation – Mombasa, Kenya</w:t>
      </w:r>
      <w:bookmarkEnd w:id="0"/>
    </w:p>
    <w:p>
      <w:pPr>
        <w:pStyle w:val="Normal"/>
        <w:spacing w:lineRule="auto" w:line="259" w:before="0" w:after="0"/>
        <w:ind w:left="0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May 2025 – July 2025</w:t>
      </w:r>
    </w:p>
    <w:p>
      <w:pPr>
        <w:pStyle w:val="ListParagraph"/>
        <w:numPr>
          <w:ilvl w:val="0"/>
          <w:numId w:val="2"/>
        </w:numPr>
        <w:spacing w:lineRule="auto" w:line="259" w:before="0" w:after="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Data collection using online forms.</w:t>
      </w:r>
    </w:p>
    <w:p>
      <w:pPr>
        <w:pStyle w:val="ListParagraph"/>
        <w:numPr>
          <w:ilvl w:val="0"/>
          <w:numId w:val="2"/>
        </w:numPr>
        <w:spacing w:lineRule="auto" w:line="259" w:before="0" w:after="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Analysed customer feedback data using Excel and Power BI to uncover trends, helping the marketing team improve engagement strategies.</w:t>
      </w:r>
    </w:p>
    <w:p>
      <w:pPr>
        <w:pStyle w:val="ListParagraph"/>
        <w:numPr>
          <w:ilvl w:val="0"/>
          <w:numId w:val="2"/>
        </w:numPr>
        <w:spacing w:lineRule="auto" w:line="259" w:before="0" w:after="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Built interactive dashboards that tracked campaign performance across social platforms.</w:t>
      </w:r>
    </w:p>
    <w:p>
      <w:pPr>
        <w:pStyle w:val="ListParagraph"/>
        <w:numPr>
          <w:ilvl w:val="0"/>
          <w:numId w:val="2"/>
        </w:numPr>
        <w:spacing w:lineRule="auto" w:line="259" w:before="0" w:after="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Cleaned and transformed large Excel datasets using Python and pandas for reporting.</w:t>
      </w:r>
    </w:p>
    <w:p>
      <w:pPr>
        <w:pStyle w:val="ListParagraph"/>
        <w:numPr>
          <w:ilvl w:val="0"/>
          <w:numId w:val="2"/>
        </w:numPr>
        <w:spacing w:lineRule="auto" w:line="259" w:before="0" w:after="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Presented weekly insights to supervisors, improving decision-making speed.</w:t>
      </w:r>
    </w:p>
    <w:p>
      <w:pPr>
        <w:pStyle w:val="ListParagraph"/>
        <w:numPr>
          <w:ilvl w:val="0"/>
          <w:numId w:val="2"/>
        </w:numPr>
        <w:spacing w:lineRule="auto" w:line="259" w:before="0" w:after="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Data analysis using python (Google Colab).</w:t>
      </w:r>
    </w:p>
    <w:p>
      <w:pPr>
        <w:pStyle w:val="Normal"/>
        <w:spacing w:lineRule="auto" w:line="259" w:before="0" w:after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59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Software Engineering Intern</w:t>
      </w:r>
    </w:p>
    <w:p>
      <w:pPr>
        <w:pStyle w:val="Normal"/>
        <w:spacing w:lineRule="auto" w:line="259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Swahili pot hub foundation – Mombasa, Kenya</w:t>
      </w:r>
    </w:p>
    <w:p>
      <w:pPr>
        <w:pStyle w:val="Normal"/>
        <w:spacing w:lineRule="auto" w:line="259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May 2025 – July 2025</w:t>
      </w:r>
    </w:p>
    <w:p>
      <w:pPr>
        <w:pStyle w:val="ListParagraph"/>
        <w:numPr>
          <w:ilvl w:val="0"/>
          <w:numId w:val="3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Built a task management app using python (Django framework).</w:t>
      </w:r>
    </w:p>
    <w:p>
      <w:pPr>
        <w:pStyle w:val="ListParagraph"/>
        <w:numPr>
          <w:ilvl w:val="0"/>
          <w:numId w:val="3"/>
        </w:numPr>
        <w:spacing w:lineRule="auto" w:line="259" w:before="0" w:after="217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Debagged and tested Django applications.</w:t>
      </w:r>
    </w:p>
    <w:p>
      <w:pPr>
        <w:pStyle w:val="ListParagraph"/>
        <w:numPr>
          <w:ilvl w:val="0"/>
          <w:numId w:val="3"/>
        </w:numPr>
        <w:spacing w:lineRule="auto" w:line="259" w:before="0" w:after="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Agile software development.</w:t>
      </w:r>
    </w:p>
    <w:p>
      <w:pPr>
        <w:pStyle w:val="ListParagraph"/>
        <w:numPr>
          <w:ilvl w:val="0"/>
          <w:numId w:val="3"/>
        </w:numPr>
        <w:spacing w:lineRule="auto" w:line="259" w:before="0" w:after="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Task management using Trello.</w:t>
      </w:r>
    </w:p>
    <w:p>
      <w:pPr>
        <w:pStyle w:val="Normal"/>
        <w:spacing w:lineRule="auto" w:line="259" w:before="0" w:after="0"/>
        <w:ind w:left="0" w:hanging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59" w:before="0" w:after="0"/>
        <w:ind w:left="14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u w:val="single"/>
        </w:rPr>
        <w:t>ACADEMIC BACKGROUND</w:t>
      </w:r>
    </w:p>
    <w:p>
      <w:pPr>
        <w:pStyle w:val="Normal"/>
        <w:spacing w:lineRule="auto" w:line="259" w:before="0" w:after="0"/>
        <w:ind w:left="14" w:hanging="0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/>
          <w:bCs/>
          <w:sz w:val="24"/>
          <w:szCs w:val="24"/>
          <w:u w:val="single"/>
        </w:rPr>
      </w:r>
    </w:p>
    <w:tbl>
      <w:tblPr>
        <w:tblStyle w:val="TableGrid0"/>
        <w:tblW w:w="8893" w:type="dxa"/>
        <w:jc w:val="left"/>
        <w:tblInd w:w="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64"/>
        <w:gridCol w:w="2964"/>
        <w:gridCol w:w="2965"/>
      </w:tblGrid>
      <w:tr>
        <w:trPr/>
        <w:tc>
          <w:tcPr>
            <w:tcW w:w="2964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3850" w:leader="none"/>
              </w:tabs>
              <w:suppressAutoHyphens w:val="true"/>
              <w:spacing w:lineRule="auto" w:line="259" w:before="0" w:after="120"/>
              <w:ind w:left="0" w:hanging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2"/>
                <w:sz w:val="24"/>
                <w:szCs w:val="24"/>
                <w:lang w:val="en-GB" w:eastAsia="en-GB" w:bidi="ar-SA"/>
              </w:rPr>
              <w:t>DATE</w:t>
            </w:r>
          </w:p>
        </w:tc>
        <w:tc>
          <w:tcPr>
            <w:tcW w:w="2964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3850" w:leader="none"/>
              </w:tabs>
              <w:suppressAutoHyphens w:val="true"/>
              <w:spacing w:lineRule="auto" w:line="259" w:before="0" w:after="120"/>
              <w:ind w:left="0" w:hanging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2"/>
                <w:sz w:val="24"/>
                <w:szCs w:val="24"/>
                <w:lang w:val="en-GB" w:eastAsia="en-GB" w:bidi="ar-SA"/>
              </w:rPr>
              <w:t>CERTIFICATE</w:t>
            </w:r>
          </w:p>
        </w:tc>
        <w:tc>
          <w:tcPr>
            <w:tcW w:w="296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3850" w:leader="none"/>
              </w:tabs>
              <w:suppressAutoHyphens w:val="true"/>
              <w:spacing w:lineRule="auto" w:line="259" w:before="0" w:after="120"/>
              <w:ind w:left="0" w:hanging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2"/>
                <w:sz w:val="24"/>
                <w:szCs w:val="24"/>
                <w:lang w:val="en-GB" w:eastAsia="en-GB" w:bidi="ar-SA"/>
              </w:rPr>
              <w:t>INSTITUTION</w:t>
            </w:r>
          </w:p>
        </w:tc>
      </w:tr>
      <w:tr>
        <w:trPr/>
        <w:tc>
          <w:tcPr>
            <w:tcW w:w="2964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3850" w:leader="none"/>
              </w:tabs>
              <w:suppressAutoHyphens w:val="true"/>
              <w:spacing w:lineRule="auto" w:line="259" w:before="0" w:after="120"/>
              <w:ind w:left="0" w:hanging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2"/>
                <w:sz w:val="24"/>
                <w:szCs w:val="24"/>
                <w:lang w:val="en-GB" w:eastAsia="en-GB" w:bidi="ar-SA"/>
              </w:rPr>
              <w:t>2021-2025</w:t>
            </w:r>
          </w:p>
        </w:tc>
        <w:tc>
          <w:tcPr>
            <w:tcW w:w="29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hanging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2"/>
                <w:sz w:val="24"/>
                <w:szCs w:val="24"/>
                <w:lang w:val="en-GB" w:eastAsia="en-GB" w:bidi="ar-SA"/>
              </w:rPr>
              <w:t xml:space="preserve">Bachelor of science in 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850" w:leader="none"/>
              </w:tabs>
              <w:suppressAutoHyphens w:val="true"/>
              <w:spacing w:lineRule="auto" w:line="259" w:before="0" w:after="120"/>
              <w:ind w:left="0" w:hanging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2"/>
                <w:sz w:val="24"/>
                <w:szCs w:val="24"/>
                <w:lang w:val="en-GB" w:eastAsia="en-GB" w:bidi="ar-SA"/>
              </w:rPr>
              <w:t>Mathematics and computer science</w:t>
            </w:r>
          </w:p>
        </w:tc>
        <w:tc>
          <w:tcPr>
            <w:tcW w:w="296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3850" w:leader="none"/>
              </w:tabs>
              <w:suppressAutoHyphens w:val="true"/>
              <w:spacing w:lineRule="auto" w:line="259" w:before="0" w:after="120"/>
              <w:ind w:left="0" w:hanging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2"/>
                <w:sz w:val="24"/>
                <w:szCs w:val="24"/>
                <w:lang w:val="en-GB" w:eastAsia="en-GB" w:bidi="ar-SA"/>
              </w:rPr>
              <w:t>Meru university of science and technology</w:t>
            </w:r>
          </w:p>
        </w:tc>
      </w:tr>
      <w:tr>
        <w:trPr/>
        <w:tc>
          <w:tcPr>
            <w:tcW w:w="2964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3850" w:leader="none"/>
              </w:tabs>
              <w:suppressAutoHyphens w:val="true"/>
              <w:spacing w:lineRule="auto" w:line="259" w:before="0" w:after="120"/>
              <w:ind w:left="0" w:hanging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2"/>
                <w:sz w:val="24"/>
                <w:szCs w:val="24"/>
                <w:lang w:val="en-GB" w:eastAsia="en-GB" w:bidi="ar-SA"/>
              </w:rPr>
              <w:t xml:space="preserve">2017-2021 </w:t>
            </w:r>
          </w:p>
        </w:tc>
        <w:tc>
          <w:tcPr>
            <w:tcW w:w="2964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3850" w:leader="none"/>
              </w:tabs>
              <w:suppressAutoHyphens w:val="true"/>
              <w:spacing w:lineRule="auto" w:line="259" w:before="0" w:after="120"/>
              <w:ind w:left="0" w:hanging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2"/>
                <w:sz w:val="24"/>
                <w:szCs w:val="24"/>
                <w:lang w:val="en-GB" w:eastAsia="en-GB" w:bidi="ar-SA"/>
              </w:rPr>
              <w:t xml:space="preserve">Kenya certificate of secondary education </w:t>
            </w:r>
          </w:p>
        </w:tc>
        <w:tc>
          <w:tcPr>
            <w:tcW w:w="296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3850" w:leader="none"/>
              </w:tabs>
              <w:suppressAutoHyphens w:val="true"/>
              <w:spacing w:lineRule="auto" w:line="259" w:before="0" w:after="120"/>
              <w:ind w:left="0" w:hanging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2"/>
                <w:sz w:val="24"/>
                <w:szCs w:val="24"/>
                <w:lang w:val="en-GB" w:eastAsia="en-GB" w:bidi="ar-SA"/>
              </w:rPr>
              <w:t>Kinango secondary school</w:t>
            </w:r>
          </w:p>
        </w:tc>
      </w:tr>
    </w:tbl>
    <w:p>
      <w:pPr>
        <w:pStyle w:val="Normal"/>
        <w:tabs>
          <w:tab w:val="clear" w:pos="720"/>
          <w:tab w:val="left" w:pos="3850" w:leader="none"/>
        </w:tabs>
        <w:spacing w:lineRule="auto" w:line="259" w:before="0" w:after="120"/>
        <w:ind w:left="14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  </w:t>
      </w:r>
    </w:p>
    <w:p>
      <w:pPr>
        <w:pStyle w:val="Normal"/>
        <w:spacing w:lineRule="auto" w:line="259" w:before="0" w:after="0"/>
        <w:ind w:left="14" w:hanging="0"/>
        <w:rPr>
          <w:rFonts w:ascii="Arial" w:hAnsi="Arial"/>
          <w:b/>
          <w:sz w:val="24"/>
          <w:szCs w:val="24"/>
          <w:u w:val="single" w:color="000000"/>
        </w:rPr>
      </w:pPr>
      <w:r>
        <w:rPr>
          <w:rFonts w:ascii="Arial" w:hAnsi="Arial"/>
          <w:b/>
          <w:sz w:val="24"/>
          <w:szCs w:val="24"/>
          <w:u w:val="single" w:color="000000"/>
        </w:rPr>
      </w:r>
    </w:p>
    <w:p>
      <w:pPr>
        <w:pStyle w:val="Normal"/>
        <w:spacing w:lineRule="auto" w:line="259" w:before="0" w:after="0"/>
        <w:ind w:left="14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  <w:u w:val="single" w:color="000000"/>
        </w:rPr>
        <w:t>CERTIFICATION AND TRAINING</w:t>
      </w:r>
      <w:r>
        <w:rPr>
          <w:rFonts w:ascii="Arial" w:hAnsi="Arial"/>
          <w:b/>
          <w:sz w:val="24"/>
          <w:szCs w:val="24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59" w:before="0" w:after="19"/>
        <w:ind w:left="719" w:hanging="36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Certificate in Digital literacy and computer packages </w:t>
      </w:r>
    </w:p>
    <w:p>
      <w:pPr>
        <w:pStyle w:val="Normal"/>
        <w:numPr>
          <w:ilvl w:val="0"/>
          <w:numId w:val="1"/>
        </w:numPr>
        <w:spacing w:lineRule="auto" w:line="259" w:before="0" w:after="19"/>
        <w:ind w:left="719" w:hanging="36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Kinango Datacom Computers </w:t>
      </w:r>
    </w:p>
    <w:p>
      <w:pPr>
        <w:pStyle w:val="Normal"/>
        <w:numPr>
          <w:ilvl w:val="0"/>
          <w:numId w:val="1"/>
        </w:numPr>
        <w:spacing w:lineRule="auto" w:line="259" w:before="0" w:after="19"/>
        <w:ind w:left="719" w:hanging="36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May – July 2021 </w:t>
      </w:r>
    </w:p>
    <w:p>
      <w:pPr>
        <w:pStyle w:val="Normal"/>
        <w:spacing w:lineRule="auto" w:line="259" w:before="0" w:after="48"/>
        <w:ind w:left="14" w:hanging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u w:val="single"/>
        </w:rPr>
        <w:t>REFEREES</w:t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Felix Dzuya.</w:t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Senior Comodity Surveyor</w:t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SGS Kenya Ltd</w:t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+254 752 961771</w:t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Ali Mtulu Funda.</w:t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+254701721827</w:t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Abdallah Mwandia</w:t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+254718714659</w:t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spacing w:lineRule="auto" w:line="259" w:before="0" w:after="0"/>
        <w:ind w:left="-5" w:hanging="1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spacing w:lineRule="auto" w:line="259" w:before="0" w:after="0"/>
        <w:ind w:left="14" w:hanging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</w:t>
      </w:r>
      <w:r>
        <w:rPr>
          <w:rFonts w:ascii="Arial" w:hAnsi="Arial"/>
          <w:sz w:val="24"/>
          <w:szCs w:val="24"/>
        </w:rPr>
        <w:tab/>
        <w:t xml:space="preserve">  </w:t>
        <w:tab/>
        <w:t xml:space="preserve">  </w:t>
        <w:tab/>
        <w:t xml:space="preserve">  </w:t>
        <w:tab/>
        <w:t xml:space="preserve">  </w:t>
        <w:tab/>
        <w:t xml:space="preserve">  </w:t>
      </w:r>
    </w:p>
    <w:sectPr>
      <w:type w:val="nextPage"/>
      <w:pgSz w:w="12240" w:h="15840"/>
      <w:pgMar w:left="1426" w:right="1897" w:gutter="0" w:header="0" w:top="1486" w:footer="0" w:bottom="160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1"/>
    <w:family w:val="swiss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19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54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74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94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14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34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54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74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94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4" w:before="0" w:after="179"/>
      <w:ind w:left="10" w:hanging="10"/>
      <w:jc w:val="left"/>
    </w:pPr>
    <w:rPr>
      <w:rFonts w:ascii="Calibri" w:hAnsi="Calibri" w:eastAsia="Calibri" w:cs="Calibri"/>
      <w:color w:val="000000"/>
      <w:kern w:val="2"/>
      <w:sz w:val="24"/>
      <w:szCs w:val="24"/>
      <w:lang w:val="en-GB" w:eastAsia="en-GB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76"/>
      <w:ind w:left="14" w:hanging="0"/>
      <w:jc w:val="left"/>
      <w:outlineLvl w:val="0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u w:val="single" w:color="000000"/>
      <w:lang w:val="en-GB" w:eastAsia="en-GB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0"/>
      <w:ind w:left="24" w:hanging="10"/>
      <w:jc w:val="left"/>
      <w:outlineLvl w:val="1"/>
    </w:pPr>
    <w:rPr>
      <w:rFonts w:ascii="Calibri" w:hAnsi="Calibri" w:eastAsia="Calibri" w:cs="Calibri"/>
      <w:b/>
      <w:color w:val="000000"/>
      <w:kern w:val="2"/>
      <w:sz w:val="28"/>
      <w:szCs w:val="24"/>
      <w:u w:val="single" w:color="000000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link w:val="Heading2"/>
    <w:qFormat/>
    <w:rPr>
      <w:rFonts w:ascii="Calibri" w:hAnsi="Calibri" w:eastAsia="Calibri" w:cs="Calibri"/>
      <w:b/>
      <w:color w:val="000000"/>
      <w:sz w:val="28"/>
      <w:u w:val="single" w:color="000000"/>
    </w:rPr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28"/>
      <w:u w:val="single" w:color="000000"/>
    </w:rPr>
  </w:style>
  <w:style w:type="character" w:styleId="InternetLink">
    <w:name w:val="Hyperlink"/>
    <w:basedOn w:val="DefaultParagraphFont"/>
    <w:uiPriority w:val="99"/>
    <w:unhideWhenUsed/>
    <w:rsid w:val="00b53b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53b14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6b6cce"/>
    <w:rPr>
      <w:color w:val="96607D" w:themeColor="followedHyperlink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b079c8"/>
    <w:pPr>
      <w:spacing w:before="0" w:after="179"/>
      <w:ind w:left="720" w:hanging="1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b33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bakaritungwa22@gmail.com" TargetMode="External"/><Relationship Id="rId7" Type="http://schemas.openxmlformats.org/officeDocument/2006/relationships/hyperlink" Target="https://www.linkedin.com/in/bakari-tungwa-087058346?lipi=urn%3Ali%3Apage%3Ad_flagship3_profile_view_base_contact_details%3BFHcsF7XNQGSRMF9u7l6ysg%3D%3D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LibreOffice/7.5.0.3$Windows_X86_64 LibreOffice_project/c21113d003cd3efa8c53188764377a8272d9d6de</Application>
  <AppVersion>15.0000</AppVersion>
  <Pages>3</Pages>
  <Words>541</Words>
  <Characters>3565</Characters>
  <CharactersWithSpaces>4109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2025-06-23T10:37:00Z</dcterms:created>
  <dc:creator>user</dc:creator>
  <dc:description/>
  <dc:language>en-GB</dc:language>
  <cp:lastModifiedBy/>
  <dcterms:modified xsi:type="dcterms:W3CDTF">2026-02-11T09:28:54Z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