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A0F33" w14:textId="7129BEE1" w:rsidR="000D683C" w:rsidRPr="006759C0" w:rsidRDefault="00512C26" w:rsidP="000D683C">
      <w:pPr>
        <w:spacing w:before="6" w:line="242" w:lineRule="auto"/>
        <w:ind w:left="1512" w:right="1509" w:hanging="1"/>
        <w:jc w:val="center"/>
        <w:rPr>
          <w:rFonts w:eastAsia="Arial" w:cs="Arial"/>
          <w:sz w:val="36"/>
          <w:szCs w:val="36"/>
        </w:rPr>
      </w:pPr>
      <w:r>
        <w:rPr>
          <w:b/>
          <w:sz w:val="36"/>
        </w:rPr>
        <w:t>Automatisierte Qualitätssicherung des Fachmodells Baugrund</w:t>
      </w:r>
    </w:p>
    <w:p w14:paraId="5415FFAD" w14:textId="77777777" w:rsidR="00CC3E9C" w:rsidRPr="006759C0" w:rsidRDefault="00CC3E9C" w:rsidP="000D683C">
      <w:pPr>
        <w:pStyle w:val="Untertitel"/>
        <w:jc w:val="both"/>
        <w:rPr>
          <w:sz w:val="36"/>
          <w:szCs w:val="36"/>
        </w:rPr>
      </w:pPr>
    </w:p>
    <w:p w14:paraId="6AFE7C1E" w14:textId="28FCF198" w:rsidR="004A6E05" w:rsidRPr="006759C0" w:rsidRDefault="00AC495E" w:rsidP="004A6E05">
      <w:pPr>
        <w:pStyle w:val="Untertitel"/>
        <w:rPr>
          <w:szCs w:val="24"/>
        </w:rPr>
      </w:pPr>
      <w:r w:rsidRPr="00673A25">
        <w:rPr>
          <w:szCs w:val="24"/>
        </w:rPr>
        <w:t xml:space="preserve">M. Eng. </w:t>
      </w:r>
      <w:r w:rsidRPr="00673A25">
        <w:rPr>
          <w:szCs w:val="24"/>
          <w:lang w:val="sv-SE"/>
        </w:rPr>
        <w:t>Johannes Beck</w:t>
      </w:r>
      <w:r w:rsidRPr="00673A25">
        <w:rPr>
          <w:szCs w:val="24"/>
          <w:vertAlign w:val="superscript"/>
          <w:lang w:val="sv-SE"/>
        </w:rPr>
        <w:t>1</w:t>
      </w:r>
      <w:r w:rsidR="0036163F" w:rsidRPr="00673A25">
        <w:rPr>
          <w:szCs w:val="24"/>
          <w:lang w:val="sv-SE"/>
        </w:rPr>
        <w:t xml:space="preserve">, </w:t>
      </w:r>
      <w:r w:rsidRPr="00673A25">
        <w:rPr>
          <w:szCs w:val="24"/>
          <w:lang w:val="sv-SE"/>
        </w:rPr>
        <w:t xml:space="preserve">Univ.-Prof. Dr.-Ing. habil. </w:t>
      </w:r>
      <w:r w:rsidRPr="006759C0">
        <w:rPr>
          <w:szCs w:val="24"/>
        </w:rPr>
        <w:t>Sascha Henke</w:t>
      </w:r>
      <w:r w:rsidRPr="006759C0">
        <w:rPr>
          <w:szCs w:val="24"/>
          <w:vertAlign w:val="superscript"/>
        </w:rPr>
        <w:t>1</w:t>
      </w:r>
    </w:p>
    <w:p w14:paraId="3FEC76CC" w14:textId="1ACE02F3" w:rsidR="004A6E05" w:rsidRPr="006759C0" w:rsidRDefault="00AC495E" w:rsidP="004A6E05">
      <w:pPr>
        <w:pStyle w:val="Untertitel"/>
        <w:rPr>
          <w:szCs w:val="24"/>
        </w:rPr>
      </w:pPr>
      <w:r w:rsidRPr="006759C0">
        <w:rPr>
          <w:szCs w:val="24"/>
          <w:vertAlign w:val="superscript"/>
        </w:rPr>
        <w:t>1)</w:t>
      </w:r>
      <w:r w:rsidRPr="006759C0">
        <w:rPr>
          <w:szCs w:val="24"/>
        </w:rPr>
        <w:t xml:space="preserve"> Helmut-Schmidt-Universität / Universität der Bundeswehr Hamburg</w:t>
      </w:r>
    </w:p>
    <w:p w14:paraId="6D963929" w14:textId="77777777" w:rsidR="004A6E05" w:rsidRPr="006759C0" w:rsidRDefault="004A6E05" w:rsidP="004A6E05">
      <w:pPr>
        <w:pStyle w:val="Untertitel"/>
        <w:rPr>
          <w:szCs w:val="24"/>
        </w:rPr>
      </w:pPr>
    </w:p>
    <w:p w14:paraId="7B50BA68" w14:textId="1A80A50B" w:rsidR="00512C26" w:rsidRPr="00512C26" w:rsidRDefault="00512C26" w:rsidP="00512C26">
      <w:r w:rsidRPr="00512C26">
        <w:rPr>
          <w:rFonts w:eastAsiaTheme="minorEastAsia"/>
          <w:i/>
          <w:spacing w:val="15"/>
          <w:sz w:val="20"/>
          <w:szCs w:val="20"/>
        </w:rPr>
        <w:t>Das Fachmodell Baugrund ist das zentrale Modell, mit dem die Geotechnik am kollaborativen BIM-Prozess partizipiert. Eine unzureichende Modellqualität stellt dabei ein erhebliches Hindernis sowohl für die interne Nutzung als auch für die Weiterverwendung durch andere Projektbeteiligte dar. In diesem Beitrag wird untersucht, wie die Qualität von Fachmodellen effektiv geprüft und durch geeignete Arbeitsmethoden nachhaltig gesichert werden kann.</w:t>
      </w:r>
      <w:r>
        <w:rPr>
          <w:rFonts w:eastAsiaTheme="minorEastAsia"/>
          <w:i/>
          <w:spacing w:val="15"/>
          <w:sz w:val="20"/>
          <w:szCs w:val="20"/>
        </w:rPr>
        <w:t xml:space="preserve"> </w:t>
      </w:r>
      <w:r w:rsidRPr="00512C26">
        <w:rPr>
          <w:rFonts w:eastAsiaTheme="minorEastAsia"/>
          <w:i/>
          <w:spacing w:val="15"/>
          <w:sz w:val="20"/>
          <w:szCs w:val="20"/>
        </w:rPr>
        <w:t>Eine Analyse der verschiedenen Facetten des abstrakten Konzepts der Modellqualität zeigt, dass insbesondere die Vollständigkeit und Korrektheit sowohl geometrischer als auch nicht-geometrischer Inhalte von zentraler Bedeutung sind. Qualitätstests unterschiedlicher Art und Komplexität werden anhand eines exemplarischen Baugrundmodells durchgeführt, wobei praxisrelevante Aspekte zur Bewertung der Qualität und Wiederverwendbarkeit des geotechnischen Fachmodells entlang konkreter Beispiele herausgearbeitet werden.</w:t>
      </w:r>
      <w:r>
        <w:rPr>
          <w:rFonts w:eastAsiaTheme="minorEastAsia"/>
          <w:i/>
          <w:spacing w:val="15"/>
          <w:sz w:val="20"/>
          <w:szCs w:val="20"/>
        </w:rPr>
        <w:t xml:space="preserve"> </w:t>
      </w:r>
      <w:r w:rsidRPr="00512C26">
        <w:rPr>
          <w:rFonts w:eastAsiaTheme="minorEastAsia"/>
          <w:i/>
          <w:spacing w:val="15"/>
          <w:sz w:val="20"/>
          <w:szCs w:val="20"/>
        </w:rPr>
        <w:t xml:space="preserve">Es ist gängige Praxis, Fachmodelle im herstellerneutralen IFC-Format (Industry </w:t>
      </w:r>
      <w:proofErr w:type="spellStart"/>
      <w:r w:rsidRPr="00512C26">
        <w:rPr>
          <w:rFonts w:eastAsiaTheme="minorEastAsia"/>
          <w:i/>
          <w:spacing w:val="15"/>
          <w:sz w:val="20"/>
          <w:szCs w:val="20"/>
        </w:rPr>
        <w:t>Foundation</w:t>
      </w:r>
      <w:proofErr w:type="spellEnd"/>
      <w:r w:rsidRPr="00512C26">
        <w:rPr>
          <w:rFonts w:eastAsiaTheme="minorEastAsia"/>
          <w:i/>
          <w:spacing w:val="15"/>
          <w:sz w:val="20"/>
          <w:szCs w:val="20"/>
        </w:rPr>
        <w:t xml:space="preserve"> Classes) auszutauschen, welches entsprechend auch die Grundlage für die in diesem Beitrag vorgestellte Modellprüfung bildet. Diese erfolgt sowohl auf Basis des Information </w:t>
      </w:r>
      <w:proofErr w:type="spellStart"/>
      <w:r w:rsidRPr="00512C26">
        <w:rPr>
          <w:rFonts w:eastAsiaTheme="minorEastAsia"/>
          <w:i/>
          <w:spacing w:val="15"/>
          <w:sz w:val="20"/>
          <w:szCs w:val="20"/>
        </w:rPr>
        <w:t>Delivery</w:t>
      </w:r>
      <w:proofErr w:type="spellEnd"/>
      <w:r w:rsidRPr="00512C26">
        <w:rPr>
          <w:rFonts w:eastAsiaTheme="minorEastAsia"/>
          <w:i/>
          <w:spacing w:val="15"/>
          <w:sz w:val="20"/>
          <w:szCs w:val="20"/>
        </w:rPr>
        <w:t xml:space="preserve"> </w:t>
      </w:r>
      <w:proofErr w:type="spellStart"/>
      <w:r w:rsidRPr="00512C26">
        <w:rPr>
          <w:rFonts w:eastAsiaTheme="minorEastAsia"/>
          <w:i/>
          <w:spacing w:val="15"/>
          <w:sz w:val="20"/>
          <w:szCs w:val="20"/>
        </w:rPr>
        <w:t>Specification</w:t>
      </w:r>
      <w:proofErr w:type="spellEnd"/>
      <w:r w:rsidRPr="00512C26">
        <w:rPr>
          <w:rFonts w:eastAsiaTheme="minorEastAsia"/>
          <w:i/>
          <w:spacing w:val="15"/>
          <w:sz w:val="20"/>
          <w:szCs w:val="20"/>
        </w:rPr>
        <w:t xml:space="preserve"> (IDS)-Standards als auch mit einem Test-Framework. Zudem wird aufgezeigt, wie durch optimierte Arbeitsweisen die Modellierung und Anreicherung der Daten unterstützt werden können und die Einbindung in Autorensoftware erfolgen kann.</w:t>
      </w:r>
      <w:r>
        <w:rPr>
          <w:rFonts w:eastAsiaTheme="minorEastAsia"/>
          <w:i/>
          <w:spacing w:val="15"/>
          <w:sz w:val="20"/>
          <w:szCs w:val="20"/>
        </w:rPr>
        <w:t xml:space="preserve"> </w:t>
      </w:r>
      <w:r w:rsidRPr="00512C26">
        <w:rPr>
          <w:rFonts w:eastAsiaTheme="minorEastAsia"/>
          <w:i/>
          <w:spacing w:val="15"/>
          <w:sz w:val="20"/>
          <w:szCs w:val="20"/>
        </w:rPr>
        <w:t>Qualitätsgesicherte Modelle sind eine entscheidende Grundlage für die Automatisierung und Umsetzung zahlreicher BIM-Anwendungsfälle. Diese Arbeit leistet daher einen wichtigen Beitrag zur verstärkten und effizienteren Nutzung des Fachmodells Baugrund im Projektkontext und damit zur Generierung von Mehrwerten</w:t>
      </w:r>
      <w:r>
        <w:rPr>
          <w:rFonts w:eastAsiaTheme="minorEastAsia"/>
          <w:i/>
          <w:spacing w:val="15"/>
          <w:sz w:val="20"/>
          <w:szCs w:val="20"/>
        </w:rPr>
        <w:t>.</w:t>
      </w:r>
    </w:p>
    <w:p w14:paraId="431D5C4F" w14:textId="77777777" w:rsidR="00CC3E9C" w:rsidRPr="006759C0" w:rsidRDefault="00CC3E9C" w:rsidP="00676950">
      <w:pPr>
        <w:pStyle w:val="Untertitel"/>
        <w:jc w:val="both"/>
        <w:rPr>
          <w:i/>
          <w:sz w:val="20"/>
          <w:szCs w:val="20"/>
        </w:rPr>
      </w:pPr>
    </w:p>
    <w:p w14:paraId="586B17AB" w14:textId="77777777" w:rsidR="00DA58E3" w:rsidRPr="006759C0" w:rsidRDefault="00DA58E3" w:rsidP="00DA58E3">
      <w:pPr>
        <w:sectPr w:rsidR="00DA58E3" w:rsidRPr="006759C0" w:rsidSect="004A6E05">
          <w:type w:val="continuous"/>
          <w:pgSz w:w="11906" w:h="16838"/>
          <w:pgMar w:top="1021" w:right="964" w:bottom="1304" w:left="964" w:header="709" w:footer="709" w:gutter="0"/>
          <w:cols w:space="708"/>
          <w:docGrid w:linePitch="360"/>
        </w:sectPr>
      </w:pPr>
    </w:p>
    <w:p w14:paraId="1F77D437" w14:textId="77777777" w:rsidR="00CC3E9C" w:rsidRPr="006759C0" w:rsidRDefault="0036163F" w:rsidP="00CC3E9C">
      <w:pPr>
        <w:pStyle w:val="berschrift1"/>
        <w:rPr>
          <w:rFonts w:eastAsia="Arial" w:cs="Arial"/>
          <w:szCs w:val="24"/>
        </w:rPr>
      </w:pPr>
      <w:r w:rsidRPr="006759C0">
        <w:t>Einleitung</w:t>
      </w:r>
    </w:p>
    <w:p w14:paraId="327E84CC" w14:textId="7340DE8D" w:rsidR="00580916" w:rsidRDefault="007646E6" w:rsidP="00673A25">
      <w:pPr>
        <w:rPr>
          <w:sz w:val="20"/>
          <w:szCs w:val="20"/>
        </w:rPr>
      </w:pPr>
      <w:r w:rsidRPr="007646E6">
        <w:rPr>
          <w:sz w:val="20"/>
          <w:szCs w:val="20"/>
        </w:rPr>
        <w:t>Der Methode des Building Information Modellings (BIM) kommt</w:t>
      </w:r>
      <w:r>
        <w:rPr>
          <w:sz w:val="20"/>
          <w:szCs w:val="20"/>
        </w:rPr>
        <w:t xml:space="preserve"> eine zentrale Rolle bei der Digitalisierung des Bauwesens zu. Dabei wird der Fachmodell-basierte Ansatz als Best-Practice gesehen, bei dem verschiedene Projektebeteiligte digitale, räumliche und mit Informationen angereichte Modelle mit ihren spezifischen Inhalten erstellen.</w:t>
      </w:r>
      <w:r w:rsidR="008874F3">
        <w:rPr>
          <w:sz w:val="20"/>
          <w:szCs w:val="20"/>
        </w:rPr>
        <w:t xml:space="preserve"> Die verschiedenen Fachmodelle werden zu einem Koordinationsmodell oder einem Gesamtmodell zusammengeführt</w:t>
      </w:r>
      <w:r w:rsidR="00B360B1">
        <w:rPr>
          <w:sz w:val="20"/>
          <w:szCs w:val="20"/>
        </w:rPr>
        <w:t xml:space="preserve"> </w:t>
      </w:r>
      <w:sdt>
        <w:sdtPr>
          <w:rPr>
            <w:sz w:val="20"/>
            <w:szCs w:val="20"/>
          </w:rPr>
          <w:alias w:val="To edit, see citavi.com/edit"/>
          <w:tag w:val="CitaviPlaceholder#4b3d05bd-4b03-4fdc-8528-06d9d27958a7"/>
          <w:id w:val="1204373602"/>
          <w:placeholder>
            <w:docPart w:val="DefaultPlaceholder_-1854013440"/>
          </w:placeholder>
        </w:sdtPr>
        <w:sdtContent>
          <w:r w:rsidR="00B360B1">
            <w:rPr>
              <w:sz w:val="20"/>
              <w:szCs w:val="20"/>
            </w:rPr>
            <w:fldChar w:fldCharType="begin"/>
          </w:r>
          <w:r w:rsidR="00B360B1">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YWZkNWMyLTk0NGQtNDAzNi05MzlmLTk5ZjViNjUwNTQyZiIsIlJhbmdlTGVuZ3RoIjozLCJSZWZlcmVuY2VJZCI6ImQzYmFjNzJlLWFlNWEtNGU0Ni05M2VkLTBlMzBmZDdjZTFk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GF0ZSI6IjA4LjIwMTkiLCJFZGl0b3JzIjpbXSwiRXZhbHVhdGlvbkNvbXBsZXhpdHkiOjAsIkV2YWx1YXRpb25Tb3VyY2VUZXh0Rm9ybWF0IjowLCJHcm91cHMiOltdLCJIYXNMYWJlbDEiOmZhbHNlLCJIYXNMYWJlbDIiOmZhbHNlLCJLZXl3b3JkcyI6W10sIkxvY2F0aW9ucyI6W10sIk51bWJlciI6IkRJTiBFTiBJU08gMTk2NTAtMToyMDE5LTA4IiwiT3JnYW5pemF0aW9ucyI6W3siJGlkIjoiNyIsIiR0eXBlIjoiU3dpc3NBY2FkZW1pYy5DaXRhdmkuUGVyc29uLCBTd2lzc0FjYWRlbWljLkNpdGF2aSIsIkxhc3ROYW1lIjoiRGV1dHNjaGVzIEluc3RpdHV0IGbDvHIgTm9ybXVuZyBlLlYuIiwiUHJvdGVjdGVkIjpmYWxzZSwiU2V4IjowLCJDcmVhdGVkQnkiOiJfSm9oYW5uZXMgQmVjayIsIkNyZWF0ZWRPbiI6IjIwMjAtMTItMTBUMTA6MDE6MTUiLCJNb2RpZmllZEJ5IjoiX0pvaGFubmVzIEJlY2siLCJJZCI6ImJhMDRlNDRjLTI2MmEtNDAzYy05Njc1LTE1N2Q1MDNiMjEwYiIsIk1vZGlmaWVkT24iOiIyMDIwLTEyLTEwVDEwOjAxOjE1IiwiUHJvamVjdCI6eyIkaWQiOiI4IiwiJHR5cGUiOiJTd2lzc0FjYWRlbWljLkNpdGF2aS5Qcm9qZWN0LCBTd2lzc0FjYWRlbWljLkNpdGF2aSJ9fV0sIk90aGVyc0ludm9sdmVkIjpbXSwiUGxhY2VPZlB1YmxpY2F0aW9uIjoiQmVybGluIiwiUHVibGlzaGVycyI6W3siJGlkIjoiOSIsIiR0eXBlIjoiU3dpc3NBY2FkZW1pYy5DaXRhdmkuUHVibGlzaGVyLCBTd2lzc0FjYWRlbWljLkNpdGF2aSIsIk5hbWUiOiJCZXV0aCBWZXJsYWcgR21iSCIsIlByb3RlY3RlZCI6ZmFsc2UsIkNyZWF0ZWRCeSI6Il9Kb2hhbm5lcyBCZWNrIiwiQ3JlYXRlZE9uIjoiMjAyMC0xMi0wOFQxNDoyODo0NiIsIk1vZGlmaWVkQnkiOiJfSm9oYW5uZXMgQmVjayIsIklkIjoiZTk3MGE5NGUtMGRlNC00NDk4LWE0ODAtMTdmMGE4NmUyMWM1IiwiTW9kaWZpZWRPbiI6IjIwMjAtMTItMDhUMTQ6Mjg6NDYiLCJQcm9qZWN0Ijp7IiRyZWYiOiI4In19XSwiUXVvdGF0aW9ucyI6W10sIlJhdGluZyI6MCwiUmVmZXJlbmNlVHlwZSI6IlN0YW5kYXJkIiwiU2hvcnRUaXRsZSI6IkRldXRzY2hlcyBJbnN0aXR1dCBmw7xyIE5vcm11bmcgZS5WLiAwOC4yMDE5IOKAkyBPcmdhbmlzYXRpb24gdW5kIERpZ2l0YWxpc2llcnVuZyB2b24gSW5mb3JtYXRpb25lbiIsIlNob3J0VGl0bGVVcGRhdGVUeXBlIjowLCJTdGF0aWNJZHMiOlsiY2E2YjI1NGUtMTBkYS00ZWU5LWE3NmUtNjFhMTk4Mzk5MzNmIl0sIlRhYmxlT2ZDb250ZW50c0NvbXBsZXhpdHkiOjAsIlRhYmxlT2ZDb250ZW50c1NvdXJjZVRleHRGb3JtYXQiOjAsIlRhc2tzIjpbXSwiVGl0bGUiOiJPcmdhbmlzYXRpb24gdW5kIERpZ2l0YWxpc2llcnVuZyB2b24gSW5mb3JtYXRpb25lbiB6dSBCYXV3ZXJrZW4gdW5kIEluZ2VuaWV1cmxlaXN0dW5nZW4sIGVpbnNjaGxpZcOfbGljaCBCYXV3ZXJrc2luZm9ybWF0aW9uc21vZGVsbGllcnVuZyAoQklNKSDigJNJbmZvcm1hdGlvbnNtYW5hZ2VtZW50IG1pdCBCSU0g4oCTVGVpbCAxOiBCZWdyaWZmZSB1bmQgR3J1bmRzw6R0emUgKElTTyAxOTY1MC0xOjIwMTgpO0RldXRzY2hlIEZhc3N1bmcgRU4gSVNPIDE5NjUwLTE6MjAxOCIsIlRyYW5zbGF0b3JzIjpbXSwiVm9sdW1lIjoiSUNTIDM1LjI0MC42NzsgOTEuMDEwLjAxIiwiWWVhclJlc29sdmVkIjoiMDguMjAxOSIsIkNyZWF0ZWRCeSI6Il9Kb2hhbm5lcyBCZWNrIiwiQ3JlYXRlZE9uIjoiMjAyMS0wMi0xOVQxNDowMjowNSIsIk1vZGlmaWVkQnkiOiJfSm9oYW5uZXMgQmVjayIsIklkIjoiZDNiYWM3MmUtYWU1YS00ZTQ2LTkzZWQtMGUzMGZkN2NlMWRmIiwiTW9kaWZpZWRPbiI6IjIwMjEtMDItMTlUMTQ6MDU6MjYiLCJQcm9qZWN0Ijp7IiRyZWYiOiI4In19LCJVc2VOdW1iZXJpbmdUeXBlT2ZQYXJlbnREb2N1bWVudCI6ZmFsc2V9XSwiRm9ybWF0dGVkVGV4dCI6eyIkaWQiOiIxMCIsIkNvdW50IjoxLCJUZXh0VW5pdHMiOlt7IiRpZCI6IjExIiwiRm9udFN0eWxlIjp7IiRpZCI6IjEyIiwiTmV1dHJhbCI6dHJ1ZX0sIlJlYWRpbmdPcmRlciI6MSwiVGV4dCI6IlsxXSJ9XX0sIlRhZyI6IkNpdGF2aVBsYWNlaG9sZGVyIzRiM2QwNWJkLTRiMDMtNGZkYy04NTI4LTA2ZDlkMjc5NThhNyIsIlRleHQiOiJbMV0iLCJXQUlWZXJzaW9uIjoiNi4xNC4wLjAifQ==}</w:instrText>
          </w:r>
          <w:r w:rsidR="00B360B1">
            <w:rPr>
              <w:sz w:val="20"/>
              <w:szCs w:val="20"/>
            </w:rPr>
            <w:fldChar w:fldCharType="separate"/>
          </w:r>
          <w:r w:rsidR="002330A8">
            <w:rPr>
              <w:sz w:val="20"/>
              <w:szCs w:val="20"/>
            </w:rPr>
            <w:t>[1]</w:t>
          </w:r>
          <w:r w:rsidR="00B360B1">
            <w:rPr>
              <w:sz w:val="20"/>
              <w:szCs w:val="20"/>
            </w:rPr>
            <w:fldChar w:fldCharType="end"/>
          </w:r>
        </w:sdtContent>
      </w:sdt>
      <w:r w:rsidR="008874F3">
        <w:rPr>
          <w:sz w:val="20"/>
          <w:szCs w:val="20"/>
        </w:rPr>
        <w:t xml:space="preserve">. Für den Datenaustausch wird häufig das herstellerneutrale IFC-Format (Industrie </w:t>
      </w:r>
      <w:proofErr w:type="spellStart"/>
      <w:r w:rsidR="008874F3">
        <w:rPr>
          <w:sz w:val="20"/>
          <w:szCs w:val="20"/>
        </w:rPr>
        <w:t>Foundation</w:t>
      </w:r>
      <w:proofErr w:type="spellEnd"/>
      <w:r w:rsidR="008874F3">
        <w:rPr>
          <w:sz w:val="20"/>
          <w:szCs w:val="20"/>
        </w:rPr>
        <w:t xml:space="preserve"> Classes) genutzt</w:t>
      </w:r>
      <w:r w:rsidR="00B360B1">
        <w:rPr>
          <w:sz w:val="20"/>
          <w:szCs w:val="20"/>
        </w:rPr>
        <w:t xml:space="preserve"> </w:t>
      </w:r>
      <w:sdt>
        <w:sdtPr>
          <w:rPr>
            <w:sz w:val="20"/>
            <w:szCs w:val="20"/>
          </w:rPr>
          <w:alias w:val="To edit, see citavi.com/edit"/>
          <w:tag w:val="CitaviPlaceholder#ef8a5736-a350-4217-813b-48a60523596d"/>
          <w:id w:val="-442385103"/>
          <w:placeholder>
            <w:docPart w:val="DefaultPlaceholder_-1854013440"/>
          </w:placeholder>
        </w:sdtPr>
        <w:sdtContent>
          <w:r w:rsidR="00B360B1">
            <w:rPr>
              <w:sz w:val="20"/>
              <w:szCs w:val="20"/>
            </w:rPr>
            <w:fldChar w:fldCharType="begin"/>
          </w:r>
          <w:r w:rsidR="00B360B1">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YzgwYjRhLWJiYWItNGMwOS05N2E5LTk4OWNkY2U1MmM1NiIsIlJhbmdlTGVuZ3RoIjozLCJSZWZlcmVuY2VJZCI6IjI0YWNmNWJhLTg0Y2ItNDQxYy04NzdlLWRkYjRmNTEzMjM5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mliVGVYS2V5IjoiLmQiLCJDaXRhdGlvbktleVVwZGF0ZVR5cGUiOjAsIkNvbGxhYm9yYXRvcnMiOltdLCJEYXRlIjoiMDkuMjAyNCIsIkRvaSI6IjEwLjMxMDMwLzM1Mzg1NTU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zEwMzAvMzUzODU1NSIsIlVyaVN0cmluZyI6Imh0dHBzOi8vZG9pLm9yZy8xMC4zMTAzMC8zNTM4NTU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EwOjA1OjUzIiwiTW9kaWZpZWRCeSI6Il9Kb2hhbm5lcyBCZWNrIiwiSWQiOiIzYmM0MTUxZS04YmM4LTQ5OGItOTFhOS04NDE5MGYxOGIzYTgiLCJNb2RpZmllZE9uIjoiMjAyNC0xMC0xOVQxMDowNTo1MyIsIlByb2plY3QiOnsiJGlkIjoiMTAiLCIkdHlwZSI6IlN3aXNzQWNhZGVtaWMuQ2l0YXZpLlByb2plY3QsIFN3aXNzQWNhZGVtaWMuQ2l0YXZpIn19XSwiTnVtYmVyIjoiRElOIEVOIElTTyAxNjczOS0xIiwiT3JnYW5pemF0aW9ucyI6W3siJGlkIjoiMTEiLCIkdHlwZSI6IlN3aXNzQWNhZGVtaWMuQ2l0YXZpLlBlcnNvbiwgU3dpc3NBY2FkZW1pYy5DaXRhdmkiLCJMYXN0TmFtZSI6IkRldXRzY2hlcyBJbnN0aXR1dCBmw7xyIE5vcm11bmcgZS5WLiIsIlByb3RlY3RlZCI6ZmFsc2UsIlNleCI6MCwiQ3JlYXRlZEJ5IjoiX0pvaGFubmVzIEJlY2siLCJDcmVhdGVkT24iOiIyMDIwLTEyLTEwVDEwOjAxOjE1IiwiTW9kaWZpZWRCeSI6Il9Kb2hhbm5lcyBCZWNrIiwiSWQiOiJiYTA0ZTQ0Yy0yNjJhLTQwM2MtOTY3NS0xNTdkNTAzYjIxMGIiLCJNb2RpZmllZE9uIjoiMjAyMC0xMi0xMFQxMDowMToxNSIsIlByb2plY3QiOnsiJHJlZiI6IjEwIn19XSwiT3RoZXJzSW52b2x2ZWQiOltdLCJQbGFjZU9mUHVibGljYXRpb24iOiJCZXJsaW4iLCJQdWJsaXNoZXJzIjpbeyIkaWQiOiIxMiIsIiR0eXBlIjoiU3dpc3NBY2FkZW1pYy5DaXRhdmkuUHVibGlzaGVyLCBTd2lzc0FjYWRlbWljLkNpdGF2aSIsIk5hbWUiOiJESU4gTWVkaWEgR21iSCIsIlByb3RlY3RlZCI6ZmFsc2UsIkNyZWF0ZWRCeSI6Il9Kb2hhbm5lcyBCZWNrIiwiQ3JlYXRlZE9uIjoiMjAyNC0xMC0xOVQxMDowNTo1MyIsIk1vZGlmaWVkQnkiOiJfSm9oYW5uZXMgQmVjayIsIklkIjoiMjVmZGYyZTgtYmQxMy00OTc5LWI2YzMtYTJjNTZlNDhkNTQxIiwiTW9kaWZpZWRPbiI6IjIwMjQtMTAtMTlUMTA6MDU6NTMiLCJQcm9qZWN0Ijp7IiRyZWYiOiIxMCJ9fV0sIlF1b3RhdGlvbnMiOltdLCJSYXRpbmciOjAsIlJlZmVyZW5jZVR5cGUiOiJTdGFuZGFyZCIsIlNob3J0VGl0bGUiOiJEZXV0c2NoZXMgSW5zdGl0dXQgZsO8ciBOb3JtdW5nIGUuVi4gMDkuMjAyNCDigJMgRElOIEVOIElTTyAxNjczOS0xOjIwMjQtMDkiLCJTaG9ydFRpdGxlVXBkYXRlVHlwZSI6MCwiU291cmNlT2ZCaWJsaW9ncmFwaGljSW5mb3JtYXRpb24iOiJDcm9zc1JlZiIsIlN0YXRpY0lkcyI6WyIxNjJiM2FmNy05NWE4LTRhYjUtYjQzZC0zZDkyZjU2YmEyYWUiXSwiVGFibGVPZkNvbnRlbnRzQ29tcGxleGl0eSI6MCwiVGFibGVPZkNvbnRlbnRzU291cmNlVGV4dEZvcm1hdCI6MCwiVGFza3MiOltdLCJUaXRsZSI6IkRJTiBFTiBJU08gMTY3MzktMToyMDI0LTA5LCBJbmR1c3RyeSBGb3VuZGF0aW9uIENsYXNzZXMgKElGQykgZsO8ciBkZW4gRGF0ZW5hdXN0YXVzY2ggaW4gZGVyIEJhdXdpcnRzY2hhZnQgdW5kIGltIEFubGFnZW5tYW5hZ2VtZW50IC0gVGVpbCAxOiBEYXRlbnNjaGVtYSAoSVNPXzE2NzM5LTE6MjAyNCk7IEVuZ2xpc2NoZSBGYXNzdW5nIEVOIElTTyAxNjczOS0xOjIwMjQiLCJUcmFuc2xhdG9ycyI6W10sIlZvbHVtZSI6IjI1LjA0MC40MCwgMzUuMjQwLjY3IiwiWWVhciI6IjIwMjQiLCJZZWFyUmVzb2x2ZWQiOiIwOS4yMDI0IiwiQ3JlYXRlZEJ5IjoiX0pvaGFubmVzIEJlY2siLCJDcmVhdGVkT24iOiIyMDI0LTEwLTE5VDEwOjA1OjUzIiwiTW9kaWZpZWRCeSI6Il9Kb2hhbm5lcyBCZWNrIiwiSWQiOiIyNGFjZjViYS04NGNiLTQ0MWMtODc3ZS1kZGI0ZjUxMzIzOTIiLCJNb2RpZmllZE9uIjoiMjAyNC0xMC0xOVQxMDowNzoxMSIsIlByb2plY3QiOnsiJHJlZiI6IjEwIn19LCJVc2VOdW1iZXJpbmdUeXBlT2ZQYXJlbnREb2N1bWVudCI6ZmFsc2V9XSwiRm9ybWF0dGVkVGV4dCI6eyIkaWQiOiIxMyIsIkNvdW50IjoxLCJUZXh0VW5pdHMiOlt7IiRpZCI6IjE0IiwiRm9udFN0eWxlIjp7IiRpZCI6IjE1IiwiTmV1dHJhbCI6dHJ1ZX0sIlJlYWRpbmdPcmRlciI6MSwiVGV4dCI6IlsyXSJ9XX0sIlRhZyI6IkNpdGF2aVBsYWNlaG9sZGVyI2VmOGE1NzM2LWEzNTAtNDIxNy04MTNiLTQ4YTYwNTIzNTk2ZCIsIlRleHQiOiJbMl0iLCJXQUlWZXJzaW9uIjoiNi4xNC4wLjAifQ==}</w:instrText>
          </w:r>
          <w:r w:rsidR="00B360B1">
            <w:rPr>
              <w:sz w:val="20"/>
              <w:szCs w:val="20"/>
            </w:rPr>
            <w:fldChar w:fldCharType="separate"/>
          </w:r>
          <w:r w:rsidR="002330A8">
            <w:rPr>
              <w:sz w:val="20"/>
              <w:szCs w:val="20"/>
            </w:rPr>
            <w:t>[2]</w:t>
          </w:r>
          <w:r w:rsidR="00B360B1">
            <w:rPr>
              <w:sz w:val="20"/>
              <w:szCs w:val="20"/>
            </w:rPr>
            <w:fldChar w:fldCharType="end"/>
          </w:r>
        </w:sdtContent>
      </w:sdt>
      <w:r w:rsidR="008874F3">
        <w:rPr>
          <w:sz w:val="20"/>
          <w:szCs w:val="20"/>
        </w:rPr>
        <w:t>.</w:t>
      </w:r>
      <w:r w:rsidR="00215152">
        <w:rPr>
          <w:color w:val="FF0000"/>
          <w:sz w:val="20"/>
          <w:szCs w:val="20"/>
        </w:rPr>
        <w:t xml:space="preserve"> </w:t>
      </w:r>
      <w:r w:rsidR="00215152" w:rsidRPr="00215152">
        <w:rPr>
          <w:sz w:val="20"/>
          <w:szCs w:val="20"/>
        </w:rPr>
        <w:t xml:space="preserve">Der </w:t>
      </w:r>
      <w:r w:rsidR="00215152">
        <w:rPr>
          <w:sz w:val="20"/>
          <w:szCs w:val="20"/>
        </w:rPr>
        <w:t xml:space="preserve">zentrale Liefergegenstand </w:t>
      </w:r>
      <w:r w:rsidR="003D3A9A">
        <w:rPr>
          <w:sz w:val="20"/>
          <w:szCs w:val="20"/>
        </w:rPr>
        <w:t xml:space="preserve">und damit auch Planungs- und Dokumentationsmodell </w:t>
      </w:r>
      <w:r w:rsidR="00215152">
        <w:rPr>
          <w:sz w:val="20"/>
          <w:szCs w:val="20"/>
        </w:rPr>
        <w:t xml:space="preserve">der Fachdisziplin Geotechnik ist dabei das Fachmodell </w:t>
      </w:r>
      <w:r w:rsidR="0060617D">
        <w:rPr>
          <w:sz w:val="20"/>
          <w:szCs w:val="20"/>
        </w:rPr>
        <w:t xml:space="preserve">(FM) </w:t>
      </w:r>
      <w:r w:rsidR="00215152">
        <w:rPr>
          <w:sz w:val="20"/>
          <w:szCs w:val="20"/>
        </w:rPr>
        <w:t>Baugrund.</w:t>
      </w:r>
      <w:r w:rsidR="00580916">
        <w:rPr>
          <w:sz w:val="20"/>
          <w:szCs w:val="20"/>
        </w:rPr>
        <w:t xml:space="preserve"> </w:t>
      </w:r>
      <w:r w:rsidR="007B0F8A">
        <w:rPr>
          <w:sz w:val="20"/>
          <w:szCs w:val="20"/>
        </w:rPr>
        <w:t xml:space="preserve">Nach </w:t>
      </w:r>
      <w:proofErr w:type="spellStart"/>
      <w:r w:rsidR="007B0F8A" w:rsidRPr="00680729">
        <w:rPr>
          <w:sz w:val="20"/>
          <w:szCs w:val="20"/>
        </w:rPr>
        <w:t>Mohlzahn</w:t>
      </w:r>
      <w:proofErr w:type="spellEnd"/>
      <w:r w:rsidR="007B0F8A" w:rsidRPr="00680729">
        <w:rPr>
          <w:sz w:val="20"/>
          <w:szCs w:val="20"/>
        </w:rPr>
        <w:t xml:space="preserve"> et al</w:t>
      </w:r>
      <w:r w:rsidR="00680729" w:rsidRPr="00680729">
        <w:rPr>
          <w:sz w:val="20"/>
          <w:szCs w:val="20"/>
        </w:rPr>
        <w:t>.</w:t>
      </w:r>
      <w:r w:rsidR="007B0F8A" w:rsidRPr="0043011E">
        <w:rPr>
          <w:color w:val="FF0000"/>
          <w:sz w:val="20"/>
          <w:szCs w:val="20"/>
        </w:rPr>
        <w:t xml:space="preserve"> </w:t>
      </w:r>
      <w:r w:rsidR="007B0F8A">
        <w:rPr>
          <w:sz w:val="20"/>
          <w:szCs w:val="20"/>
        </w:rPr>
        <w:t>enthält es sämtliche Informationen, die den Baugrund beschreiben</w:t>
      </w:r>
      <w:r w:rsidR="0043011E">
        <w:rPr>
          <w:sz w:val="20"/>
          <w:szCs w:val="20"/>
        </w:rPr>
        <w:t>, wenngleich es stets in Verbindung mit dem geotechnischen Bericht und als Ergänzung dessen zu sehen ist</w:t>
      </w:r>
      <w:r w:rsidR="00680729">
        <w:rPr>
          <w:sz w:val="20"/>
          <w:szCs w:val="20"/>
        </w:rPr>
        <w:t xml:space="preserve"> </w:t>
      </w:r>
      <w:sdt>
        <w:sdtPr>
          <w:rPr>
            <w:sz w:val="20"/>
            <w:szCs w:val="20"/>
          </w:rPr>
          <w:alias w:val="To edit, see citavi.com/edit"/>
          <w:tag w:val="CitaviPlaceholder#2fddd417-5db1-44ed-b0d6-d56ea035ce30"/>
          <w:id w:val="2144923630"/>
          <w:placeholder>
            <w:docPart w:val="DefaultPlaceholder_-1854013440"/>
          </w:placeholder>
        </w:sdtPr>
        <w:sdtContent>
          <w:r w:rsidR="00680729">
            <w:rPr>
              <w:sz w:val="20"/>
              <w:szCs w:val="20"/>
            </w:rPr>
            <w:fldChar w:fldCharType="begin"/>
          </w:r>
          <w:r w:rsidR="00B360B1">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TkyOTM4LTAwZWUtNDE3Yi04MDM0LTliNTYyMzgwMDNhZSIsIlJhbmdlTGVuZ3RoIjozLCJSZWZlcmVuY2VJZCI6ImNkZjllYzU1LTgzNmYtNDhhYy1hOTlmLWE0MDBhOGY5ZmYx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ZmZpbGlhdGlvbiI6IkRCIE5ldHogQUcgIEJlaW0gU3Ryb2hoYXVzZSAxNyAyMDA5NyBIYW1idXJnXHJcbkJ1bmRlc2Fuc3RhbHQgZsO8ciBXYXNzZXJiYXUgKEJBVykgIEt1w59tYXVsc3RyYcOfZSAxNyA3NjE4NyBLYXJsc3J1aGVcclxuSGVsbXV04oCQU2NobWlkdOKAkFVuaXZlcnNpdMOkdC9VbmlCVyBIYW1idXJnIFByb2Zlc3N1ciBmw7xyIEdlb3RlY2huaWsgIEhvbHN0ZW5ob2Z3ZWcgODUgMjIwNDMgSGFtYnVyZ1xyXG5BK1MgQ29uc3VsdCBHbWJIICBTY2hhdWZ1w59zdHJhw59lIDE5IDAxMjc3IERyZXNkZW4iLCJBdXRob3JzIjpbeyIkaWQiOiI3IiwiJHR5cGUiOiJTd2lzc0FjYWRlbWljLkNpdGF2aS5QZXJzb24sIFN3aXNzQWNhZGVtaWMuQ2l0YXZpIiwiRmlyc3ROYW1lIjoiTWljaGFlbCIsIkxhc3ROYW1lIjoiTW9semFobiIsIlByb3RlY3RlZCI6ZmFsc2UsIlNleCI6MiwiQ3JlYXRlZEJ5IjoiX0pvaGFubmVzIEJlY2siLCJDcmVhdGVkT24iOiIyMDIwLTEwLTEzVDA4OjQ5OjUwIiwiTW9kaWZpZWRCeSI6Il9Kb2hhbm5lcyBCZWNrIiwiSWQiOiJlYzE3MjJhMC05N2NjLTQ5ODAtYmQ5NC1mMmVjNTM1NmVmYWMiLCJNb2RpZmllZE9uIjoiMjAyMC0xMC0xM1QwODo0OTo1MCIsIlByb2plY3QiOnsiJGlkIjoiOCIsIiR0eXBlIjoiU3dpc3NBY2FkZW1pYy5DaXRhdmkuUHJvamVjdCwgU3dpc3NBY2FkZW1pYy5DaXRhdmkifX0seyIkaWQiOiI5IiwiJHR5cGUiOiJTd2lzc0FjYWRlbWljLkNpdGF2aS5QZXJzb24sIFN3aXNzQWNhZGVtaWMuQ2l0YXZpIiwiRmlyc3ROYW1lIjoiSsO2cmciLCJMYXN0TmFtZSI6IkJhdWVyIiwiUHJvdGVjdGVkIjpmYWxzZSwiU2V4IjoyLCJDcmVhdGVkQnkiOiJfSm9oYW5uZXMgQmVjayIsIkNyZWF0ZWRPbiI6IjIwMjAtMTAtMTNUMDg6NDk6NTAiLCJNb2RpZmllZEJ5IjoiX0pvaGFubmVzIEJlY2siLCJJZCI6IjgwMmE5ZjI5LThiYmUtNDFkYy1hYzM3LTQzNWQ2MmRkODQ3ZSIsIk1vZGlmaWVkT24iOiIyMDIwLTEwLTEzVDA4OjQ5OjUwIiwiUHJvamVjdCI6eyIkcmVmIjoiOCJ9fSx7IiRpZCI6IjEwIiwiJHR5cGUiOiJTd2lzc0FjYWRlbWljLkNpdGF2aS5QZXJzb24sIFN3aXNzQWNhZGVtaWMuQ2l0YXZpIiwiRmlyc3ROYW1lIjoiU2FzY2hhIiwiTGFzdE5hbWUiOiJIZW5rZSIsIlByb3RlY3RlZCI6ZmFsc2UsIlNleCI6MCwiQ3JlYXRlZEJ5IjoiX0pvaGFubmVzIEJlY2siLCJDcmVhdGVkT24iOiIyMDIwLTExLTAyVDA5OjU4OjI5IiwiTW9kaWZpZWRCeSI6Il9Kb2hhbm5lcyBCZWNrIiwiSWQiOiJjNWYyZThlOS03NzZiLTRkMmQtOTE2Ny0xZTAxMzMzODEyZjgiLCJNb2RpZmllZE9uIjoiMjAyMC0xMS0wMlQwOTo1ODoyOSIsIlByb2plY3QiOnsiJHJlZiI6IjgifX0seyIkaWQiOiIxMSIsIiR0eXBlIjoiU3dpc3NBY2FkZW1pYy5DaXRhdmkuUGVyc29uLCBTd2lzc0FjYWRlbWljLkNpdGF2aSIsIkZpcnN0TmFtZSI6IktsYXVzIiwiTGFzdE5hbWUiOiJUaWxnZXIiLCJQcm90ZWN0ZWQiOmZhbHNlLCJTZXgiOjIsIkNyZWF0ZWRCeSI6Il9Kb2hhbm5lcyBCZWNrIiwiQ3JlYXRlZE9uIjoiMjAyMS0wNS0wNFQxMDoyMDo1NCIsIk1vZGlmaWVkQnkiOiJfSm9oYW5uZXMgQmVjayIsIklkIjoiMTdhY2IzY2QtOGYzYy00Nzc3LWI3YjktNTEwMjI3OWEyODMwIiwiTW9kaWZpZWRPbiI6IjIwMjEtMDUtMDRUMTA6MjA6NTQ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Kb2hhbm5lcyBCZWNrXFxBcHBEYXRhXFxMb2NhbFxcVGVtcFxcb3VtcnV2MnYuanBnIiwiVXJpU3RyaW5nIjoiY2RmOWVjNTUtODM2Zi00OGFjLWE5OWYtYTQwMGE4ZjlmZjE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Mi9nZXRlLjIwMjAwMDA0MC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IvZ2V0ZS4yMDIwMDAwNDAiLCJVcmlTdHJpbmciOiJodHRwczovL2RvaS5vcmcvMTAuMTAwMi9nZXRlLjIwMjAwMDA0M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oYW5uZXMgQmVjayIsIkNyZWF0ZWRPbiI6IjIwMjEtMDUtMDRUMTA6MjA6NTQiLCJNb2RpZmllZEJ5IjoiX0pvaGFubmVzIEJlY2siLCJJZCI6IjVmYThiMzNhLTViZTYtNDRmZS04ZjVhLTNlZjg0NDM0NmZiOCIsIk1vZGlmaWVkT24iOiIyMDIxLTA1LTA0VDEwOjIwOjU0IiwiUHJvamVjdCI6eyIkcmVmIjoiOCJ9fV0sIk51bWJlciI6IjEiLCJPcmdhbml6YXRpb25zIjpbXSwiT3RoZXJzSW52b2x2ZWQiOltdLCJQYWdlUmFuZ2UiOiI8c3A+XHJcbiAgPG4+NDE8L24+XHJcbiAgPGluPnRydWU8L2luPlxyXG4gIDxvcz40MTwvb3M+XHJcbiAgPHBzPjQxPC9wcz5cclxuPC9zcD5cclxuPGVwPlxyXG4gIDxuPjUxPC9uPlxyXG4gIDxpbj50cnVlPC9pbj5cclxuICA8b3M+NTE8L29zPlxyXG4gIDxwcz41MTwvcHM+XHJcbjwvZXA+XHJcbjxvcz40MS01MTwvb3M+IiwiUGVyaW9kaWNhbCI6eyIkaWQiOiIxNyIsIiR0eXBlIjoiU3dpc3NBY2FkZW1pYy5DaXRhdmkuUGVyaW9kaWNhbCwgU3dpc3NBY2FkZW1pYy5DaXRhdmkiLCJOYW1lIjoiZ2VvdGVjaG5payIsIlBhZ2luYXRpb24iOjAsIlByb3RlY3RlZCI6ZmFsc2UsIkNyZWF0ZWRCeSI6Il9Kb2hhbm5lcyBCZWNrIiwiQ3JlYXRlZE9uIjoiMjAyMC0xMi0wOFQxNDowMTowMyIsIk1vZGlmaWVkQnkiOiJfSm9oYW5uZXMgQmVjayIsIklkIjoiMDBhM2RkNTktOTZkYS00MGZmLTkzMjctZWRiMjVkNzAyZjcwIiwiTW9kaWZpZWRPbiI6IjIwMjAtMTItMDhUMTQ6MDE6MDMiLCJQcm9qZWN0Ijp7IiRyZWYiOiI4In19LCJQdWJsaXNoZXJzIjpbXSwiUXVvdGF0aW9ucyI6W10sIlJhdGluZyI6MCwiUmVmZXJlbmNlVHlwZSI6IkpvdXJuYWxBcnRpY2xlIiwiU2hvcnRUaXRsZSI6Ik1vbHphaG4sIEJhdWVyIGV0IGFsLiAyMDIxIOKAkyBEYXMgRmFjaG1vZGVsbCBCYXVncnVuZCIsIlNob3J0VGl0bGVVcGRhdGVUeXBlIjowLCJTb3VyY2VPZkJpYmxpb2dyYXBoaWNJbmZvcm1hdGlvbiI6IkNyb3NzUmVmIiwiU3RhdGljSWRzIjpbIjg2YWVkZGMxLWY3MGUtNGEzZC1hODQ1LTc5MmZiMjY2YTMzMiJdLCJTdWJ0aXRsZSI6IkVtcGZlaGx1bmdlbiBkZXMgQXJiZWl0c2tyZWlzZXMgMi4xNCBkZXIgREdHVCDigJ5EaWdpdGFsaXNpZXJ1bmcgaW4gZGVyIEdlb3RlY2huaWvigJwiLCJUYWJsZU9mQ29udGVudHNDb21wbGV4aXR5IjowLCJUYWJsZU9mQ29udGVudHNTb3VyY2VUZXh0Rm9ybWF0IjowLCJUYXNrcyI6W10sIlRpdGxlIjoiRGFzIEZhY2htb2RlbGwgQmF1Z3J1bmQiLCJUcmFuc2xhdG9ycyI6W10sIlZvbHVtZSI6IjQ0IiwiWWVhciI6IjIwMjEiLCJZZWFyUmVzb2x2ZWQiOiIyMDIxIiwiQ3JlYXRlZEJ5IjoiX0pvaGFubmVzIEJlY2siLCJDcmVhdGVkT24iOiIyMDIxLTA1LTA0VDEwOjIwOjU0IiwiTW9kaWZpZWRCeSI6Il9Kb2hhbm5lcyBCZWNrIiwiSWQiOiJjZGY5ZWM1NS04MzZmLTQ4YWMtYTk5Zi1hNDAwYThmOWZmMTciLCJNb2RpZmllZE9uIjoiMjAyNC0xMC0xOVQxMjowODozNSIsIlByb2plY3QiOnsiJHJlZiI6IjgifX0sIlVzZU51bWJlcmluZ1R5cGVPZlBhcmVudERvY3VtZW50IjpmYWxzZX1dLCJGb3JtYXR0ZWRUZXh0Ijp7IiRpZCI6IjE4IiwiQ291bnQiOjEsIlRleHRVbml0cyI6W3siJGlkIjoiMTkiLCJGb250U3R5bGUiOnsiJGlkIjoiMjAiLCJOZXV0cmFsIjp0cnVlfSwiUmVhZGluZ09yZGVyIjoxLCJUZXh0IjoiWzNdIn1dfSwiVGFnIjoiQ2l0YXZpUGxhY2Vob2xkZXIjMmZkZGQ0MTctNWRiMS00NGVkLWIwZDYtZDU2ZWEwMzVjZTMwIiwiVGV4dCI6IlszXSIsIldBSVZlcnNpb24iOiI2LjE0LjAuMCJ9}</w:instrText>
          </w:r>
          <w:r w:rsidR="00680729">
            <w:rPr>
              <w:sz w:val="20"/>
              <w:szCs w:val="20"/>
            </w:rPr>
            <w:fldChar w:fldCharType="separate"/>
          </w:r>
          <w:r w:rsidR="002330A8">
            <w:rPr>
              <w:sz w:val="20"/>
              <w:szCs w:val="20"/>
            </w:rPr>
            <w:t>[3]</w:t>
          </w:r>
          <w:r w:rsidR="00680729">
            <w:rPr>
              <w:sz w:val="20"/>
              <w:szCs w:val="20"/>
            </w:rPr>
            <w:fldChar w:fldCharType="end"/>
          </w:r>
        </w:sdtContent>
      </w:sdt>
      <w:r w:rsidR="007B0F8A">
        <w:rPr>
          <w:sz w:val="20"/>
          <w:szCs w:val="20"/>
        </w:rPr>
        <w:t>.</w:t>
      </w:r>
    </w:p>
    <w:p w14:paraId="6A54A9DD" w14:textId="35F23DE2" w:rsidR="00EB214D" w:rsidRDefault="00EB214D" w:rsidP="00673A25">
      <w:pPr>
        <w:rPr>
          <w:sz w:val="20"/>
          <w:szCs w:val="20"/>
        </w:rPr>
      </w:pPr>
      <w:r w:rsidRPr="00CD48BC">
        <w:rPr>
          <w:sz w:val="20"/>
          <w:szCs w:val="20"/>
        </w:rPr>
        <w:t>Zhou et al</w:t>
      </w:r>
      <w:r w:rsidR="00680729">
        <w:rPr>
          <w:sz w:val="20"/>
          <w:szCs w:val="20"/>
        </w:rPr>
        <w:t>.</w:t>
      </w:r>
      <w:r w:rsidRPr="00CD48BC">
        <w:rPr>
          <w:sz w:val="20"/>
          <w:szCs w:val="20"/>
        </w:rPr>
        <w:t xml:space="preserve"> </w:t>
      </w:r>
      <w:r w:rsidR="00CD48BC" w:rsidRPr="00CD48BC">
        <w:rPr>
          <w:sz w:val="20"/>
          <w:szCs w:val="20"/>
        </w:rPr>
        <w:t>gliedern die Vor</w:t>
      </w:r>
      <w:r w:rsidR="00CD48BC">
        <w:rPr>
          <w:sz w:val="20"/>
          <w:szCs w:val="20"/>
        </w:rPr>
        <w:t>teile der BIM-Methode für die operative, strategische, organisatorische und die Management-Ebene auf</w:t>
      </w:r>
      <w:r w:rsidR="00680729">
        <w:rPr>
          <w:sz w:val="20"/>
          <w:szCs w:val="20"/>
        </w:rPr>
        <w:t xml:space="preserve"> </w:t>
      </w:r>
      <w:sdt>
        <w:sdtPr>
          <w:rPr>
            <w:sz w:val="20"/>
            <w:szCs w:val="20"/>
          </w:rPr>
          <w:alias w:val="To edit, see citavi.com/edit"/>
          <w:tag w:val="CitaviPlaceholder#d15f4080-7e12-40da-aef1-14e85e286ab0"/>
          <w:id w:val="1586495586"/>
          <w:placeholder>
            <w:docPart w:val="024F0559EF4B42B181E0BA4583450C31"/>
          </w:placeholder>
        </w:sdtPr>
        <w:sdtContent>
          <w:r w:rsidR="00680729">
            <w:rPr>
              <w:sz w:val="20"/>
              <w:szCs w:val="20"/>
            </w:rPr>
            <w:fldChar w:fldCharType="begin"/>
          </w:r>
          <w:r w:rsidR="00B360B1">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NzczOTczLTc5ZGQtNDFmZC1iNWE4LWFlZGU3MWYxODUxNCIsIlJhbmdlTGVuZ3RoIjozLCJSZWZlcmVuY2VJZCI6IjZkMzhiYTNiLTE5YzEtNGE3Yy05YmE3LTVjY2RjY2RmNWQ4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WluZyIsIkxhc3ROYW1lIjoiWmhvdSIsIlByb3RlY3RlZCI6ZmFsc2UsIlNleCI6MSwiQ3JlYXRlZEJ5IjoiX0pvaGFubmVzIEJlY2siLCJDcmVhdGVkT24iOiIyMDI0LTA0LTE5VDA5OjQ1OjAxIiwiTW9kaWZpZWRCeSI6Il9Kb2hhbm5lcyBCZWNrIiwiSWQiOiI4MGNjNjQyMi1mYjQ2LTQ5NTQtOGZkNC03OTJmMjg3OGZhYjgiLCJNb2RpZmllZE9uIjoiMjAyNC0wNC0xOVQwOTo0NTowMSIsIlByb2plY3QiOnsiJGlkIjoiOCIsIiR0eXBlIjoiU3dpc3NBY2FkZW1pYy5DaXRhdmkuUHJvamVjdCwgU3dpc3NBY2FkZW1pYy5DaXRhdmkifX0seyIkaWQiOiI5IiwiJHR5cGUiOiJTd2lzc0FjYWRlbWljLkNpdGF2aS5QZXJzb24sIFN3aXNzQWNhZGVtaWMuQ2l0YXZpIiwiRmlyc3ROYW1lIjoiTGlleXVuIiwiTGFzdE5hbWUiOiJEaW5nIiwiUHJvdGVjdGVkIjpmYWxzZSwiU2V4IjowLCJDcmVhdGVkQnkiOiJfSm9oYW5uZXMgQmVjayIsIkNyZWF0ZWRPbiI6IjIwMjQtMDQtMTlUMDk6NDU6MDEiLCJNb2RpZmllZEJ5IjoiX0pvaGFubmVzIEJlY2siLCJJZCI6IjlmNDY3MjE0LTk1MDItNDgzYS1hNGRhLTdjNzE4OTE2YzQyNSIsIk1vZGlmaWVkT24iOiIyMDI0LTA0LTE5VDA5OjQ1OjAxIiwiUHJvamVjdCI6eyIkcmVmIjoiOCJ9fSx7IiRpZCI6IjEwIiwiJHR5cGUiOiJTd2lzc0FjYWRlbWljLkNpdGF2aS5QZXJzb24sIFN3aXNzQWNhZGVtaWMuQ2l0YXZpIiwiRmlyc3ROYW1lIjoiWWFuZyIsIkxhc3ROYW1lIjoiUmFvIiwiUHJvdGVjdGVkIjpmYWxzZSwiU2V4IjoxLCJDcmVhdGVkQnkiOiJfSm9oYW5uZXMgQmVjayIsIkNyZWF0ZWRPbiI6IjIwMjQtMTAtMTlUMDk6NTM6MzciLCJNb2RpZmllZEJ5IjoiX0pvaGFubmVzIEJlY2siLCJJZCI6IjdjZTUyNDk3LTdmNjQtNGI3NC1iMTM1LTQwMjk4NmE4Nzk4YiIsIk1vZGlmaWVkT24iOiIyMDI0LTEwLTE5VDA5OjUzOjM3IiwiUHJvamVjdCI6eyIkcmVmIjoiOCJ9fSx7IiRpZCI6IjExIiwiJHR5cGUiOiJTd2lzc0FjYWRlbWljLkNpdGF2aS5QZXJzb24sIFN3aXNzQWNhZGVtaWMuQ2l0YXZpIiwiRmlyc3ROYW1lIjoiSGFuYmluIiwiTGFzdE5hbWUiOiJMdW8iLCJQcm90ZWN0ZWQiOmZhbHNlLCJTZXgiOjAsIkNyZWF0ZWRCeSI6Il9Kb2hhbm5lcyBCZWNrIiwiQ3JlYXRlZE9uIjoiMjAyNC0wMi0xNVQwODo1NDo0OSIsIk1vZGlmaWVkQnkiOiJfSm9oYW5uZXMgQmVjayIsIklkIjoiNzE3ZTY1ZmEtYTNjNS00NGY2LWE0MDktMzMzYjE3ODZlYmZhIiwiTW9kaWZpZWRPbiI6IjIwMjQtMDItMTVUMDg6NTQ6NDkiLCJQcm9qZWN0Ijp7IiRyZWYiOiI4In19LHsiJGlkIjoiMTIiLCIkdHlwZSI6IlN3aXNzQWNhZGVtaWMuQ2l0YXZpLlBlcnNvbiwgU3dpc3NBY2FkZW1pYy5DaXRhdmkiLCJGaXJzdE5hbWUiOiJCZW5hY2hpciIsIkxhc3ROYW1lIjoiTWVkamRvdWIiLCJQcm90ZWN0ZWQiOmZhbHNlLCJTZXgiOjAsIkNyZWF0ZWRCeSI6Il9Kb2hhbm5lcyBCZWNrIiwiQ3JlYXRlZE9uIjoiMjAyNC0xMC0xOVQwOTo1MzozNyIsIk1vZGlmaWVkQnkiOiJfSm9oYW5uZXMgQmVjayIsIklkIjoiMmY0NzA2NTMtNWJjZS00NDhjLTg4ZTktMTc1ZTU1MjY1ODMyIiwiTW9kaWZpZWRPbiI6IjIwMjQtMTAtMTlUMDk6NTM6MzciLCJQcm9qZWN0Ijp7IiRyZWYiOiI4In19LHsiJGlkIjoiMTMiLCIkdHlwZSI6IlN3aXNzQWNhZGVtaWMuQ2l0YXZpLlBlcnNvbiwgU3dpc3NBY2FkZW1pYy5DaXRhdmkiLCJGaXJzdE5hbWUiOiJIdWEiLCJMYXN0TmFtZSI6Ilpob25nIiwiUHJvdGVjdGVkIjpmYWxzZSwiU2V4IjowLCJDcmVhdGVkQnkiOiJfSm9oYW5uZXMgQmVjayIsIkNyZWF0ZWRPbiI6IjIwMjQtMTAtMTlUMDk6NTM6MzciLCJNb2RpZmllZEJ5IjoiX0pvaGFubmVzIEJlY2siLCJJZCI6IjRlMjI1YjNmLTZjOGMtNDliOC1iMmJkLThhOTI1ZTcxZmVmNyIsIk1vZGlmaWVkT24iOiIyMDI0LTEwLTE5VDA5OjUzOjM3IiwiUHJvamVjdCI6eyIkcmVmIjoiOCJ9fV0sIkJpYlRlWEtleSI6Ilpob3UuMjAxNyIsIkNpdGF0aW9uS2V5VXBkYXRlVHlwZSI6MCwiQ29sbGFib3JhdG9ycyI6W10sIkRvaSI6IjEwLjEwMTYvai5hdXRjb24uMjAxNy4wNS4wMDQ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XV0Y29uLjIwMTcuMDUuMDA0IiwiVXJpU3RyaW5nIjoiaHR0cHM6Ly9kb2kub3JnLzEwLjEwMTYvai5hdXRjb24uMjAxNy4wNS4wMDQ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A5OjUzOjM3IiwiTW9kaWZpZWRCeSI6Il9Kb2hhbm5lcyBCZWNrIiwiSWQiOiI0ZGNhYmE4Mi1lNmEwLTQwMGQtYTM1NS1iMDRmNTdkZWM0ZmMiLCJNb2RpZmllZE9uIjoiMjAyNC0xMC0xOVQwOTo1MzozNyIsIlByb2plY3QiOnsiJHJlZiI6IjgifX1dLCJOb3RlcyI6IlBJSTogIFMwOTI2NTgwNTE3MzA0MzUxIiwiT3JnYW5pemF0aW9ucyI6W10sIk90aGVyc0ludm9sdmVkIjpbXSwiUGFnZVJhbmdlIjoiPHNwPlxyXG4gIDxuPjQ0PC9uPlxyXG4gIDxpbj50cnVlPC9pbj5cclxuICA8b3M+NDQ8L29zPlxyXG4gIDxwcz40NDwvcHM+XHJcbjwvc3A+XHJcbjxlcD5cclxuICA8bj41NTwvbj5cclxuICA8aW4+dHJ1ZTwvaW4+XHJcbiAgPG9zPjU1PC9vcz5cclxuICA8cHM+NTU8L3BzPlxyXG48L2VwPlxyXG48b3M+NDQtNTU8L29zPiIsIlBlcmlvZGljYWwiOnsiJGlkIjoiMTciLCIkdHlwZSI6IlN3aXNzQWNhZGVtaWMuQ2l0YXZpLlBlcmlvZGljYWwsIFN3aXNzQWNhZGVtaWMuQ2l0YXZpIiwiSXNzbiI6IjA5MjY1ODA1IiwiTmFtZSI6IkF1dG9tYXRpb24gaW4gQ29uc3RydWN0aW9uIiwiUGFnaW5hdGlvbiI6MCwiUHJvdGVjdGVkIjpmYWxzZSwiQ3JlYXRlZEJ5IjoiX0pvaGFubmVzIEJlY2siLCJDcmVhdGVkT24iOiIyMDIxLTA0LTE0VDE0OjAxOjU0IiwiTW9kaWZpZWRCeSI6Il9Kb2hhbm5lcyBCZWNrIiwiSWQiOiIxYmU4NjMyZC1mNzRkLTRmYTAtYjY2NC1mZDc1YjVhY2U3OWIiLCJNb2RpZmllZE9uIjoiMjAyMS0wNC0xNFQxNDowMTo1NCIsIlByb2plY3QiOnsiJHJlZiI6IjgifX0sIlB1Ymxpc2hlcnMiOltdLCJRdW90YXRpb25zIjpbXSwiUmF0aW5nIjowLCJSZWZlcmVuY2VUeXBlIjoiSm91cm5hbEFydGljbGUiLCJTaG9ydFRpdGxlIjoiWmhvdSwgRGluZyBldCBhbC4gMjAxNyDigJMgRm9ybXVsYXRpbmcgcHJvamVjdC1sZXZlbCBidWlsZGluZyBpbmZvcm1hdGlvbiBtb2RlbGluZyIsIlNob3J0VGl0bGVVcGRhdGVUeXBlIjowLCJTb3VyY2VPZkJpYmxpb2dyYXBoaWNJbmZvcm1hdGlvbiI6IkNyb3NzUmVmIiwiU3RhdGljSWRzIjpbIjgwNmFjYjNmLTgwZTUtNDJhNS04ZjIyLTcwOGQ2YTZmYTFjZSJdLCJUYWJsZU9mQ29udGVudHNDb21wbGV4aXR5IjowLCJUYWJsZU9mQ29udGVudHNTb3VyY2VUZXh0Rm9ybWF0IjowLCJUYXNrcyI6W10sIlRpdGxlIjoiRm9ybXVsYXRpbmcgcHJvamVjdC1sZXZlbCBidWlsZGluZyBpbmZvcm1hdGlvbiBtb2RlbGluZyBldmFsdWF0aW9uIGZyYW1ld29yayBmcm9tIHRoZSBwZXJzcGVjdGl2ZXMgb2Ygb3JnYW5pemF0aW9uczogQSByZXZpZXciLCJUcmFuc2xhdG9ycyI6W10sIlZvbHVtZSI6IjgxIiwiWWVhciI6IjIwMTciLCJZZWFyUmVzb2x2ZWQiOiIyMDE3IiwiQ3JlYXRlZEJ5IjoiX0pvaGFubmVzIEJlY2siLCJDcmVhdGVkT24iOiIyMDI0LTEwLTE5VDA5OjUzOjM3IiwiTW9kaWZpZWRCeSI6Il9Kb2hhbm5lcyBCZWNrIiwiSWQiOiI2ZDM4YmEzYi0xOWMxLTRhN2MtOWJhNy01Y2NkY2NkZjVkODUiLCJNb2RpZmllZE9uIjoiMjAyNC0xMC0xOVQxMjowODozNSIsIlByb2plY3QiOnsiJHJlZiI6IjgifX0sIlVzZU51bWJlcmluZ1R5cGVPZlBhcmVudERvY3VtZW50IjpmYWxzZX1dLCJGb3JtYXR0ZWRUZXh0Ijp7IiRpZCI6IjE4IiwiQ291bnQiOjEsIlRleHRVbml0cyI6W3siJGlkIjoiMTkiLCJGb250U3R5bGUiOnsiJGlkIjoiMjAiLCJOZXV0cmFsIjp0cnVlfSwiUmVhZGluZ09yZGVyIjoxLCJUZXh0IjoiWzRdIn1dfSwiVGFnIjoiQ2l0YXZpUGxhY2Vob2xkZXIjZDE1ZjQwODAtN2UxMi00MGRhLWFlZjEtMTRlODVlMjg2YWIwIiwiVGV4dCI6Ils0XSIsIldBSVZlcnNpb24iOiI2LjE0LjAuMCJ9}</w:instrText>
          </w:r>
          <w:r w:rsidR="00680729">
            <w:rPr>
              <w:sz w:val="20"/>
              <w:szCs w:val="20"/>
            </w:rPr>
            <w:fldChar w:fldCharType="separate"/>
          </w:r>
          <w:r w:rsidR="002330A8">
            <w:rPr>
              <w:sz w:val="20"/>
              <w:szCs w:val="20"/>
            </w:rPr>
            <w:t>[4]</w:t>
          </w:r>
          <w:r w:rsidR="00680729">
            <w:rPr>
              <w:sz w:val="20"/>
              <w:szCs w:val="20"/>
            </w:rPr>
            <w:fldChar w:fldCharType="end"/>
          </w:r>
        </w:sdtContent>
      </w:sdt>
      <w:r w:rsidR="00CD48BC">
        <w:rPr>
          <w:sz w:val="20"/>
          <w:szCs w:val="20"/>
        </w:rPr>
        <w:t>.</w:t>
      </w:r>
      <w:r w:rsidR="00A2402C">
        <w:rPr>
          <w:sz w:val="20"/>
          <w:szCs w:val="20"/>
        </w:rPr>
        <w:t xml:space="preserve"> Zudem arbeiten Sie heraus, welche Mehrwerte</w:t>
      </w:r>
      <w:r w:rsidR="000268A8">
        <w:rPr>
          <w:sz w:val="20"/>
          <w:szCs w:val="20"/>
        </w:rPr>
        <w:t>, beispielsweise Kostenreduktion oder Risikominimierung,</w:t>
      </w:r>
      <w:r w:rsidR="00A2402C">
        <w:rPr>
          <w:sz w:val="20"/>
          <w:szCs w:val="20"/>
        </w:rPr>
        <w:t xml:space="preserve"> in den verschieden Projektphasen realisierbar sind.</w:t>
      </w:r>
      <w:r w:rsidR="00CD48BC">
        <w:rPr>
          <w:sz w:val="20"/>
          <w:szCs w:val="20"/>
        </w:rPr>
        <w:t xml:space="preserve"> </w:t>
      </w:r>
      <w:proofErr w:type="spellStart"/>
      <w:r w:rsidR="00A2402C">
        <w:rPr>
          <w:sz w:val="20"/>
          <w:szCs w:val="20"/>
        </w:rPr>
        <w:t>Li</w:t>
      </w:r>
      <w:r w:rsidR="00680729">
        <w:rPr>
          <w:sz w:val="20"/>
          <w:szCs w:val="20"/>
        </w:rPr>
        <w:t>d</w:t>
      </w:r>
      <w:r w:rsidR="00A2402C">
        <w:rPr>
          <w:sz w:val="20"/>
          <w:szCs w:val="20"/>
        </w:rPr>
        <w:t>elöw</w:t>
      </w:r>
      <w:proofErr w:type="spellEnd"/>
      <w:r w:rsidR="00A2402C">
        <w:rPr>
          <w:sz w:val="20"/>
          <w:szCs w:val="20"/>
        </w:rPr>
        <w:t xml:space="preserve"> et al. unter</w:t>
      </w:r>
      <w:r w:rsidR="00A2402C">
        <w:rPr>
          <w:sz w:val="20"/>
          <w:szCs w:val="20"/>
        </w:rPr>
        <w:t xml:space="preserve">suchen </w:t>
      </w:r>
      <w:r w:rsidR="000268A8">
        <w:rPr>
          <w:sz w:val="20"/>
          <w:szCs w:val="20"/>
        </w:rPr>
        <w:t>mithilfe von</w:t>
      </w:r>
      <w:r w:rsidR="00A2402C">
        <w:rPr>
          <w:sz w:val="20"/>
          <w:szCs w:val="20"/>
        </w:rPr>
        <w:t xml:space="preserve"> Interviews in Finnland, Norwegen und Schweden, in wie weit sich die versprochenen Vorteile in der Praxis feststellen lassen</w:t>
      </w:r>
      <w:r w:rsidR="00680729">
        <w:rPr>
          <w:sz w:val="20"/>
          <w:szCs w:val="20"/>
        </w:rPr>
        <w:t xml:space="preserve"> </w:t>
      </w:r>
      <w:sdt>
        <w:sdtPr>
          <w:rPr>
            <w:sz w:val="20"/>
            <w:szCs w:val="20"/>
          </w:rPr>
          <w:alias w:val="To edit, see citavi.com/edit"/>
          <w:tag w:val="CitaviPlaceholder#8cc13386-f19e-46bd-8c91-a7f8cdb53c3c"/>
          <w:id w:val="-1875534093"/>
          <w:placeholder>
            <w:docPart w:val="DefaultPlaceholder_-1854013440"/>
          </w:placeholder>
        </w:sdtPr>
        <w:sdtContent>
          <w:r w:rsidR="00680729">
            <w:rPr>
              <w:sz w:val="20"/>
              <w:szCs w:val="20"/>
            </w:rPr>
            <w:fldChar w:fldCharType="begin"/>
          </w:r>
          <w:r w:rsidR="00B360B1">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jNzVmYWQwLTQzOTktNGQ4ZC1hYzFlLWE1MzUzNzFhYzUyOSIsIlJhbmdlTGVuZ3RoIjozLCJSZWZlcmVuY2VJZCI6ImFiOTY1MzgxLTljYWYtNGVjOC1hNmYzLTNiMDM0MGQ2NDVi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29maWEiLCJMYXN0TmFtZSI6IkxpZGVsw7Z3IiwiUHJvdGVjdGVkIjpmYWxzZSwiU2V4IjoxLCJDcmVhdGVkQnkiOiJ6cHZkcTE1OHcwczJweGZjZ3VybTBoZjFkNnJmYmZxdW5uZThuIiwiQ3JlYXRlZE9uIjoiMjAyNC0xMC0xOVQwOTo1Njo1MFoiLCJNb2RpZmllZEJ5IjoienB2ZHExNTh3MHMycHhmY2d1cm0waGYxZDZyZmJmcXVubmU4biIsIklkIjoiZDc0MDIzYjUtYzNiNS00NTJiLTg4MDgtZWZmZjk5N2M5YWRjIiwiTW9kaWZpZWRPbiI6IjIwMjQtMTAtMTlUMDk6NTY6NTBaIiwiUHJvamVjdCI6eyIkaWQiOiI4IiwiJHR5cGUiOiJTd2lzc0FjYWRlbWljLkNpdGF2aS5Qcm9qZWN0LCBTd2lzc0FjYWRlbWljLkNpdGF2aSJ9fSx7IiRpZCI6IjkiLCIkdHlwZSI6IlN3aXNzQWNhZGVtaWMuQ2l0YXZpLlBlcnNvbiwgU3dpc3NBY2FkZW1pYy5DaXRhdmkiLCJGaXJzdE5hbWUiOiJTdXNhbm5lIiwiTGFzdE5hbWUiOiJFbmdzdHLDtm0iLCJQcm90ZWN0ZWQiOmZhbHNlLCJTZXgiOjEsIkNyZWF0ZWRCeSI6InpwdmRxMTU4dzBzMnB4ZmNndXJtMGhmMWQ2cmZiZnF1bm5lOG4iLCJDcmVhdGVkT24iOiIyMDI0LTEwLTE5VDA5OjU2OjUwWiIsIk1vZGlmaWVkQnkiOiJ6cHZkcTE1OHcwczJweGZjZ3VybTBoZjFkNnJmYmZxdW5uZThuIiwiSWQiOiI3MDU5MzUzNi00Y2RiLTQ0OWUtOGUwYi05YjRiYjZiZDkyMTMiLCJNb2RpZmllZE9uIjoiMjAyNC0xMC0xOVQwOTo1Njo1MFoiLCJQcm9qZWN0Ijp7IiRyZWYiOiI4In19LHsiJGlkIjoiMTAiLCIkdHlwZSI6IlN3aXNzQWNhZGVtaWMuQ2l0YXZpLlBlcnNvbiwgU3dpc3NBY2FkZW1pYy5DaXRhdmkiLCJGaXJzdE5hbWUiOiJPbGxlIiwiTGFzdE5hbWUiOiJTYW11ZWxzb24iLCJQcm90ZWN0ZWQiOmZhbHNlLCJTZXgiOjIsIkNyZWF0ZWRCeSI6InpwdmRxMTU4dzBzMnB4ZmNndXJtMGhmMWQ2cmZiZnF1bm5lOG4iLCJDcmVhdGVkT24iOiIyMDI0LTEwLTE5VDA5OjU2OjUwWiIsIk1vZGlmaWVkQnkiOiJ6cHZkcTE1OHcwczJweGZjZ3VybTBoZjFkNnJmYmZxdW5uZThuIiwiSWQiOiIzOTcwMjdhNC04ZWZlLTRmYjYtOTc3YS0zMGViOWE1M2IwMzIiLCJNb2RpZmllZE9uIjoiMjAyNC0xMC0xOVQwOTo1Njo1MFoiLCJQcm9qZWN0Ijp7IiRyZWYiOiI4In19XSwiQmliVGVYS2V5IjoiTGlkZWxvdy4yMDIzIiwiQ2l0YXRpb25LZXlVcGRhdGVUeXBlIjowLCJDb2xsYWJvcmF0b3JzIjpbXSwiRG9pIjoiMTAuMTAxNi9qLmpvYmUuMjAyMy4xMDcwNjc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am9iZS4yMDIzLjEwNzA2NyIsIlVyaVN0cmluZyI6Imh0dHBzOi8vZG9pLm9yZy8xMC4xMDE2L2ouam9iZS4yMDIzLjEwNzA2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6cHZkcTE1OHcwczJweGZjZ3VybTBoZjFkNnJmYmZxdW5uZThuIiwiQ3JlYXRlZE9uIjoiMjAyNC0xMC0xOVQwOTo1Njo1MFoiLCJNb2RpZmllZEJ5IjoienB2ZHExNTh3MHMycHhmY2d1cm0waGYxZDZyZmJmcXVubmU4biIsIklkIjoiYmFmYTE0MDAtZTYwNS00NjAwLTlkZjctYTllYWYzNjY2YWE2IiwiTW9kaWZpZWRPbiI6IjIwMjQtMTAtMTlUMDk6NTY6NTBaIiwiUHJvamVjdCI6eyIkcmVmIjoiOCJ9fV0sIk5vdGVzIjoiUElJOiAgUzIzNTI3MTAyMjMwMTI0NjkiLCJPcmdhbml6YXRpb25zIjpbXSwiT3RoZXJzSW52b2x2ZWQiOltdLCJQYWdlUmFuZ2UiOiI8c3A+XHJcbiAgPG4+MTA3MDY3PC9uPlxyXG4gIDxpbj50cnVlPC9pbj5cclxuICA8b3M+MTA3MDY3PC9vcz5cclxuICA8cHM+MTA3MDY3PC9wcz5cclxuPC9zcD5cclxuPG9zPjEwNzA2Nzwvb3M+IiwiUGVyaW9kaWNhbCI6eyIkaWQiOiIxNCIsIiR0eXBlIjoiU3dpc3NBY2FkZW1pYy5DaXRhdmkuUGVyaW9kaWNhbCwgU3dpc3NBY2FkZW1pYy5DaXRhdmkiLCJJc3NuIjoiMjM1MjcxMDIiLCJOYW1lIjoiSm91cm5hbCBvZiBCdWlsZGluZyBFbmdpbmVlcmluZyIsIlBhZ2luYXRpb24iOjAsIlByb3RlY3RlZCI6ZmFsc2UsIkNyZWF0ZWRCeSI6InpwdmRxMTU4dzBzMnB4ZmNndXJtMGhmMWQ2cmZiZnF1bm5lOG4iLCJDcmVhdGVkT24iOiIyMDI0LTEwLTE5VDA5OjU2OjUwWiIsIk1vZGlmaWVkQnkiOiJ6cHZkcTE1OHcwczJweGZjZ3VybTBoZjFkNnJmYmZxdW5uZThuIiwiSWQiOiJiZGVkZDk0ZC1mZmE0LTQyNTQtYTkzMS00OGYyYTczNWNiYzYiLCJNb2RpZmllZE9uIjoiMjAyNC0xMC0xOVQwOTo1Njo1MFoiLCJQcm9qZWN0Ijp7IiRyZWYiOiI4In19LCJQdWJsaXNoZXJzIjpbXSwiUXVvdGF0aW9ucyI6W10sIlJhdGluZyI6MCwiUmVmZXJlbmNlVHlwZSI6IkpvdXJuYWxBcnRpY2xlIiwiU2hvcnRUaXRsZSI6IkxpZGVsw7Z3LCBFbmdzdHLDtm0gZXQgYWwuIDIwMjMg4oCTIFRoZSBwcm9taXNlIG9mIEJJTSIsIlNob3J0VGl0bGVVcGRhdGVUeXBlIjowLCJTb3VyY2VPZkJpYmxpb2dyYXBoaWNJbmZvcm1hdGlvbiI6IkNyb3NzUmVmIiwiU3RhdGljSWRzIjpbIjE2ZDJkOTJkLTZjZmYtNGI2YS1hZGZkLThkNzQ0YWViYWIwYiJdLCJUYWJsZU9mQ29udGVudHNDb21wbGV4aXR5IjowLCJUYWJsZU9mQ29udGVudHNTb3VyY2VUZXh0Rm9ybWF0IjowLCJUYXNrcyI6W10sIlRpdGxlIjoiVGhlIHByb21pc2Ugb2YgQklNPyBTZWFyY2hpbmcgZm9yIHJlYWxpemVkIGJlbmVmaXRzIGluIHRoZSBOb3JkaWMgYXJjaGl0ZWN0dXJlLCBlbmdpbmVlcmluZywgY29uc3RydWN0aW9uLCBhbmQgb3BlcmF0aW9uIGluZHVzdHJpZXMiLCJUcmFuc2xhdG9ycyI6W10sIlZvbHVtZSI6Ijc2IiwiWWVhciI6IjIwMjMiLCJZZWFyUmVzb2x2ZWQiOiIyMDIzIiwiQ3JlYXRlZEJ5IjoienB2ZHExNTh3MHMycHhmY2d1cm0waGYxZDZyZmJmcXVubmU4biIsIkNyZWF0ZWRPbiI6IjIwMjQtMTAtMTlUMDk6NTY6NTBaIiwiTW9kaWZpZWRCeSI6Il9Kb2hhbm5lcyBCZWNrIiwiSWQiOiJhYjk2NTM4MS05Y2FmLTRlYzgtYTZmMy0zYjAzNDBkNjQ1YjkiLCJNb2RpZmllZE9uIjoiMjAyNC0xMC0xOVQxMjowODozNSIsIlByb2plY3QiOnsiJHJlZiI6IjgifX0sIlVzZU51bWJlcmluZ1R5cGVPZlBhcmVudERvY3VtZW50IjpmYWxzZX1dLCJGb3JtYXR0ZWRUZXh0Ijp7IiRpZCI6IjE1IiwiQ291bnQiOjEsIlRleHRVbml0cyI6W3siJGlkIjoiMTYiLCJGb250U3R5bGUiOnsiJGlkIjoiMTciLCJOZXV0cmFsIjp0cnVlfSwiUmVhZGluZ09yZGVyIjoxLCJUZXh0IjoiWzVdIn1dfSwiVGFnIjoiQ2l0YXZpUGxhY2Vob2xkZXIjOGNjMTMzODYtZjE5ZS00NmJkLThjOTEtYTdmOGNkYjUzYzNjIiwiVGV4dCI6Ils1XSIsIldBSVZlcnNpb24iOiI2LjE0LjAuMCJ9}</w:instrText>
          </w:r>
          <w:r w:rsidR="00680729">
            <w:rPr>
              <w:sz w:val="20"/>
              <w:szCs w:val="20"/>
            </w:rPr>
            <w:fldChar w:fldCharType="separate"/>
          </w:r>
          <w:r w:rsidR="002330A8">
            <w:rPr>
              <w:sz w:val="20"/>
              <w:szCs w:val="20"/>
            </w:rPr>
            <w:t>[5]</w:t>
          </w:r>
          <w:r w:rsidR="00680729">
            <w:rPr>
              <w:sz w:val="20"/>
              <w:szCs w:val="20"/>
            </w:rPr>
            <w:fldChar w:fldCharType="end"/>
          </w:r>
        </w:sdtContent>
      </w:sdt>
      <w:r w:rsidR="00A2402C">
        <w:rPr>
          <w:sz w:val="20"/>
          <w:szCs w:val="20"/>
        </w:rPr>
        <w:t>. Dabei beleuchten sie, für wen sich Mehrwerte ergeben</w:t>
      </w:r>
      <w:r w:rsidR="008C00F5">
        <w:rPr>
          <w:sz w:val="20"/>
          <w:szCs w:val="20"/>
        </w:rPr>
        <w:t xml:space="preserve"> und stellen fest, dass verschiedene erwartete Vorteile nicht realisiert werden können und die Lücke zwischen Best-Practice und gängiger Praxis zunehmend größer wird.</w:t>
      </w:r>
      <w:r w:rsidR="002F0517">
        <w:rPr>
          <w:sz w:val="20"/>
          <w:szCs w:val="20"/>
        </w:rPr>
        <w:t xml:space="preserve"> Insbesondere die Nutzung der BIM-Methode über den gesamten Lebenszyklus des Bauwerks hinweg aktuell schwach ausgeprägt.</w:t>
      </w:r>
    </w:p>
    <w:p w14:paraId="4D163AFC" w14:textId="29536446" w:rsidR="008C00F5" w:rsidRDefault="00A7781F" w:rsidP="00673A25">
      <w:pPr>
        <w:rPr>
          <w:sz w:val="20"/>
          <w:szCs w:val="20"/>
        </w:rPr>
      </w:pPr>
      <w:r>
        <w:rPr>
          <w:sz w:val="20"/>
          <w:szCs w:val="20"/>
        </w:rPr>
        <w:t xml:space="preserve">Die </w:t>
      </w:r>
      <w:r w:rsidR="00680729">
        <w:rPr>
          <w:sz w:val="20"/>
          <w:szCs w:val="20"/>
        </w:rPr>
        <w:t>Generierung von</w:t>
      </w:r>
      <w:r>
        <w:rPr>
          <w:sz w:val="20"/>
          <w:szCs w:val="20"/>
        </w:rPr>
        <w:t xml:space="preserve"> Mehrwerten innerhalb der BIM-Methode erfolgt entlang von BIM-Anwendungsfällen. </w:t>
      </w:r>
      <w:proofErr w:type="spellStart"/>
      <w:r w:rsidR="00EE1EB8" w:rsidRPr="00680729">
        <w:rPr>
          <w:sz w:val="20"/>
          <w:szCs w:val="20"/>
        </w:rPr>
        <w:t>Mohlzahn</w:t>
      </w:r>
      <w:proofErr w:type="spellEnd"/>
      <w:r w:rsidR="00EE1EB8" w:rsidRPr="00680729">
        <w:rPr>
          <w:sz w:val="20"/>
          <w:szCs w:val="20"/>
        </w:rPr>
        <w:t xml:space="preserve"> et al</w:t>
      </w:r>
      <w:r w:rsidR="00680729" w:rsidRPr="00680729">
        <w:rPr>
          <w:sz w:val="20"/>
          <w:szCs w:val="20"/>
        </w:rPr>
        <w:t>.</w:t>
      </w:r>
      <w:r w:rsidR="00EE1EB8" w:rsidRPr="00680729">
        <w:rPr>
          <w:sz w:val="20"/>
          <w:szCs w:val="20"/>
        </w:rPr>
        <w:t xml:space="preserve"> </w:t>
      </w:r>
      <w:r w:rsidR="00EE1EB8">
        <w:rPr>
          <w:sz w:val="20"/>
          <w:szCs w:val="20"/>
        </w:rPr>
        <w:t xml:space="preserve">führen eine Auswahl an möglichen Anwendungsfällen für das </w:t>
      </w:r>
      <w:r w:rsidR="0060617D">
        <w:rPr>
          <w:sz w:val="20"/>
          <w:szCs w:val="20"/>
        </w:rPr>
        <w:t>FM</w:t>
      </w:r>
      <w:r w:rsidR="00EE1EB8">
        <w:rPr>
          <w:sz w:val="20"/>
          <w:szCs w:val="20"/>
        </w:rPr>
        <w:t xml:space="preserve"> Baugrund an und differenzieren diese dahingehend, ob für die Umsetzung das </w:t>
      </w:r>
      <w:r w:rsidR="0060617D">
        <w:rPr>
          <w:sz w:val="20"/>
          <w:szCs w:val="20"/>
        </w:rPr>
        <w:t>FM</w:t>
      </w:r>
      <w:r w:rsidR="00EE1EB8">
        <w:rPr>
          <w:sz w:val="20"/>
          <w:szCs w:val="20"/>
        </w:rPr>
        <w:t xml:space="preserve"> Baugrund ausreichend ist oder ob noch weitere Fachmodelle erforderlich sind</w:t>
      </w:r>
      <w:r w:rsidR="00680729">
        <w:rPr>
          <w:sz w:val="20"/>
          <w:szCs w:val="20"/>
        </w:rPr>
        <w:t xml:space="preserve"> </w:t>
      </w:r>
      <w:sdt>
        <w:sdtPr>
          <w:rPr>
            <w:sz w:val="20"/>
            <w:szCs w:val="20"/>
          </w:rPr>
          <w:alias w:val="To edit, see citavi.com/edit"/>
          <w:tag w:val="CitaviPlaceholder#b5c00601-46b3-46fa-aaf9-d2be0af7f3b4"/>
          <w:id w:val="1219862694"/>
          <w:placeholder>
            <w:docPart w:val="DefaultPlaceholder_-1854013440"/>
          </w:placeholder>
        </w:sdtPr>
        <w:sdtContent>
          <w:r w:rsidR="00680729">
            <w:rPr>
              <w:sz w:val="20"/>
              <w:szCs w:val="20"/>
            </w:rPr>
            <w:fldChar w:fldCharType="begin"/>
          </w:r>
          <w:r w:rsidR="00B360B1">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ZDMwMTFjLTk5NTEtNDBlNS05MzBhLTVhNjQwMzcyYWNhNyIsIlJhbmdlTGVuZ3RoIjozLCJSZWZlcmVuY2VJZCI6ImQyMDcxMWEwLWUwNTgtNDdiNy1iOWUyLWZiNjdlOGVmZDU5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ZmZpbGlhdGlvbiI6IkRCIE5ldHogQUcgIEhhbWJ1cmcgR2VybWFueVxyXG5CdW5kZXNhbnN0YWx0IGbDvHIgV2Fzc2VyYmF1IChCQVcpICBLYXJsc3J1aGUgR2VybWFueVxyXG5IZWxtdXTigJBTY2htaWR04oCQVW5pdmVyc2l0w6R0IC8gVW5pQlcsIEhhbWJ1cmcgIEhhbWJ1cmcgR2VybWFueVxyXG5BK1MgQ29uc3VsdCBHbWJIICBEcmVzZGVuIEdlcm1hbnkiLCJBdXRob3JzIjpbeyIkaWQiOiI3IiwiJHR5cGUiOiJTd2lzc0FjYWRlbWljLkNpdGF2aS5QZXJzb24sIFN3aXNzQWNhZGVtaWMuQ2l0YXZpIiwiRmlyc3ROYW1lIjoiTWljaGFlbCIsIkxhc3ROYW1lIjoiTW9semFobiIsIlByb3RlY3RlZCI6ZmFsc2UsIlNleCI6MiwiQ3JlYXRlZEJ5IjoiX0pvaGFubmVzIEJlY2siLCJDcmVhdGVkT24iOiIyMDIwLTEwLTEzVDA4OjQ5OjUwIiwiTW9kaWZpZWRCeSI6Il9Kb2hhbm5lcyBCZWNrIiwiSWQiOiJlYzE3MjJhMC05N2NjLTQ5ODAtYmQ5NC1mMmVjNTM1NmVmYWMiLCJNb2RpZmllZE9uIjoiMjAyMC0xMC0xM1QwODo0OTo1MCIsIlByb2plY3QiOnsiJGlkIjoiOCIsIiR0eXBlIjoiU3dpc3NBY2FkZW1pYy5DaXRhdmkuUHJvamVjdCwgU3dpc3NBY2FkZW1pYy5DaXRhdmkifX0seyIkaWQiOiI5IiwiJHR5cGUiOiJTd2lzc0FjYWRlbWljLkNpdGF2aS5QZXJzb24sIFN3aXNzQWNhZGVtaWMuQ2l0YXZpIiwiRmlyc3ROYW1lIjoiSsO2cmciLCJMYXN0TmFtZSI6IkJhdWVyIiwiUHJvdGVjdGVkIjpmYWxzZSwiU2V4IjoyLCJDcmVhdGVkQnkiOiJfSm9oYW5uZXMgQmVjayIsIkNyZWF0ZWRPbiI6IjIwMjAtMTAtMTNUMDg6NDk6NTAiLCJNb2RpZmllZEJ5IjoiX0pvaGFubmVzIEJlY2siLCJJZCI6IjgwMmE5ZjI5LThiYmUtNDFkYy1hYzM3LTQzNWQ2MmRkODQ3ZSIsIk1vZGlmaWVkT24iOiIyMDIwLTEwLTEzVDA4OjQ5OjUwIiwiUHJvamVjdCI6eyIkcmVmIjoiOCJ9fSx7IiRpZCI6IjEwIiwiJHR5cGUiOiJTd2lzc0FjYWRlbWljLkNpdGF2aS5QZXJzb24sIFN3aXNzQWNhZGVtaWMuQ2l0YXZpIiwiRmlyc3ROYW1lIjoiU2FzY2hhIiwiTGFzdE5hbWUiOiJIZW5rZSIsIlByb3RlY3RlZCI6ZmFsc2UsIlNleCI6MCwiQ3JlYXRlZEJ5IjoiX0pvaGFubmVzIEJlY2siLCJDcmVhdGVkT24iOiIyMDIwLTExLTAyVDA5OjU4OjI5IiwiTW9kaWZpZWRCeSI6Il9Kb2hhbm5lcyBCZWNrIiwiSWQiOiJjNWYyZThlOS03NzZiLTRkMmQtOTE2Ny0xZTAxMzMzODEyZjgiLCJNb2RpZmllZE9uIjoiMjAyMC0xMS0wMlQwOTo1ODoyOSIsIlByb2plY3QiOnsiJHJlZiI6IjgifX0seyIkaWQiOiIxMSIsIiR0eXBlIjoiU3dpc3NBY2FkZW1pYy5DaXRhdmkuUGVyc29uLCBTd2lzc0FjYWRlbWljLkNpdGF2aSIsIkZpcnN0TmFtZSI6IktsYXVzIiwiTGFzdE5hbWUiOiJUaWxnZXIiLCJQcm90ZWN0ZWQiOmZhbHNlLCJTZXgiOjIsIkNyZWF0ZWRCeSI6Il9Kb2hhbm5lcyBCZWNrIiwiQ3JlYXRlZE9uIjoiMjAyMS0wNS0wNFQxMDoyMDo1NCIsIk1vZGlmaWVkQnkiOiJfSm9oYW5uZXMgQmVjayIsIklkIjoiMTdhY2IzY2QtOGYzYy00Nzc3LWI3YjktNTEwMjI3OWEyODMwIiwiTW9kaWZpZWRPbiI6IjIwMjEtMDUtMDRUMTA6MjA6NTQ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Kb2hhbm5lcyBCZWNrXFxBcHBEYXRhXFxMb2NhbFxcVGVtcFxcMG9jejNvNGouanBnIiwiVXJpU3RyaW5nIjoiZDIwNzExYTAtZTA1OC00N2I3LWI5ZTItZmI2N2U4ZWZkNTk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Mi9nZXRlLjIwMjEwMDAyNi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IvZ2V0ZS4yMDIxMDAwMjYiLCJVcmlTdHJpbmciOiJodHRwczovL2RvaS5vcmcvMTAuMTAwMi9nZXRlLjIwMjEwMDAy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oYW5uZXMgQmVjayIsIkNyZWF0ZWRPbiI6IjIwMjItMDEtMDdUMTI6MTg6NDgiLCJNb2RpZmllZEJ5IjoiX0pvaGFubmVzIEJlY2siLCJJZCI6ImQwZWIxMzNkLTc3YWItNDNhYS1iYmUyLTUwYWJjNzIwNjA0NSIsIk1vZGlmaWVkT24iOiIyMDIyLTAxLTA3VDEyOjE4OjQ4IiwiUHJvamVjdCI6eyIkcmVmIjoiOCJ9fV0sIk51bWJlck9mVm9sdW1lcyI6ImdldGUuMjAyMTAwMDI2IiwiT3JnYW5pemF0aW9ucyI6W10sIk90aGVyc0ludm9sdmVkIjpbXSwiUGVyaW9kaWNhbCI6eyIkaWQiOiIxNyIsIiR0eXBlIjoiU3dpc3NBY2FkZW1pYy5DaXRhdmkuUGVyaW9kaWNhbCwgU3dpc3NBY2FkZW1pYy5DaXRhdmkiLCJOYW1lIjoiZ2VvdGVjaG5payIsIlBhZ2luYXRpb24iOjAsIlByb3RlY3RlZCI6ZmFsc2UsIkNyZWF0ZWRCeSI6Il9Kb2hhbm5lcyBCZWNrIiwiQ3JlYXRlZE9uIjoiMjAyMC0xMi0wOFQxNDowMTowMyIsIk1vZGlmaWVkQnkiOiJfSm9oYW5uZXMgQmVjayIsIklkIjoiMDBhM2RkNTktOTZkYS00MGZmLTkzMjctZWRiMjVkNzAyZjcwIiwiTW9kaWZpZWRPbiI6IjIwMjAtMTItMDhUMTQ6MDE6MDMiLCJQcm9qZWN0Ijp7IiRyZWYiOiI4In19LCJQdWJsaXNoZXJzIjpbXSwiUXVvdGF0aW9ucyI6W10sIlJhdGluZyI6MCwiUmVmZXJlbmNlVHlwZSI6IkpvdXJuYWxBcnRpY2xlIiwiU2hvcnRUaXRsZSI6Ik1vbHphaG4sIEJhdWVyIGV0IGFsLiAyMDIxIOKAkyBBbndlbmR1bmdzZsOkbGxlIGRlcyBGYWNobW9kZWxscyBCYXVncnVuZCIsIlNob3J0VGl0bGVVcGRhdGVUeXBlIjowLCJTb3VyY2VPZkJpYmxpb2dyYXBoaWNJbmZvcm1hdGlvbiI6IkNyb3NzUmVmIiwiU3RhdGljSWRzIjpbIjgyNzZkYTZkLWU1OTYtNDc3NS1hMGVkLTMwZjM0ZTQxNjllNCJdLCJTdWJ0aXRsZSI6IkVtcGZlaGx1bmcgTnIuIDMgZGVzIEFyYmVpdHNrcmVpc2VzIDIuMTQgZGVyIERHR1Qg4oCeRGlnaXRhbGlzaWVydW5nIGluIGRlciBHZW90ZWNobmlr4oCcIiwiVGFibGVPZkNvbnRlbnRzQ29tcGxleGl0eSI6MCwiVGFibGVPZkNvbnRlbnRzU291cmNlVGV4dEZvcm1hdCI6MCwiVGFza3MiOltdLCJUaXRsZSI6IkFud2VuZHVuZ3Nmw6RsbGUgZGVzIEZhY2htb2RlbGxzIEJhdWdydW5kIiwiVHJhbnNsYXRvcnMiOltdLCJZZWFyIjoiMjAyMSIsIlllYXJSZXNvbHZlZCI6IjIwMjEiLCJDcmVhdGVkQnkiOiJfSm9oYW5uZXMgQmVjayIsIkNyZWF0ZWRPbiI6IjIwMjItMDEtMDdUMTI6MTg6NDgiLCJNb2RpZmllZEJ5IjoiX0pvaGFubmVzIEJlY2siLCJJZCI6ImQyMDcxMWEwLWUwNTgtNDdiNy1iOWUyLWZiNjdlOGVmZDU5OCIsIk1vZGlmaWVkT24iOiIyMDI0LTEwLTE5VDEyOjA4OjM1IiwiUHJvamVjdCI6eyIkcmVmIjoiOCJ9fSwiVXNlTnVtYmVyaW5nVHlwZU9mUGFyZW50RG9jdW1lbnQiOmZhbHNlfV0sIkZvcm1hdHRlZFRleHQiOnsiJGlkIjoiMTgiLCJDb3VudCI6MSwiVGV4dFVuaXRzIjpbeyIkaWQiOiIxOSIsIkZvbnRTdHlsZSI6eyIkaWQiOiIyMCIsIk5ldXRyYWwiOnRydWV9LCJSZWFkaW5nT3JkZXIiOjEsIlRleHQiOiJbNl0ifV19LCJUYWciOiJDaXRhdmlQbGFjZWhvbGRlciNiNWMwMDYwMS00NmIzLTQ2ZmEtYWFmOS1kMmJlMGFmN2YzYjQiLCJUZXh0IjoiWzZdIiwiV0FJVmVyc2lvbiI6IjYuMTQuMC4wIn0=}</w:instrText>
          </w:r>
          <w:r w:rsidR="00680729">
            <w:rPr>
              <w:sz w:val="20"/>
              <w:szCs w:val="20"/>
            </w:rPr>
            <w:fldChar w:fldCharType="separate"/>
          </w:r>
          <w:r w:rsidR="002330A8">
            <w:rPr>
              <w:sz w:val="20"/>
              <w:szCs w:val="20"/>
            </w:rPr>
            <w:t>[6]</w:t>
          </w:r>
          <w:r w:rsidR="00680729">
            <w:rPr>
              <w:sz w:val="20"/>
              <w:szCs w:val="20"/>
            </w:rPr>
            <w:fldChar w:fldCharType="end"/>
          </w:r>
        </w:sdtContent>
      </w:sdt>
      <w:r w:rsidR="00EE1EB8">
        <w:rPr>
          <w:sz w:val="20"/>
          <w:szCs w:val="20"/>
        </w:rPr>
        <w:t>.</w:t>
      </w:r>
      <w:r w:rsidR="004D7A7E">
        <w:rPr>
          <w:sz w:val="20"/>
          <w:szCs w:val="20"/>
        </w:rPr>
        <w:t xml:space="preserve"> </w:t>
      </w:r>
      <w:r w:rsidR="009964BA">
        <w:rPr>
          <w:sz w:val="20"/>
          <w:szCs w:val="20"/>
        </w:rPr>
        <w:t xml:space="preserve">In vorgenannter Empfehlung werden die Anwendungsfälle aus Sicht des Auftraggebers geschildert. Mit der BIM-Methode können zudem auch </w:t>
      </w:r>
      <w:r w:rsidR="00A5630E">
        <w:rPr>
          <w:sz w:val="20"/>
          <w:szCs w:val="20"/>
        </w:rPr>
        <w:t>innerhalb einer Organisation Mehrwerte erzielt werden.</w:t>
      </w:r>
    </w:p>
    <w:p w14:paraId="268C0CB9" w14:textId="65D0E41B" w:rsidR="00457449" w:rsidRPr="00EE1EB8" w:rsidRDefault="00A5630E" w:rsidP="00673A25">
      <w:pPr>
        <w:rPr>
          <w:sz w:val="20"/>
          <w:szCs w:val="20"/>
        </w:rPr>
      </w:pPr>
      <w:r>
        <w:rPr>
          <w:sz w:val="20"/>
          <w:szCs w:val="20"/>
        </w:rPr>
        <w:t xml:space="preserve">Die datenzentrische Arbeitsweise bildet die Grundlage, um Arbeitsschritte und damit auch Teile der Anwendungsfallumsetzung zu automatisieren. </w:t>
      </w:r>
      <w:r w:rsidR="004813E5">
        <w:rPr>
          <w:sz w:val="20"/>
          <w:szCs w:val="20"/>
        </w:rPr>
        <w:t xml:space="preserve">Effiziente und automatisierte Prozesse fördern die Umsetzung von Anwendungsfällen und die zugehörige Frequenz nachhaltig. Die Qualität der Datengrundlage, hier die Modelle, ist entscheidend für die erfolgreiche Umsetzung solcher Automatisierungsroutinen. In </w:t>
      </w:r>
      <w:r w:rsidR="004813E5">
        <w:rPr>
          <w:sz w:val="20"/>
          <w:szCs w:val="20"/>
        </w:rPr>
        <w:lastRenderedPageBreak/>
        <w:t xml:space="preserve">diesem Beitrag wird </w:t>
      </w:r>
      <w:r w:rsidR="0042402A">
        <w:rPr>
          <w:sz w:val="20"/>
          <w:szCs w:val="20"/>
        </w:rPr>
        <w:t>dargestellt, wie die Qualität eines Baugrundmodells bewertet und sichergestellt werden kann.</w:t>
      </w:r>
      <w:r w:rsidR="00571C2F">
        <w:rPr>
          <w:sz w:val="20"/>
          <w:szCs w:val="20"/>
        </w:rPr>
        <w:t xml:space="preserve"> Die am häufigsten gewählte Methode zur Definition von Anforderungen ist über eine nicht maschineninterpretierbare Textdatei und die häufigste Prüfung ist eine manuelle Inspektion des Modells unter Zuhilfenahme eines Modellviewers </w:t>
      </w:r>
      <w:sdt>
        <w:sdtPr>
          <w:rPr>
            <w:sz w:val="20"/>
            <w:szCs w:val="20"/>
          </w:rPr>
          <w:alias w:val="To edit, see citavi.com/edit"/>
          <w:tag w:val="CitaviPlaceholder#b12b091f-6ff1-4e2c-afcb-843070aa7142"/>
          <w:id w:val="1534840793"/>
          <w:placeholder>
            <w:docPart w:val="DefaultPlaceholder_-1854013440"/>
          </w:placeholder>
        </w:sdtPr>
        <w:sdtContent>
          <w:r w:rsidR="00571C2F">
            <w:rPr>
              <w:sz w:val="20"/>
              <w:szCs w:val="20"/>
            </w:rPr>
            <w:fldChar w:fldCharType="begin"/>
          </w:r>
          <w:r w:rsidR="00571C2F">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Q3NzFiLTc2MjctNDk0MS04YWMzLTFlMTg0OThlZDcxOSIsIlJhbmdlTGVuZ3RoIjoyLCJSZWZlcmVuY2VJZCI6ImQwNzVlZWFiLTg2NWItNGU5YS04ODY5LTFjNzBmYWRhNjk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S4iLCJMYXN0TmFtZSI6IlRvbWN6YWsiLCJQcm90ZWN0ZWQiOmZhbHNlLCJTZXgiOjAsIkNyZWF0ZWRCeSI6Il9Kb2hhbm5lcyBCZWNrIiwiQ3JlYXRlZE9uIjoiMjAyNC0xMC0xOVQxMzo1MDo0NyIsIk1vZGlmaWVkQnkiOiJfSm9oYW5uZXMgQmVjayIsIklkIjoiZjk5YjYzMzEtMzJkNS00MGU0LTg2MmUtYjhlOGIyZjMyYTRlIiwiTW9kaWZpZWRPbiI6IjIwMjQtMTAtMTlUMTM6NTA6NDciLCJQcm9qZWN0Ijp7IiRpZCI6IjgiLCIkdHlwZSI6IlN3aXNzQWNhZGVtaWMuQ2l0YXZpLlByb2plY3QsIFN3aXNzQWNhZGVtaWMuQ2l0YXZpIn19LHsiJGlkIjoiOSIsIiR0eXBlIjoiU3dpc3NBY2FkZW1pYy5DaXRhdmkuUGVyc29uLCBTd2lzc0FjYWRlbWljLkNpdGF2aSIsIkZpcnN0TmFtZSI6IkwuIiwiTGFzdE5hbWUiOiJCZXJsbyIsIk1pZGRsZU5hbWUiOiJ2LiIsIlByb3RlY3RlZCI6ZmFsc2UsIlNleCI6MCwiQ3JlYXRlZEJ5IjoiX0pvaGFubmVzIEJlY2siLCJDcmVhdGVkT24iOiIyMDI0LTEwLTE5VDEzOjUwOjQ3IiwiTW9kaWZpZWRCeSI6Il9Kb2hhbm5lcyBCZWNrIiwiSWQiOiI5NDkyNGMyNi00ZDhlLTQ3NTctYTkxMy1kNWRiZjcxOWJhYzgiLCJNb2RpZmllZE9uIjoiMjAyNC0xMC0xOVQxMzo1MDo0NyIsIlByb2plY3QiOnsiJHJlZiI6IjgifX0seyIkaWQiOiIxMCIsIiR0eXBlIjoiU3dpc3NBY2FkZW1pYy5DaXRhdmkuUGVyc29uLCBTd2lzc0FjYWRlbWljLkNpdGF2aSIsIkZpcnN0TmFtZSI6IlQuIiwiTGFzdE5hbWUiOiJLcmlqbmVuIiwiUHJvdGVjdGVkIjpmYWxzZSwiU2V4IjowLCJDcmVhdGVkQnkiOiJfSm9oYW5uZXMgQmVjayIsIkNyZWF0ZWRPbiI6IjIwMjQtMTAtMTlUMTM6NTA6NDciLCJNb2RpZmllZEJ5IjoiX0pvaGFubmVzIEJlY2siLCJJZCI6ImJmM2ViYzIxLWE3NDEtNGQ0Yy1iMzEzLTZlOWI3ZDIyYmZiMiIsIk1vZGlmaWVkT24iOiIyMDI0LTEwLTE5VDEzOjUwOjQ3IiwiUHJvamVjdCI6eyIkcmVmIjoiOCJ9fSx7IiRpZCI6IjExIiwiJHR5cGUiOiJTd2lzc0FjYWRlbWljLkNpdGF2aS5QZXJzb24sIFN3aXNzQWNhZGVtaWMuQ2l0YXZpIiwiRmlyc3ROYW1lIjoiQS4iLCJMYXN0TmFtZSI6IkJvcnJtYW5uIiwiUHJvdGVjdGVkIjpmYWxzZSwiU2V4IjowLCJDcmVhdGVkQnkiOiJfSm9oYW5uZXMgQmVjayIsIkNyZWF0ZWRPbiI6IjIwMjEtMDktMTdUMDk6Mzk6MjgiLCJNb2RpZmllZEJ5IjoiX0pvaGFubmVzIEJlY2siLCJJZCI6ImE3OGM1MmQ2LTJlZjktNGE4Yi04YjA2LTBmNDM0NDZkYTQwNCIsIk1vZGlmaWVkT24iOiIyMDIxLTA5LTE3VDA5OjM5OjI4IiwiUHJvamVjdCI6eyIkcmVmIjoiOCJ9fSx7IiRpZCI6IjEyIiwiJHR5cGUiOiJTd2lzc0FjYWRlbWljLkNpdGF2aS5QZXJzb24sIFN3aXNzQWNhZGVtaWMuQ2l0YXZpIiwiRmlyc3ROYW1lIjoiTS4iLCJMYXN0TmFtZSI6IkJvbHBhZ25pIiwiUHJvdGVjdGVkIjpmYWxzZSwiU2V4IjowLCJDcmVhdGVkQnkiOiJfSm9oYW5uZXMgQmVjayIsIkNyZWF0ZWRPbiI6IjIwMjQtMTAtMTlUMTM6NTA6NDciLCJNb2RpZmllZEJ5IjoiX0pvaGFubmVzIEJlY2siLCJJZCI6IjMxMGQ1Zjc1LTQ0M2QtNDI1NC04ZDgzLWVkNzJiNDdjMWY0MiIsIk1vZGlmaWVkT24iOiIyMDI0LTEwLTE5VDEzOjUwOjQ3IiwiUHJvamVjdCI6eyIkcmVmIjoiOCJ9fV0sIkJpYlRlWEtleSI6IlRvbWN6YWsuMjAyMiIsIkNpdGF0aW9uS2V5VXBkYXRlVHlwZSI6MCwiQ29sbGFib3JhdG9ycyI6W10sIkRvaSI6IjEwLjEwODgvMTc1NS0xMzE1LzExMDEvOS8wOTIwMj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g4LzE3NTUtMTMxNS8xMTAxLzkvMDkyMDI0IiwiVXJpU3RyaW5nIjoiaHR0cHM6Ly9kb2kub3JnLzEwLjEwODgvMTc1NS0xMzE1LzExMDEvOS8wOTIwMj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EzOjUwOjQ3IiwiTW9kaWZpZWRCeSI6Il9Kb2hhbm5lcyBCZWNrIiwiSWQiOiI2ZWJmMzYwNy00NmNkLTQ0ZTktOGNmZS1mNDFjOGU2NmM0YjMiLCJNb2RpZmllZE9uIjoiMjAyNC0xMC0xOVQxMzo1MDo0NyIsIlByb2plY3QiOnsiJHJlZiI6IjgifX1dLCJOdW1iZXIiOiI5IiwiT3JnYW5pemF0aW9ucyI6W10sIk90aGVyc0ludm9sdmVkIjpbXSwiUGFnZVJhbmdlIjoiPHNwPlxyXG4gIDxuPjkyMDI0PC9uPlxyXG4gIDxpbj50cnVlPC9pbj5cclxuICA8b3M+MDkyMDI0PC9vcz5cclxuICA8cHM+MDkyMDI0PC9wcz5cclxuPC9zcD5cclxuPG9zPjA5MjAyNDwvb3M+IiwiUGVyaW9kaWNhbCI6eyIkaWQiOiIxNiIsIiR0eXBlIjoiU3dpc3NBY2FkZW1pYy5DaXRhdmkuUGVyaW9kaWNhbCwgU3dpc3NBY2FkZW1pYy5DaXRhdmkiLCJFaXNzbiI6IjE3NTUtMTMxNSIsIklzc24iOiIxNzU1LTEzMDciLCJOYW1lIjoiSU9QIENvbmZlcmVuY2UgU2VyaWVzOiBFYXJ0aCBhbmQgRW52aXJvbm1lbnRhbCBTY2llbmNlIiwiUGFnaW5hdGlvbiI6MCwiUHJvdGVjdGVkIjpmYWxzZSwiU3RhbmRhcmRBYmJyZXZpYXRpb24iOiJJT1AgQ29uZi4gU2VyLjogRWFydGggRW52aXJvbi4gU2NpLiIsIkNyZWF0ZWRCeSI6Il9Kb2hhbm5lcyBCZWNrIiwiQ3JlYXRlZE9uIjoiMjAyMS0wNS0zMVQwODoxMjowNiIsIk1vZGlmaWVkQnkiOiJfSm9oYW5uZXMgQmVjayIsIklkIjoiODUyNzNjYmUtZmFjZS00OWUzLTg2MGYtYTA2MWY1OWI3Y2Y5IiwiTW9kaWZpZWRPbiI6IjIwMjEtMDUtMzFUMDg6MTI6MDYiLCJQcm9qZWN0Ijp7IiRyZWYiOiI4In19LCJQdWJsaXNoZXJzIjpbXSwiUXVvdGF0aW9ucyI6W10sIlJhdGluZyI6MCwiUmVmZXJlbmNlVHlwZSI6IkpvdXJuYWxBcnRpY2xlIiwiU2hvcnRUaXRsZSI6IlRvbWN6YWssIEJlcmxvIGV0IGFsLiAyMDIyIOKAkyBBIHJldmlldyBvZiBtZXRob2RzIiwiU2hvcnRUaXRsZVVwZGF0ZVR5cGUiOjAsIlNvdXJjZU9mQmlibGlvZ3JhcGhpY0luZm9ybWF0aW9uIjoiQ3Jvc3NSZWYiLCJTdGF0aWNJZHMiOlsiNDkxOGJjMzgtZmYyMy00ZTRmLWJlYTktYzIyZTExNWI4YmRkIl0sIlRhYmxlT2ZDb250ZW50c0NvbXBsZXhpdHkiOjAsIlRhYmxlT2ZDb250ZW50c1NvdXJjZVRleHRGb3JtYXQiOjAsIlRhc2tzIjpbXSwiVGl0bGUiOiJBIHJldmlldyBvZiBtZXRob2RzIHRvIHNwZWNpZnkgaW5mb3JtYXRpb24gcmVxdWlyZW1lbnRzIGluIGRpZ2l0YWwgY29uc3RydWN0aW9uIHByb2plY3RzIiwiVHJhbnNsYXRvcnMiOltdLCJWb2x1bWUiOiIxMTAxIiwiWWVhciI6IjIwMjIiLCJZZWFyUmVzb2x2ZWQiOiIyMDIyIiwiQ3JlYXRlZEJ5IjoiX0pvaGFubmVzIEJlY2siLCJDcmVhdGVkT24iOiIyMDI0LTEwLTE5VDEzOjUwOjQ3IiwiTW9kaWZpZWRCeSI6Il9Kb2hhbm5lcyBCZWNrIiwiSWQiOiJkMDc1ZWVhYi04NjViLTRlOWEtODg2OS0xYzcwZmFkYTY5MTIiLCJNb2RpZmllZE9uIjoiMjAyNC0xMC0xOVQxMzo1MDo0NyIsIlByb2plY3QiOnsiJHJlZiI6IjgifX0sIlVzZU51bWJlcmluZ1R5cGVPZlBhcmVudERvY3VtZW50IjpmYWxzZX0seyIkaWQiOiIxNyIsIiR0eXBlIjoiU3dpc3NBY2FkZW1pYy5DaXRhdmkuQ2l0YXRpb25zLldvcmRQbGFjZWhvbGRlckVudHJ5LCBTd2lzc0FjYWRlbWljLkNpdGF2aSIsIklkIjoiNjVlYzlkM2UtZjdiZC00M2NhLTk1NWQtNmRmNTY5YTMwNmMxIiwiUmFuZ2VTdGFydCI6MiwiUmFuZ2VMZW5ndGgiOjQsIlJlZmVyZW5jZUlkIjoiMzIwMjQyYjEtZDFkZS00MzYzLTg1MDYtMzIyY2NiZWQ1MWQ5IiwiUGFnZVJhbmdlIjp7IiRpZCI6IjE4IiwiJHR5cGUiOiJTd2lzc0FjYWRlbWljLlBhZ2VSYW5nZSwgU3dpc3NBY2FkZW1pYyIsIkVuZFBhZ2UiOnsiJGlkIjoiMTkiLCIkdHlwZSI6IlN3aXNzQWNhZGVtaWMuUGFnZU51bWJlciwgU3dpc3NBY2FkZW1pYyIsIklzRnVsbHlOdW1lcmljIjpmYWxzZSwiTnVtYmVyaW5nVHlwZSI6MCwiTnVtZXJhbFN5c3RlbSI6MH0sIk51bWJlcmluZ1R5cGUiOjAsIk51bWVyYWxTeXN0ZW0iOjAsIlN0YXJ0UGFnZSI6eyIkaWQiOiIyMCIsIiR0eXBlIjoiU3dpc3NBY2FkZW1pYy5QYWdlTnVtYmVyLCBTd2lzc0FjYWRlbWljIiwiSXNGdWxseU51bWVyaWMiOmZhbHNlLCJOdW1iZXJpbmdUeXBlIjowLCJOdW1lcmFsU3lzdGVtIjowfX0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1vanRhYmEiLCJMYXN0TmFtZSI6IlZhbGluZWphZHNob3ViaSIsIlByb3RlY3RlZCI6ZmFsc2UsIlNleCI6MCwiQ3JlYXRlZEJ5IjoiX0pvaGFubmVzIEJlY2siLCJDcmVhdGVkT24iOiIyMDI0LTEwLTE5VDEwOjIzOjMyIiwiTW9kaWZpZWRCeSI6Il9Kb2hhbm5lcyBCZWNrIiwiSWQiOiIzOTU1OWY3Yy02MjBhLTRkODEtODljYy0wNmU2MTc3ZGUxNDgiLCJNb2RpZmllZE9uIjoiMjAyNC0xMC0xOVQxMDoyMzozMiIsIlByb2plY3QiOnsiJHJlZiI6IjgifX0seyIkaWQiOiIyMyIsIiR0eXBlIjoiU3dpc3NBY2FkZW1pYy5DaXRhdmkuUGVyc29uLCBTd2lzc0FjYWRlbWljLkNpdGF2aSIsIkZpcnN0TmFtZSI6Ik9zYW1hIiwiTGFzdE5hbWUiOiJNb3NlbGhpIiwiUHJvdGVjdGVkIjpmYWxzZSwiU2V4IjoyLCJDcmVhdGVkQnkiOiJfSm9oYW5uZXMgQmVjayIsIkNyZWF0ZWRPbiI6IjIwMjQtMTAtMTlUMTA6MjM6MzIiLCJNb2RpZmllZEJ5IjoiX0pvaGFubmVzIEJlY2siLCJJZCI6ImQyMzNjYTlmLWVkNGItNGQ2Ny05MDBkLWNiNDA3ZmY5NTE3ZCIsIk1vZGlmaWVkT24iOiIyMDI0LTEwLTE5VDEwOjIzOjMyIiwiUHJvamVjdCI6eyIkcmVmIjoiOCJ9fSx7IiRpZCI6IjI0IiwiJHR5cGUiOiJTd2lzc0FjYWRlbWljLkNpdGF2aS5QZXJzb24sIFN3aXNzQWNhZGVtaWMuQ2l0YXZpIiwiRmlyc3ROYW1lIjoiSXZhbmthIiwiTGFzdE5hbWUiOiJJb3JkYW5vdmEiLCJQcm90ZWN0ZWQiOmZhbHNlLCJTZXgiOjEsIkNyZWF0ZWRCeSI6Il9Kb2hhbm5lcyBCZWNrIiwiQ3JlYXRlZE9uIjoiMjAyNC0xMC0xOVQxMDoyMzozMiIsIk1vZGlmaWVkQnkiOiJfSm9oYW5uZXMgQmVjayIsIklkIjoiMTM3ZDE0MWYtYzRlZS00MGM1LTgxMGItZjZjY2JlZTcyNDhjIiwiTW9kaWZpZWRPbiI6IjIwMjQtMTAtMTlUMTA6MjM6MzIiLCJQcm9qZWN0Ijp7IiRyZWYiOiI4In19LHsiJGlkIjoiMjUiLCIkdHlwZSI6IlN3aXNzQWNhZGVtaWMuQ2l0YXZpLlBlcnNvbiwgU3dpc3NBY2FkZW1pYy5DaXRhdmkiLCJGaXJzdE5hbWUiOiJGZXJuYW5kbyIsIkxhc3ROYW1lIjoiVmFsZGl2aWVzbyIsIlByb3RlY3RlZCI6ZmFsc2UsIlNleCI6MiwiQ3JlYXRlZEJ5IjoiX0pvaGFubmVzIEJlY2siLCJDcmVhdGVkT24iOiIyMDI0LTEwLTE5VDEwOjIzOjMyIiwiTW9kaWZpZWRCeSI6Il9Kb2hhbm5lcyBCZWNrIiwiSWQiOiIxZjFiN2ExOC0xYzNkLTQ4ZGQtYWQ2Mi03ODQ5OWRjMWI4ZTIiLCJNb2RpZmllZE9uIjoiMjAyNC0xMC0xOVQxMDoyMzozMiIsIlByb2plY3QiOnsiJHJlZiI6IjgifX0seyIkaWQiOiIyNiIsIiR0eXBlIjoiU3dpc3NBY2FkZW1pYy5DaXRhdmkuUGVyc29uLCBTd2lzc0FjYWRlbWljLkNpdGF2aSIsIkZpcnN0TmFtZSI6IkF6aW4iLCJMYXN0TmFtZSI6IlNoYWtpYmFiYXJvdWdoIiwiUHJvdGVjdGVkIjpmYWxzZSwiU2V4IjowLCJDcmVhdGVkQnkiOiJfSm9oYW5uZXMgQmVjayIsIkNyZWF0ZWRPbiI6IjIwMjQtMTAtMTlUMTA6MjM6MzIiLCJNb2RpZmllZEJ5IjoiX0pvaGFubmVzIEJlY2siLCJJZCI6Ijk1NjU3NzNmLWVmZjUtNDUxZC04YzkyLTczODZhNDY0MWQ4NSIsIk1vZGlmaWVkT24iOiIyMDI0LTEwLTE5VDEwOjIzOjMyIiwiUHJvamVjdCI6eyIkcmVmIjoiOCJ9fSx7IiRpZCI6IjI3IiwiJHR5cGUiOiJTd2lzc0FjYWRlbWljLkNpdGF2aS5QZXJzb24sIFN3aXNzQWNhZGVtaWMuQ2l0YXZpIiwiRmlyc3ROYW1lIjoiQXNodXRvc2giLCJMYXN0TmFtZSI6IkJhZ2NoaSIsIlByb3RlY3RlZCI6ZmFsc2UsIlNleCI6MCwiQ3JlYXRlZEJ5IjoiX0pvaGFubmVzIEJlY2siLCJDcmVhdGVkT24iOiIyMDI0LTEwLTE5VDEwOjIzOjMyIiwiTW9kaWZpZWRCeSI6Il9Kb2hhbm5lcyBCZWNrIiwiSWQiOiIxN2JmZDYzOS01M2NhLTRhMGQtODJlNi01NDhiYzhkYzFmNWMiLCJNb2RpZmllZE9uIjoiMjAyNC0xMC0xOVQxMDoyMzozMiIsIlByb2plY3QiOnsiJHJlZiI6IjgifX1dLCJCaWJUZVhLZXkiOiJWYWxpbmVqYWRzaG91YmkuMjAyNCIsIkNpdGF0aW9uS2V5VXBkYXRlVHlwZSI6MCwiQ29sbGFib3JhdG9ycyI6W10sIkRvaSI6IjEwLjMzOTAvYXBwMTQwODMyNDQ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zMzkwL2FwcDE0MDgzMjQ0IiwiVXJpU3RyaW5nIjoiaHR0cHM6Ly9kb2kub3JnLzEwLjMzOTAvYXBwMTQwODMyNDQ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EwOjIzOjMyIiwiTW9kaWZpZWRCeSI6Il9Kb2hhbm5lcyBCZWNrIiwiSWQiOiI4OWI1NGFkNS00MTMwLTRmNjMtYmEwOS01NmM5Y2EzZDI0MzIiLCJNb2RpZmllZE9uIjoiMjAyNC0xMC0xOVQxMDoyMzozMiIsIlByb2plY3QiOnsiJHJlZiI6IjgifX1dLCJOb3RlcyI6IlBJSTogIGFwcDE0MDgzMjQ0IiwiTnVtYmVyIjoiOCIsIk9yZ2FuaXphdGlvbnMiOltdLCJPdGhlcnNJbnZvbHZlZCI6W10sIlBhZ2VSYW5nZSI6IjxzcD5cclxuICA8bj4zMjQ0PC9uPlxyXG4gIDxpbj50cnVlPC9pbj5cclxuICA8b3M+MzI0NDwvb3M+XHJcbiAgPHBzPjMyNDQ8L3BzPlxyXG48L3NwPlxyXG48b3M+MzI0NDwvb3M+IiwiUGVyaW9kaWNhbCI6eyIkaWQiOiIzMSIsIiR0eXBlIjoiU3dpc3NBY2FkZW1pYy5DaXRhdmkuUGVyaW9kaWNhbCwgU3dpc3NBY2FkZW1pYy5DaXRhdmkiLCJFaXNzbiI6IjIwNzYtMzQxNyIsIk5hbWUiOiJBcHBsaWVkIFNjaWVuY2VzIiwiUGFnaW5hdGlvbiI6MCwiUHJvdGVjdGVkIjpmYWxzZSwiQ3JlYXRlZEJ5IjoiX0pvaGFubmVzIEJlY2siLCJDcmVhdGVkT24iOiIyMDIxLTA1LTMxVDA4OjA3OjAzIiwiTW9kaWZpZWRCeSI6Il9Kb2hhbm5lcyBCZWNrIiwiSWQiOiIzOGViMzUwYS02YjI5LTQwYTEtYmM0Mi1kNGE1OWViYzVhYTUiLCJNb2RpZmllZE9uIjoiMjAyMS0wNS0zMVQwODowNzowMyIsIlByb2plY3QiOnsiJHJlZiI6IjgifX0sIlB1Ymxpc2hlcnMiOltdLCJRdW90YXRpb25zIjpbXSwiUmF0aW5nIjowLCJSZWZlcmVuY2VUeXBlIjoiSm91cm5hbEFydGljbGUiLCJTaG9ydFRpdGxlIjoiVmFsaW5lamFkc2hvdWJpLCBNb3NlbGhpIGV0IGFsLiAyMDI0IOKAkyBUaGUgRGV2ZWxvcG1lbnQgb2YgYW4gQXV0b21hdGVkIiwiU2hvcnRUaXRsZVVwZGF0ZVR5cGUiOjAsIlNvdXJjZU9mQmlibGlvZ3JhcGhpY0luZm9ybWF0aW9uIjoiQ3Jvc3NSZWYiLCJTdGF0aWNJZHMiOlsiZTM2MzJjYWItMmYxMC00MmE0LThjYjUtNDBlYzJiNWIzMDE4Il0sIlRhYmxlT2ZDb250ZW50c0NvbXBsZXhpdHkiOjAsIlRhYmxlT2ZDb250ZW50c1NvdXJjZVRleHRGb3JtYXQiOjAsIlRhc2tzIjpbXSwiVGl0bGUiOiJUaGUgRGV2ZWxvcG1lbnQgb2YgYW4gQXV0b21hdGVkIFN5c3RlbSBmb3IgYSBRdWFsaXR5IEV2YWx1YXRpb24gb2YgRW5naW5lZXJpbmcgQklNIE1vZGVsczogQSBDYXNlIFN0dWR5IiwiVHJhbnNsYXRvcnMiOltdLCJWb2x1bWUiOiIxNCIsIlllYXIiOiIyMDI0IiwiWWVhclJlc29sdmVkIjoiMjAyNCIsIkNyZWF0ZWRCeSI6Il9Kb2hhbm5lcyBCZWNrIiwiQ3JlYXRlZE9uIjoiMjAyNC0xMC0xOVQxMDoyMzozMiIsIk1vZGlmaWVkQnkiOiJfSm9oYW5uZXMgQmVjayIsIklkIjoiMzIwMjQyYjEtZDFkZS00MzYzLTg1MDYtMzIyY2NiZWQ1MWQ5IiwiTW9kaWZpZWRPbiI6IjIwMjQtMTAtMTlUMTI6NTg6MjYiLCJQcm9qZWN0Ijp7IiRyZWYiOiI4In19LCJVc2VOdW1iZXJpbmdUeXBlT2ZQYXJlbnREb2N1bWVudCI6ZmFsc2V9XSwiRm9ybWF0dGVkVGV4dCI6eyIkaWQiOiIzMiIsIkNvdW50IjoxLCJUZXh0VW5pdHMiOlt7IiRpZCI6IjMzIiwiRm9udFN0eWxlIjp7IiRpZCI6IjM0IiwiTmV1dHJhbCI6dHJ1ZX0sIlJlYWRpbmdPcmRlciI6MSwiVGV4dCI6Ils3LCA4XSJ9XX0sIlRhZyI6IkNpdGF2aVBsYWNlaG9sZGVyI2IxMmIwOTFmLTZmZjEtNGUyYy1hZmNiLTg0MzA3MGFhNzE0MiIsIlRleHQiOiJbNywgOF0iLCJXQUlWZXJzaW9uIjoiNi4xNC4wLjAifQ==}</w:instrText>
          </w:r>
          <w:r w:rsidR="00571C2F">
            <w:rPr>
              <w:sz w:val="20"/>
              <w:szCs w:val="20"/>
            </w:rPr>
            <w:fldChar w:fldCharType="separate"/>
          </w:r>
          <w:r w:rsidR="00571C2F">
            <w:rPr>
              <w:sz w:val="20"/>
              <w:szCs w:val="20"/>
            </w:rPr>
            <w:t>[7, 8]</w:t>
          </w:r>
          <w:r w:rsidR="00571C2F">
            <w:rPr>
              <w:sz w:val="20"/>
              <w:szCs w:val="20"/>
            </w:rPr>
            <w:fldChar w:fldCharType="end"/>
          </w:r>
        </w:sdtContent>
      </w:sdt>
      <w:r w:rsidR="00571C2F">
        <w:rPr>
          <w:sz w:val="20"/>
          <w:szCs w:val="20"/>
        </w:rPr>
        <w:t xml:space="preserve">. Diese Workflows sind nur bedingt automatisierbar und skalierbar, folglich sollen in dieser Arbeit relativ niederschwellige Methoden genutzt werden mit denen vorgenannte Ziele erreicht werden können. </w:t>
      </w:r>
      <w:r w:rsidR="00A84DAE">
        <w:rPr>
          <w:sz w:val="20"/>
          <w:szCs w:val="20"/>
        </w:rPr>
        <w:t xml:space="preserve">In Kapitel </w:t>
      </w:r>
      <w:r w:rsidR="00A84DAE">
        <w:rPr>
          <w:sz w:val="20"/>
          <w:szCs w:val="20"/>
        </w:rPr>
        <w:fldChar w:fldCharType="begin"/>
      </w:r>
      <w:r w:rsidR="00A84DAE">
        <w:rPr>
          <w:sz w:val="20"/>
          <w:szCs w:val="20"/>
        </w:rPr>
        <w:instrText xml:space="preserve"> REF _Ref179546433 \r \h </w:instrText>
      </w:r>
      <w:r w:rsidR="00A84DAE">
        <w:rPr>
          <w:sz w:val="20"/>
          <w:szCs w:val="20"/>
        </w:rPr>
      </w:r>
      <w:r w:rsidR="00A84DAE">
        <w:rPr>
          <w:sz w:val="20"/>
          <w:szCs w:val="20"/>
        </w:rPr>
        <w:fldChar w:fldCharType="separate"/>
      </w:r>
      <w:r w:rsidR="00A84DAE">
        <w:rPr>
          <w:sz w:val="20"/>
          <w:szCs w:val="20"/>
        </w:rPr>
        <w:t>2</w:t>
      </w:r>
      <w:r w:rsidR="00A84DAE">
        <w:rPr>
          <w:sz w:val="20"/>
          <w:szCs w:val="20"/>
        </w:rPr>
        <w:fldChar w:fldCharType="end"/>
      </w:r>
      <w:r w:rsidR="0042402A">
        <w:rPr>
          <w:sz w:val="20"/>
          <w:szCs w:val="20"/>
        </w:rPr>
        <w:t xml:space="preserve"> </w:t>
      </w:r>
      <w:r w:rsidR="00A84DAE">
        <w:rPr>
          <w:sz w:val="20"/>
          <w:szCs w:val="20"/>
        </w:rPr>
        <w:t>wird der Begriff der Modellqualität</w:t>
      </w:r>
      <w:r w:rsidR="00C0792A">
        <w:rPr>
          <w:sz w:val="20"/>
          <w:szCs w:val="20"/>
        </w:rPr>
        <w:t xml:space="preserve">, </w:t>
      </w:r>
      <w:r w:rsidR="00A84DAE">
        <w:rPr>
          <w:sz w:val="20"/>
          <w:szCs w:val="20"/>
        </w:rPr>
        <w:t xml:space="preserve">deren Teilaspekte </w:t>
      </w:r>
      <w:r w:rsidR="00C0792A">
        <w:rPr>
          <w:sz w:val="20"/>
          <w:szCs w:val="20"/>
        </w:rPr>
        <w:t xml:space="preserve">und Prüfung </w:t>
      </w:r>
      <w:r w:rsidR="00A84DAE">
        <w:rPr>
          <w:sz w:val="20"/>
          <w:szCs w:val="20"/>
        </w:rPr>
        <w:t xml:space="preserve">beleuchtet. </w:t>
      </w:r>
      <w:r w:rsidR="0060617D">
        <w:rPr>
          <w:sz w:val="20"/>
          <w:szCs w:val="20"/>
        </w:rPr>
        <w:t>Dabei werden spezifische Kriterien für das FM Baugrund vorgestellt.</w:t>
      </w:r>
      <w:r w:rsidR="006559E0">
        <w:rPr>
          <w:sz w:val="20"/>
          <w:szCs w:val="20"/>
        </w:rPr>
        <w:t xml:space="preserve"> Kapitel </w:t>
      </w:r>
      <w:r w:rsidR="006559E0">
        <w:rPr>
          <w:sz w:val="20"/>
          <w:szCs w:val="20"/>
        </w:rPr>
        <w:fldChar w:fldCharType="begin"/>
      </w:r>
      <w:r w:rsidR="006559E0">
        <w:rPr>
          <w:sz w:val="20"/>
          <w:szCs w:val="20"/>
        </w:rPr>
        <w:instrText xml:space="preserve"> REF _Ref179547081 \r \h </w:instrText>
      </w:r>
      <w:r w:rsidR="006559E0">
        <w:rPr>
          <w:sz w:val="20"/>
          <w:szCs w:val="20"/>
        </w:rPr>
      </w:r>
      <w:r w:rsidR="006559E0">
        <w:rPr>
          <w:sz w:val="20"/>
          <w:szCs w:val="20"/>
        </w:rPr>
        <w:fldChar w:fldCharType="separate"/>
      </w:r>
      <w:r w:rsidR="006559E0">
        <w:rPr>
          <w:sz w:val="20"/>
          <w:szCs w:val="20"/>
        </w:rPr>
        <w:t>3</w:t>
      </w:r>
      <w:r w:rsidR="006559E0">
        <w:rPr>
          <w:sz w:val="20"/>
          <w:szCs w:val="20"/>
        </w:rPr>
        <w:fldChar w:fldCharType="end"/>
      </w:r>
      <w:r w:rsidR="006559E0">
        <w:rPr>
          <w:sz w:val="20"/>
          <w:szCs w:val="20"/>
        </w:rPr>
        <w:t xml:space="preserve"> behandelt die Modellprüfung. Kapitel </w:t>
      </w:r>
      <w:r w:rsidR="006559E0">
        <w:rPr>
          <w:sz w:val="20"/>
          <w:szCs w:val="20"/>
        </w:rPr>
        <w:fldChar w:fldCharType="begin"/>
      </w:r>
      <w:r w:rsidR="006559E0">
        <w:rPr>
          <w:sz w:val="20"/>
          <w:szCs w:val="20"/>
        </w:rPr>
        <w:instrText xml:space="preserve"> REF _Ref179547177 \r \h </w:instrText>
      </w:r>
      <w:r w:rsidR="006559E0">
        <w:rPr>
          <w:sz w:val="20"/>
          <w:szCs w:val="20"/>
        </w:rPr>
      </w:r>
      <w:r w:rsidR="006559E0">
        <w:rPr>
          <w:sz w:val="20"/>
          <w:szCs w:val="20"/>
        </w:rPr>
        <w:fldChar w:fldCharType="separate"/>
      </w:r>
      <w:r w:rsidR="006559E0">
        <w:rPr>
          <w:sz w:val="20"/>
          <w:szCs w:val="20"/>
        </w:rPr>
        <w:t>4</w:t>
      </w:r>
      <w:r w:rsidR="006559E0">
        <w:rPr>
          <w:sz w:val="20"/>
          <w:szCs w:val="20"/>
        </w:rPr>
        <w:fldChar w:fldCharType="end"/>
      </w:r>
      <w:r w:rsidR="006559E0">
        <w:rPr>
          <w:sz w:val="20"/>
          <w:szCs w:val="20"/>
        </w:rPr>
        <w:t xml:space="preserve"> beinhaltet exemplarische Empfehlungen zu Arbeitsweisen in der Modellerstellung, mit denen eine hohe Qualität gefördert wird. Der Beitrag schließt mit einem Fazit und Ausblick in Kapitel </w:t>
      </w:r>
      <w:r w:rsidR="006559E0">
        <w:rPr>
          <w:sz w:val="20"/>
          <w:szCs w:val="20"/>
        </w:rPr>
        <w:fldChar w:fldCharType="begin"/>
      </w:r>
      <w:r w:rsidR="006559E0">
        <w:rPr>
          <w:sz w:val="20"/>
          <w:szCs w:val="20"/>
        </w:rPr>
        <w:instrText xml:space="preserve"> REF _Ref179547280 \r \h </w:instrText>
      </w:r>
      <w:r w:rsidR="006559E0">
        <w:rPr>
          <w:sz w:val="20"/>
          <w:szCs w:val="20"/>
        </w:rPr>
      </w:r>
      <w:r w:rsidR="006559E0">
        <w:rPr>
          <w:sz w:val="20"/>
          <w:szCs w:val="20"/>
        </w:rPr>
        <w:fldChar w:fldCharType="separate"/>
      </w:r>
      <w:r w:rsidR="006559E0">
        <w:rPr>
          <w:sz w:val="20"/>
          <w:szCs w:val="20"/>
        </w:rPr>
        <w:t>5</w:t>
      </w:r>
      <w:r w:rsidR="006559E0">
        <w:rPr>
          <w:sz w:val="20"/>
          <w:szCs w:val="20"/>
        </w:rPr>
        <w:fldChar w:fldCharType="end"/>
      </w:r>
      <w:r w:rsidR="006559E0">
        <w:rPr>
          <w:sz w:val="20"/>
          <w:szCs w:val="20"/>
        </w:rPr>
        <w:t>.</w:t>
      </w:r>
    </w:p>
    <w:p w14:paraId="585BADAD" w14:textId="26288C6A" w:rsidR="00A2402C" w:rsidRPr="00457449" w:rsidRDefault="00457449" w:rsidP="00673A25">
      <w:pPr>
        <w:rPr>
          <w:color w:val="FF0000"/>
          <w:sz w:val="20"/>
          <w:szCs w:val="20"/>
        </w:rPr>
      </w:pPr>
      <w:r w:rsidRPr="00457449">
        <w:rPr>
          <w:color w:val="FF0000"/>
          <w:sz w:val="20"/>
          <w:szCs w:val="20"/>
        </w:rPr>
        <w:t>Sämtliche Unterlagen zu diesem Beitrag sind in folgendem Repository zu finden: URL</w:t>
      </w:r>
    </w:p>
    <w:p w14:paraId="627E6500" w14:textId="0AA251D7" w:rsidR="00A7781F" w:rsidRDefault="00A7781F" w:rsidP="00A7781F">
      <w:pPr>
        <w:pStyle w:val="berschrift1"/>
      </w:pPr>
      <w:bookmarkStart w:id="0" w:name="_Ref179546433"/>
      <w:r>
        <w:t>Qualität von Bauwerksinformationsmodellen</w:t>
      </w:r>
      <w:bookmarkEnd w:id="0"/>
    </w:p>
    <w:p w14:paraId="63D61E72" w14:textId="22DEECE0" w:rsidR="00C0792A" w:rsidRDefault="008C7E40" w:rsidP="00D55025">
      <w:pPr>
        <w:rPr>
          <w:sz w:val="20"/>
          <w:szCs w:val="20"/>
        </w:rPr>
      </w:pPr>
      <w:r>
        <w:rPr>
          <w:sz w:val="20"/>
          <w:szCs w:val="20"/>
        </w:rPr>
        <w:t xml:space="preserve">Nach DIN EN ISO 9000 wird unter Qualität der „Grad, in dem ein Satz inhärenter Merkmale eines Objekts Anforderungen erfüllt“ verstanden </w:t>
      </w:r>
      <w:sdt>
        <w:sdtPr>
          <w:rPr>
            <w:sz w:val="20"/>
            <w:szCs w:val="20"/>
          </w:rPr>
          <w:alias w:val="To edit, see citavi.com/edit"/>
          <w:tag w:val="CitaviPlaceholder#c477e2d6-56c5-4c3c-a232-9b8317c488f9"/>
          <w:id w:val="171078293"/>
          <w:placeholder>
            <w:docPart w:val="DefaultPlaceholder_-1854013440"/>
          </w:placeholder>
        </w:sdtPr>
        <w:sdtContent>
          <w:r>
            <w:rPr>
              <w:sz w:val="20"/>
              <w:szCs w:val="20"/>
            </w:rPr>
            <w:fldChar w:fldCharType="begin"/>
          </w:r>
          <w:r w:rsidR="00571C2F">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YmRlOTg0LWYyMWYtNDBjNi05NGYwLTk0ZmU0NmYwZjM0NiIsIlJhbmdlTGVuZ3RoIjozLCJSZWZlcmVuY2VJZCI6Ijk5ODhiNTMyLTNlYjgtNGRkMS05Nzg0LWQxMWE3MThlOTVi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mliVGVYS2V5IjoiLmUiLCJDaXRhdGlvbktleVVwZGF0ZVR5cGUiOjAsIkNvbGxhYm9yYXRvcnMiOltdLCJEYXRlIjoiMTEuMjAxNSIsIkRvaSI6IjEwLjMxMDMwLzIzMjU2NT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zEwMzAvMjMyNTY1MCIsIlVyaVN0cmluZyI6Imh0dHBzOi8vZG9pLm9yZy8xMC4zMTAzMC8yMzI1NjU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EzOjA2OjQ2IiwiTW9kaWZpZWRCeSI6Il9Kb2hhbm5lcyBCZWNrIiwiSWQiOiJjYjlkMjU2ZC05ODQxLTRjOWUtOGI5Yy05ZDExMTNlZTRmOTkiLCJNb2RpZmllZE9uIjoiMjAyNC0xMC0xOVQxMzowNjo0NiIsIlByb2plY3QiOnsiJGlkIjoiMTAiLCIkdHlwZSI6IlN3aXNzQWNhZGVtaWMuQ2l0YXZpLlByb2plY3QsIFN3aXNzQWNhZGVtaWMuQ2l0YXZpIn19XSwiTnVtYmVyIjoiRElOIEVOIElTTyA5MDAwIiwiT3JnYW5pemF0aW9ucyI6W3siJGlkIjoiMTEiLCIkdHlwZSI6IlN3aXNzQWNhZGVtaWMuQ2l0YXZpLlBlcnNvbiwgU3dpc3NBY2FkZW1pYy5DaXRhdmkiLCJMYXN0TmFtZSI6IkRldXRzY2hlcyBJbnN0aXR1dCBmw7xyIE5vcm11bmcgZS5WLiIsIlByb3RlY3RlZCI6ZmFsc2UsIlNleCI6MCwiQ3JlYXRlZEJ5IjoiX0pvaGFubmVzIEJlY2siLCJDcmVhdGVkT24iOiIyMDIwLTEyLTEwVDEwOjAxOjE1IiwiTW9kaWZpZWRCeSI6Il9Kb2hhbm5lcyBCZWNrIiwiSWQiOiJiYTA0ZTQ0Yy0yNjJhLTQwM2MtOTY3NS0xNTdkNTAzYjIxMGIiLCJNb2RpZmllZE9uIjoiMjAyMC0xMi0xMFQxMDowMToxNSIsIlByb2plY3QiOnsiJHJlZiI6IjEwIn19XSwiT3RoZXJzSW52b2x2ZWQiOltdLCJQbGFjZU9mUHVibGljYXRpb24iOiJCZXJsaW4iLCJQdWJsaXNoZXJzIjpbeyIkaWQiOiIxMiIsIiR0eXBlIjoiU3dpc3NBY2FkZW1pYy5DaXRhdmkuUHVibGlzaGVyLCBTd2lzc0FjYWRlbWljLkNpdGF2aSIsIk5hbWUiOiJESU4gTWVkaWEgR21iSCIsIlByb3RlY3RlZCI6ZmFsc2UsIkNyZWF0ZWRCeSI6Il9Kb2hhbm5lcyBCZWNrIiwiQ3JlYXRlZE9uIjoiMjAyNC0xMC0xOVQxMDowNTo1MyIsIk1vZGlmaWVkQnkiOiJfSm9oYW5uZXMgQmVjayIsIklkIjoiMjVmZGYyZTgtYmQxMy00OTc5LWI2YzMtYTJjNTZlNDhkNTQxIiwiTW9kaWZpZWRPbiI6IjIwMjQtMTAtMTlUMTA6MDU6NTMiLCJQcm9qZWN0Ijp7IiRyZWYiOiIxMCJ9fV0sIlF1b3RhdGlvbnMiOltdLCJSYXRpbmciOjAsIlJlZmVyZW5jZVR5cGUiOiJTdGFuZGFyZCIsIlNob3J0VGl0bGUiOiJEZXV0c2NoZXMgSW5zdGl0dXQgZsO8ciBOb3JtdW5nIGUuVi4gMTEuMjAxNSDigJMgRElOIEVOIElTTyA5MDAwOjIwMTUtMTEiLCJTaG9ydFRpdGxlVXBkYXRlVHlwZSI6MCwiU291cmNlT2ZCaWJsaW9ncmFwaGljSW5mb3JtYXRpb24iOiJDcm9zc1JlZiIsIlN0YXRpY0lkcyI6WyI0MzAyOGFiOC1mZmU2LTRiMzctYWJhNS0yOTNjOTI2N2YyNDQiXSwiVGFibGVPZkNvbnRlbnRzQ29tcGxleGl0eSI6MCwiVGFibGVPZkNvbnRlbnRzU291cmNlVGV4dEZvcm1hdCI6MCwiVGFza3MiOltdLCJUaXRsZSI6IkRJTiBFTiBJU08gOTAwMDoyMDE1LTExLCBRdWFsaXTDpHRzbWFuYWdlbWVudHN5c3RlbWUgLSBHcnVuZGxhZ2VuIHVuZCBCZWdyaWZmZSAoSVNPIDkwMDA6MjAxNSk7IERldXRzY2hlIHVuZCBFbmdsaXNjaGUgRmFzc3VuZyBFTiBJU08gOTAwMDoyMDE1IiwiVHJhbnNsYXRvcnMiOltdLCJWb2x1bWUiOiIwMS4wNDAuMDMsIDAzLjEwMC43MCwgMDMuMTIwLjEwIiwiWWVhciI6IjIwMTUiLCJZZWFyUmVzb2x2ZWQiOiIxMS4yMDE1IiwiQ3JlYXRlZEJ5IjoiX0pvaGFubmVzIEJlY2siLCJDcmVhdGVkT24iOiIyMDI0LTEwLTE5VDEzOjA2OjQ2IiwiTW9kaWZpZWRCeSI6Il9Kb2hhbm5lcyBCZWNrIiwiSWQiOiI5OTg4YjUzMi0zZWI4LTRkZDEtOTc4NC1kMTFhNzE4ZTk1YjciLCJNb2RpZmllZE9uIjoiMjAyNC0xMC0xOVQxNTowODo0OSIsIlByb2plY3QiOnsiJHJlZiI6IjEwIn19LCJVc2VOdW1iZXJpbmdUeXBlT2ZQYXJlbnREb2N1bWVudCI6ZmFsc2V9XSwiRm9ybWF0dGVkVGV4dCI6eyIkaWQiOiIxMyIsIkNvdW50IjoxLCJUZXh0VW5pdHMiOlt7IiRpZCI6IjE0IiwiRm9udFN0eWxlIjp7IiRpZCI6IjE1IiwiTmV1dHJhbCI6dHJ1ZX0sIlJlYWRpbmdPcmRlciI6MSwiVGV4dCI6Ils5XSJ9XX0sIlRhZyI6IkNpdGF2aVBsYWNlaG9sZGVyI2M0NzdlMmQ2LTU2YzUtNGMzYy1hMjMyLTliODMxN2M0ODhmOSIsIlRleHQiOiJbOV0iLCJXQUlWZXJzaW9uIjoiNi4xNC4wLjAifQ==}</w:instrText>
          </w:r>
          <w:r>
            <w:rPr>
              <w:sz w:val="20"/>
              <w:szCs w:val="20"/>
            </w:rPr>
            <w:fldChar w:fldCharType="separate"/>
          </w:r>
          <w:r w:rsidR="00571C2F">
            <w:rPr>
              <w:sz w:val="20"/>
              <w:szCs w:val="20"/>
            </w:rPr>
            <w:t>[9]</w:t>
          </w:r>
          <w:r>
            <w:rPr>
              <w:sz w:val="20"/>
              <w:szCs w:val="20"/>
            </w:rPr>
            <w:fldChar w:fldCharType="end"/>
          </w:r>
        </w:sdtContent>
      </w:sdt>
      <w:r>
        <w:rPr>
          <w:sz w:val="20"/>
          <w:szCs w:val="20"/>
        </w:rPr>
        <w:t xml:space="preserve">. </w:t>
      </w:r>
      <w:r w:rsidR="00C0792A">
        <w:rPr>
          <w:sz w:val="20"/>
          <w:szCs w:val="20"/>
        </w:rPr>
        <w:t xml:space="preserve">Folglich ist es zur Qualitätsbewertung von Informationen erforderlich, dass Anforderungen an dieses definiert werden. </w:t>
      </w:r>
      <w:r w:rsidR="00036B92">
        <w:rPr>
          <w:sz w:val="20"/>
          <w:szCs w:val="20"/>
        </w:rPr>
        <w:t xml:space="preserve">Die Merkmale </w:t>
      </w:r>
      <w:r w:rsidR="008D2AA2">
        <w:rPr>
          <w:sz w:val="20"/>
          <w:szCs w:val="20"/>
        </w:rPr>
        <w:t>lassen sich in quantitativ und qualitativ differenzieren, wobei in dieser Arbeit nur erstgenannte betrachtet werden.</w:t>
      </w:r>
    </w:p>
    <w:p w14:paraId="31EC8F06" w14:textId="2F839E70" w:rsidR="00076F23" w:rsidRDefault="00D844CE" w:rsidP="00076F23">
      <w:pPr>
        <w:pStyle w:val="berschrift2"/>
      </w:pPr>
      <w:bookmarkStart w:id="1" w:name="_Ref180402116"/>
      <w:r>
        <w:t>Prüfung</w:t>
      </w:r>
      <w:r w:rsidR="00372938">
        <w:t xml:space="preserve"> von Bauwerksinformationsmodellen</w:t>
      </w:r>
      <w:bookmarkEnd w:id="1"/>
    </w:p>
    <w:p w14:paraId="7DC83B8C" w14:textId="244134E8" w:rsidR="008D2AA2" w:rsidRDefault="008D2AA2" w:rsidP="00D844CE">
      <w:pPr>
        <w:rPr>
          <w:sz w:val="20"/>
          <w:szCs w:val="20"/>
        </w:rPr>
      </w:pPr>
      <w:r>
        <w:rPr>
          <w:sz w:val="20"/>
          <w:szCs w:val="20"/>
        </w:rPr>
        <w:t xml:space="preserve">Nachfolgend werden verschiedene Arbeiten, die sich mit dem Prüfen von Bauwerksinformationsmodellen beschäftigen mit Fokus auf Klassifizierung von Anforderungen beziehungsweise </w:t>
      </w:r>
      <w:r w:rsidR="009E0D62">
        <w:rPr>
          <w:sz w:val="20"/>
          <w:szCs w:val="20"/>
        </w:rPr>
        <w:t xml:space="preserve">den zugehörigen Prüfungen. Dies erfolgt vor dem Hintergrund, dass mit den in Kapitel </w:t>
      </w:r>
      <w:r w:rsidR="009E0D62">
        <w:rPr>
          <w:sz w:val="20"/>
          <w:szCs w:val="20"/>
        </w:rPr>
        <w:fldChar w:fldCharType="begin"/>
      </w:r>
      <w:r w:rsidR="009E0D62">
        <w:rPr>
          <w:sz w:val="20"/>
          <w:szCs w:val="20"/>
        </w:rPr>
        <w:instrText xml:space="preserve"> REF _Ref180397146 \r \h </w:instrText>
      </w:r>
      <w:r w:rsidR="009E0D62">
        <w:rPr>
          <w:sz w:val="20"/>
          <w:szCs w:val="20"/>
        </w:rPr>
      </w:r>
      <w:r w:rsidR="009E0D62">
        <w:rPr>
          <w:sz w:val="20"/>
          <w:szCs w:val="20"/>
        </w:rPr>
        <w:fldChar w:fldCharType="separate"/>
      </w:r>
      <w:r w:rsidR="009E0D62">
        <w:rPr>
          <w:sz w:val="20"/>
          <w:szCs w:val="20"/>
        </w:rPr>
        <w:t>2.2</w:t>
      </w:r>
      <w:r w:rsidR="009E0D62">
        <w:rPr>
          <w:sz w:val="20"/>
          <w:szCs w:val="20"/>
        </w:rPr>
        <w:fldChar w:fldCharType="end"/>
      </w:r>
      <w:r w:rsidR="009E0D62">
        <w:rPr>
          <w:sz w:val="20"/>
          <w:szCs w:val="20"/>
        </w:rPr>
        <w:t xml:space="preserve"> ausgearbeiteten Qualitätskriterien für das Fachmodell Baugrund, die im Weiteren für die Fallstudie genutzt werden, ein möglichst breites Spektrum</w:t>
      </w:r>
      <w:r w:rsidR="008878DA">
        <w:rPr>
          <w:sz w:val="20"/>
          <w:szCs w:val="20"/>
        </w:rPr>
        <w:t xml:space="preserve"> diesbezüglich abzubilden.</w:t>
      </w:r>
    </w:p>
    <w:p w14:paraId="3F56BEA9" w14:textId="2791D7A4" w:rsidR="002330A8" w:rsidRDefault="002330A8" w:rsidP="00D844CE">
      <w:pPr>
        <w:rPr>
          <w:sz w:val="20"/>
          <w:szCs w:val="20"/>
        </w:rPr>
      </w:pPr>
      <w:r>
        <w:rPr>
          <w:sz w:val="20"/>
          <w:szCs w:val="20"/>
        </w:rPr>
        <w:t xml:space="preserve">In Anlehnung an die Inhalte von Bauwerksinformationsmodellen untergliedern Choi et al. die Qualität in die der physischen Informationen, der logischen Informationen und der Daten </w:t>
      </w:r>
      <w:sdt>
        <w:sdtPr>
          <w:rPr>
            <w:sz w:val="20"/>
            <w:szCs w:val="20"/>
          </w:rPr>
          <w:alias w:val="To edit, see citavi.com/edit"/>
          <w:tag w:val="CitaviPlaceholder#bdf89a8a-31fb-410f-8d12-cb35d6ae505a"/>
          <w:id w:val="1905803606"/>
          <w:placeholder>
            <w:docPart w:val="18C6EA8728BF4321B02D4908000635DF"/>
          </w:placeholder>
        </w:sdtPr>
        <w:sdtContent>
          <w:r>
            <w:rPr>
              <w:sz w:val="20"/>
              <w:szCs w:val="20"/>
            </w:rPr>
            <w:fldChar w:fldCharType="begin"/>
          </w:r>
          <w:r w:rsidR="00571C2F">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YWVkNThlLWRjM2QtNGMwZC1iYjMxLTliZWNmNDgyNDc2ZiIsIlJhbmdlTGVuZ3RoIjo0LCJSZWZlcmVuY2VJZCI6IjgzNjU3ZWU0LWQ0NDYtNDhjNy1hODljLWM4NjA0Y2FjNmY0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nVuZ3NpayIsIkxhc3ROYW1lIjoiQ2hvaSIsIlByb3RlY3RlZCI6ZmFsc2UsIlNleCI6MCwiQ3JlYXRlZEJ5IjoiX0pvaGFubmVzIEJlY2siLCJDcmVhdGVkT24iOiIyMDI0LTEwLTE5VDEyOjU4OjI4IiwiTW9kaWZpZWRCeSI6Il9Kb2hhbm5lcyBCZWNrIiwiSWQiOiIxYjY5YjZhZi0wOGNiLTRiZGUtYWVmZC03NmUzZjQ3NWQ5NjQiLCJNb2RpZmllZE9uIjoiMjAyNC0xMC0xOVQxMjo1ODoyOCIsIlByb2plY3QiOnsiJGlkIjoiOCIsIiR0eXBlIjoiU3dpc3NBY2FkZW1pYy5DaXRhdmkuUHJvamVjdCwgU3dpc3NBY2FkZW1pYy5DaXRhdmkifX0seyIkaWQiOiI5IiwiJHR5cGUiOiJTd2lzc0FjYWRlbWljLkNpdGF2aS5QZXJzb24sIFN3aXNzQWNhZGVtaWMuQ2l0YXZpIiwiRmlyc3ROYW1lIjoiU2VqaW4iLCJMYXN0TmFtZSI6IkxlZSIsIlByb3RlY3RlZCI6ZmFsc2UsIlNleCI6MCwiQ3JlYXRlZEJ5IjoiX0pvaGFubmVzIEJlY2siLCJDcmVhdGVkT24iOiIyMDI0LTEwLTE5VDEyOjU4OjI4IiwiTW9kaWZpZWRCeSI6Il9Kb2hhbm5lcyBCZWNrIiwiSWQiOiI3ZmVjODE2My1lNWVmLTQ3MjktOGQ5My1jZWFiZmY5YjYwYTciLCJNb2RpZmllZE9uIjoiMjAyNC0xMC0xOVQxMjo1ODoyOCIsIlByb2plY3QiOnsiJHJlZiI6IjgifX0seyIkaWQiOiIxMCIsIiR0eXBlIjoiU3dpc3NBY2FkZW1pYy5DaXRhdmkuUGVyc29uLCBTd2lzc0FjYWRlbWljLkNpdGF2aSIsIkZpcnN0TmFtZSI6IkluaGFuIiwiTGFzdE5hbWUiOiJLaW0iLCJQcm90ZWN0ZWQiOmZhbHNlLCJTZXgiOjAsIkNyZWF0ZWRCeSI6Il9Kb2hhbm5lcyBCZWNrIiwiQ3JlYXRlZE9uIjoiMjAyNC0xMC0xOVQxMjo1ODoyOCIsIk1vZGlmaWVkQnkiOiJfSm9oYW5uZXMgQmVjayIsIklkIjoiNTI5MGM0NDItYWM4MS00YTY4LThiODktOTQ5MjJlMWFjOGJlIiwiTW9kaWZpZWRPbiI6IjIwMjQtMTAtMTlUMTI6NTg6MjgiLCJQcm9qZWN0Ijp7IiRyZWYiOiI4In19XSwiQmliVGVYS2V5IjoiQ2hvaS4yMDIwIiwiQ2l0YXRpb25LZXlVcGRhdGVUeXBlIjowLCJDb2xsYWJvcmF0b3JzIjpbXSwiRG9pIjoiMTAuMzM5MC9hcHAxMDIwNzA3N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zOTAvYXBwMTAyMDcwNzQiLCJVcmlTdHJpbmciOiJodHRwczovL2RvaS5vcmcvMTAuMzM5MC9hcHAxMDIwNzA3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oYW5uZXMgQmVjayIsIkNyZWF0ZWRPbiI6IjIwMjQtMTAtMTlUMTI6NTg6MjgiLCJNb2RpZmllZEJ5IjoiX0pvaGFubmVzIEJlY2siLCJJZCI6IjE0M2VhYWI1LWQyODItNDM4Yi1hZmIzLWZmZTkxNDJhNWI0YSIsIk1vZGlmaWVkT24iOiIyMDI0LTEwLTE5VDEyOjU4OjI4IiwiUHJvamVjdCI6eyIkcmVmIjoiOCJ9fV0sIk5vdGVzIjoiUElJOiAgYXBwMTAyMDcwNzQiLCJOdW1iZXIiOiIyMCIsIk9yZ2FuaXphdGlvbnMiOltdLCJPdGhlcnNJbnZvbHZlZCI6W10sIlBhZ2VSYW5nZSI6IjxzcD5cclxuICA8bj43MDc0PC9uPlxyXG4gIDxpbj50cnVlPC9pbj5cclxuICA8b3M+NzA3NDwvb3M+XHJcbiAgPHBzPjcwNzQ8L3BzPlxyXG48L3NwPlxyXG48b3M+NzA3NDwvb3M+IiwiUGVyaW9kaWNhbCI6eyIkaWQiOiIxNCIsIiR0eXBlIjoiU3dpc3NBY2FkZW1pYy5DaXRhdmkuUGVyaW9kaWNhbCwgU3dpc3NBY2FkZW1pYy5DaXRhdmkiLCJFaXNzbiI6IjIwNzYtMzQxNyIsIk5hbWUiOiJBcHBsaWVkIFNjaWVuY2VzIiwiUGFnaW5hdGlvbiI6MCwiUHJvdGVjdGVkIjpmYWxzZSwiQ3JlYXRlZEJ5IjoiX0pvaGFubmVzIEJlY2siLCJDcmVhdGVkT24iOiIyMDIxLTA1LTMxVDA4OjA3OjAzIiwiTW9kaWZpZWRCeSI6Il9Kb2hhbm5lcyBCZWNrIiwiSWQiOiIzOGViMzUwYS02YjI5LTQwYTEtYmM0Mi1kNGE1OWViYzVhYTUiLCJNb2RpZmllZE9uIjoiMjAyMS0wNS0zMVQwODowNzowMyIsIlByb2plY3QiOnsiJHJlZiI6IjgifX0sIlB1Ymxpc2hlcnMiOltdLCJRdW90YXRpb25zIjpbXSwiUmF0aW5nIjowLCJSZWZlcmVuY2VUeXBlIjoiSm91cm5hbEFydGljbGUiLCJTaG9ydFRpdGxlIjoiQ2hvaSwgTGVlIGV0IGFsLiAyMDIwIOKAkyBEZXZlbG9wbWVudCBvZiBRdWFsaXR5IENvbnRyb2wgUmVxdWlyZW1lbnRzIiwiU2hvcnRUaXRsZVVwZGF0ZVR5cGUiOjAsIlNvdXJjZU9mQmlibGlvZ3JhcGhpY0luZm9ybWF0aW9uIjoiQ3Jvc3NSZWYiLCJTdGF0aWNJZHMiOlsiOWIzMDQ4YjAtZTYxZi00ZDMyLThlY2ItMjllMjkyZGU2NzJmIl0sIlRhYmxlT2ZDb250ZW50c0NvbXBsZXhpdHkiOjAsIlRhYmxlT2ZDb250ZW50c1NvdXJjZVRleHRGb3JtYXQiOjAsIlRhc2tzIjpbXSwiVGl0bGUiOiJEZXZlbG9wbWVudCBvZiBRdWFsaXR5IENvbnRyb2wgUmVxdWlyZW1lbnRzIGZvciBJbXByb3ZpbmcgdGhlIFF1YWxpdHkgb2YgQXJjaGl0ZWN0dXJhbCBEZXNpZ24gQmFzZWQgb24gQklNIiwiVHJhbnNsYXRvcnMiOltdLCJWb2x1bWUiOiIxMCIsIlllYXIiOiIyMDIwIiwiWWVhclJlc29sdmVkIjoiMjAyMCIsIkNyZWF0ZWRCeSI6Il9Kb2hhbm5lcyBCZWNrIiwiQ3JlYXRlZE9uIjoiMjAyNC0xMC0xOVQxMjo1ODoyOCIsIk1vZGlmaWVkQnkiOiJfSm9oYW5uZXMgQmVjayIsIklkIjoiODM2NTdlZTQtZDQ0Ni00OGM3LWE4OWMtYzg2MDRjYWM2ZjQ3IiwiTW9kaWZpZWRPbiI6IjIwMjQtMTAtMTlUMTU6NDQ6MjEiLCJQcm9qZWN0Ijp7IiRyZWYiOiI4In19LCJVc2VOdW1iZXJpbmdUeXBlT2ZQYXJlbnREb2N1bWVudCI6ZmFsc2V9XSwiRm9ybWF0dGVkVGV4dCI6eyIkaWQiOiIxNSIsIkNvdW50IjoxLCJUZXh0VW5pdHMiOlt7IiRpZCI6IjE2IiwiRm9udFN0eWxlIjp7IiRpZCI6IjE3IiwiTmV1dHJhbCI6dHJ1ZX0sIlJlYWRpbmdPcmRlciI6MSwiVGV4dCI6IlsxMF0ifV19LCJUYWciOiJDaXRhdmlQbGFjZWhvbGRlciNiZGY4OWE4YS0zMWZiLTQxMGYtOGQxMi1jYjM1ZDZhZTUwNWEiLCJUZXh0IjoiWzEwXSIsIldBSVZlcnNpb24iOiI2LjE0LjAuMCJ9}</w:instrText>
          </w:r>
          <w:r>
            <w:rPr>
              <w:sz w:val="20"/>
              <w:szCs w:val="20"/>
            </w:rPr>
            <w:fldChar w:fldCharType="separate"/>
          </w:r>
          <w:r w:rsidR="00571C2F">
            <w:rPr>
              <w:sz w:val="20"/>
              <w:szCs w:val="20"/>
            </w:rPr>
            <w:t>[10]</w:t>
          </w:r>
          <w:r>
            <w:rPr>
              <w:sz w:val="20"/>
              <w:szCs w:val="20"/>
            </w:rPr>
            <w:fldChar w:fldCharType="end"/>
          </w:r>
        </w:sdtContent>
      </w:sdt>
      <w:r>
        <w:rPr>
          <w:sz w:val="20"/>
          <w:szCs w:val="20"/>
        </w:rPr>
        <w:t xml:space="preserve">. </w:t>
      </w:r>
    </w:p>
    <w:p w14:paraId="12ED3099" w14:textId="14925B20" w:rsidR="00D55025" w:rsidRDefault="00D844CE" w:rsidP="00D844CE">
      <w:pPr>
        <w:rPr>
          <w:sz w:val="20"/>
          <w:szCs w:val="20"/>
        </w:rPr>
      </w:pPr>
      <w:proofErr w:type="spellStart"/>
      <w:r w:rsidRPr="00D844CE">
        <w:rPr>
          <w:sz w:val="20"/>
          <w:szCs w:val="20"/>
        </w:rPr>
        <w:t>Hjelseth</w:t>
      </w:r>
      <w:proofErr w:type="spellEnd"/>
      <w:r w:rsidRPr="00D844CE">
        <w:rPr>
          <w:sz w:val="20"/>
          <w:szCs w:val="20"/>
        </w:rPr>
        <w:t xml:space="preserve"> </w:t>
      </w:r>
      <w:r w:rsidR="00C62E46">
        <w:rPr>
          <w:sz w:val="20"/>
          <w:szCs w:val="20"/>
        </w:rPr>
        <w:t xml:space="preserve">und </w:t>
      </w:r>
      <w:proofErr w:type="spellStart"/>
      <w:r w:rsidR="00C62E46">
        <w:rPr>
          <w:sz w:val="20"/>
          <w:szCs w:val="20"/>
        </w:rPr>
        <w:t>Nisbet</w:t>
      </w:r>
      <w:proofErr w:type="spellEnd"/>
      <w:r w:rsidR="00C62E46">
        <w:rPr>
          <w:sz w:val="20"/>
          <w:szCs w:val="20"/>
        </w:rPr>
        <w:t xml:space="preserve"> </w:t>
      </w:r>
      <w:r>
        <w:rPr>
          <w:sz w:val="20"/>
          <w:szCs w:val="20"/>
        </w:rPr>
        <w:t>untergliedern die modellbasierte Prüfung in Abhängigkeit von der Intention in vier Gruppen</w:t>
      </w:r>
      <w:r w:rsidR="00C62E46">
        <w:rPr>
          <w:sz w:val="20"/>
          <w:szCs w:val="20"/>
        </w:rPr>
        <w:t xml:space="preserve"> </w:t>
      </w:r>
      <w:sdt>
        <w:sdtPr>
          <w:rPr>
            <w:sz w:val="20"/>
            <w:szCs w:val="20"/>
          </w:rPr>
          <w:alias w:val="To edit, see citavi.com/edit"/>
          <w:tag w:val="CitaviPlaceholder#d2ea73b1-5b80-4344-9c24-6e5b82f60386"/>
          <w:id w:val="1924834437"/>
          <w:placeholder>
            <w:docPart w:val="DefaultPlaceholder_-1854013440"/>
          </w:placeholder>
        </w:sdtPr>
        <w:sdtContent>
          <w:r w:rsidR="00C62E46">
            <w:rPr>
              <w:sz w:val="20"/>
              <w:szCs w:val="20"/>
            </w:rPr>
            <w:fldChar w:fldCharType="begin"/>
          </w:r>
          <w:r w:rsidR="00571C2F">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MjU2M2ZkLTkwNTYtNGI4Yy1hMDU0LWE3MWQ2ZWZlODFhNiIsIlJhbmdlTGVuZ3RoIjozLCJSZWZlcmVuY2VJZCI6ImEwMWIwYzI2LWY0MTEtNGFlNy05YjAzLTI3ZmE1OTI4ODZi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lsaWYiLCJMYXN0TmFtZSI6IkhqZWxzZXRoIiwiUHJvdGVjdGVkIjpmYWxzZSwiU2V4IjowLCJDcmVhdGVkQnkiOiJfSm9oYW5uZXMgQmVjayIsIkNyZWF0ZWRPbiI6IjIwMjEtMTEtMjRUMTI6MTA6MzIiLCJNb2RpZmllZEJ5IjoiX0pvaGFubmVzIEJlY2siLCJJZCI6ImU4NjMwZDJlLTRjNDEtNGRiYS05M2NlLWE3MWRiZmZmNTA5MyIsIk1vZGlmaWVkT24iOiIyMDIxLTExLTI0VDEyOjEwOjMyIiwiUHJvamVjdCI6eyIkaWQiOiI4IiwiJHR5cGUiOiJTd2lzc0FjYWRlbWljLkNpdGF2aS5Qcm9qZWN0LCBTd2lzc0FjYWRlbWljLkNpdGF2aSJ9fSx7IiRpZCI6IjkiLCIkdHlwZSI6IlN3aXNzQWNhZGVtaWMuQ2l0YXZpLlBlcnNvbiwgU3dpc3NBY2FkZW1pYy5DaXRhdmkiLCJGaXJzdE5hbWUiOiJOaWNrIiwiTGFzdE5hbWUiOiJOaXNiZXQiLCJQcm90ZWN0ZWQiOmZhbHNlLCJTZXgiOjIsIkNyZWF0ZWRCeSI6Il9Kb2hhbm5lcyBCZWNrIiwiQ3JlYXRlZE9uIjoiMjAyNC0xMC0xOVQxMTo0Mzo1OSIsIk1vZGlmaWVkQnkiOiJfSm9oYW5uZXMgQmVjayIsIklkIjoiMDlmMDJjMWMtMjk2Mi00ZmU0LWExYmMtOGI0MzBlNTkwNzg3IiwiTW9kaWZpZWRPbiI6IjIwMjQtMTAtMTlUMTE6NDM6NTkiLCJQcm9qZWN0Ijp7IiRyZWYiOiI4In19XSwiQmliVGVYS2V5IjoiSGplbHNldGguMjAxMCIsIkNpdGF0aW9uS2V5VXBkYXRlVHlwZSI6MCwiQ29sbGFib3JhdG9ycyI6W10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d3d3LmFjYWRlbWlhLmVkdS84NzM4MjQvT3ZlcnZpZXdfb2ZfJTIwY29uY2VwdHNfZm9yX21vZGVsX2NoZWNraW5nIiwiVXJpU3RyaW5nIjoiaHR0cHM6Ly93d3cuYWNhZGVtaWEuZWR1Lzg3MzgyNC9PdmVydmlld19vZl8gY29uY2VwdHNfZm9yX21vZGVsX2NoZWNraW5n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hhbm5lcyBCZWNrIiwiQ3JlYXRlZE9uIjoiMjAyNC0xMC0xOVQxMTo0NDo0MiIsIk1vZGlmaWVkQnkiOiJfSm9oYW5uZXMgQmVjayIsIklkIjoiOWVkNDZjNDUtMzgwZi00YzI3LWFmNzktYTNiOWVkZGIwMWE2IiwiTW9kaWZpZWRPbiI6IjIwMjQtMTAtMTlUMTE6NDQ6NDIiLCJQcm9qZWN0Ijp7IiRyZWYiOiI4In19XSwiT25saW5lQWRkcmVzcyI6Imh0dHBzOi8vd3d3LmFjYWRlbWlhLmVkdS84NzM4MjQvT3ZlcnZpZXdfb2ZfJTIwY29uY2VwdHNfZm9yX21vZGVsX2NoZWNraW5nIiwiT3JnYW5pemF0aW9ucyI6W10sIk90aGVyc0ludm9sdmVkIjpbXSwiUGFyZW50UmVmZXJlbmNlIjp7IiRpZCI6IjEzIiwiJHR5cGUiOiJTd2lzc0FjYWRlbWljLkNpdGF2aS5SZWZlcmVuY2UsIFN3aXNzQWNhZGVtaWMuQ2l0YXZpIiwiQWJzdHJhY3RDb21wbGV4aXR5IjowLCJBYnN0cmFjdFNvdXJjZVRleHRGb3JtYXQiOjAsIkF1dGhvcnMiOltdLCJCaWJUZVhLZXkiOiJJbnRlcm5hdGlvbmFsQ291bmNpbGZvclJlc2VhcmNoYW5kSW5ub3ZhdGlvbmluQnVpbGRpbmdhbmRDb25zdHJ1Y3Rpb24uMjAxMCIsIkNpdGF0aW9uS2V5VXBkYXRlVHlwZSI6MCwiQ29sbGFib3JhdG9ycyI6W10sIkVkaXRvcnMiOlt7IiRpZCI6IjE0IiwiJHR5cGUiOiJTd2lzc0FjYWRlbWljLkNpdGF2aS5QZXJzb24sIFN3aXNzQWNhZGVtaWMuQ2l0YXZpIiwiTGFzdE5hbWUiOiJJbnRlcm5hdGlvbmFsIENvdW5jaWwgZm9yIFJlc2VhcmNoIGFuZCBJbm5vdmF0aW9uIGluIEJ1aWxkaW5nIGFuZCBDb25zdHJ1Y3Rpb24iLCJQcm90ZWN0ZWQiOmZhbHNlLCJTZXgiOjAsIkNyZWF0ZWRCeSI6Il9Kb2hhbm5lcyBCZWNrIiwiQ3JlYXRlZE9uIjoiMjAyNC0xMC0xOVQxMTo0MzowOCIsIk1vZGlmaWVkQnkiOiJfSm9oYW5uZXMgQmVjayIsIklkIjoiZDYzYjQwOTItYTQ4OS00OWY1LTllOTEtOTY5MjgwM2VlNjAxIiwiTW9kaWZpZWRPbiI6IjIwMjQtMTAtMTlUMTE6NDM6MDgiLCJQcm9qZWN0Ijp7IiRyZWYiOiI4In19XSwiRXZhbHVhdGlvbkNvbXBsZXhpdHkiOjAsIkV2YWx1YXRpb25Tb3VyY2VUZXh0Rm9ybWF0IjowLCJHcm91cHMiOltdLCJIYXNMYWJlbDEiOmZhbHNlLCJIYXNMYWJlbDIiOmZhbHNlLCJLZXl3b3JkcyI6W10sIkxvY2F0aW9ucyI6W10sIk9yZ2FuaXphdGlvbnMiOltdLCJPdGhlcnNJbnZvbHZlZCI6W10sIlB1Ymxpc2hlcnMiOltdLCJRdW90YXRpb25zIjpbXSwiUmF0aW5nIjowLCJSZWZlcmVuY2VUeXBlIjoiQ29uZmVyZW5jZVByb2NlZWRpbmdzIiwiU2hvcnRUaXRsZSI6IkludGVybmF0aW9uYWwgQ291bmNpbCBmb3IgUmVzZWFyY2ggYW5kIElubm92YXRpb24gaW4gQnVpbGRpbmcgYW5kIENvbnN0cnVjdGlvbiAoSGcuKSAyMDEwIOKAkyAyN3RoIFc3OCIsIlNob3J0VGl0bGVVcGRhdGVUeXBlIjowLCJTcGVjaWZpY0ZpZWxkMSI6IkthcmlvICjDhGd5cHRlbikiLCJTcGVjaWZpY0ZpZWxkNCI6IjE2LjExLiAtIDE5LjExLjIwMTAiLCJTdGF0aWNJZHMiOlsiOGU5NGZlOWYtZjA4NS00YzIxLTgxMDQtYjVkMDVmOTQ1MTk4Il0sIlRhYmxlT2ZDb250ZW50c0NvbXBsZXhpdHkiOjAsIlRhYmxlT2ZDb250ZW50c1NvdXJjZVRleHRGb3JtYXQiOjAsIlRhc2tzIjpbXSwiVGl0bGUiOiIyN3RoIFc3OCBDb25mZXJlbmNlIFwiQXBwbGljYXRpb25zIG9mIElUIGluIHRoZSBBRUMgSW5kdXN0cnlcIiIsIlRyYW5zbGF0b3JzIjpbXSwiWWVhciI6IjIwMTAiLCJZZWFyUmVzb2x2ZWQiOiIyMDEwIiwiQ3JlYXRlZEJ5IjoiX0pvaGFubmVzIEJlY2siLCJDcmVhdGVkT24iOiIyMDI0LTEwLTE5VDExOjQwOjMyIiwiTW9kaWZpZWRCeSI6Il9Kb2hhbm5lcyBCZWNrIiwiSWQiOiJhMDNkNmVjOS05OTVkLTRjY2ItYjQ4Yi03ODU5ZGQ5ZjhkOWMiLCJNb2RpZmllZE9uIjoiMjAyNC0xMC0xOVQxNDowMDoyOCIsIlByb2plY3QiOnsiJHJlZiI6IjgifX0sIlB1Ymxpc2hlcnMiOltdLCJRdW90YXRpb25zIjpbXSwiUmF0aW5nIjowLCJSZWZlcmVuY2VUeXBlIjoiQ29udHJpYnV0aW9uIiwiU2hvcnRUaXRsZSI6IkhqZWxzZXRoLCBOaXNiZXQgMjAxMCDigJMgT3ZlcnZpZXcgb2YgY29uY2VwdHMgZm9yIG1vZGVsIiwiU2hvcnRUaXRsZVVwZGF0ZVR5cGUiOjAsIlN0YXRpY0lkcyI6WyI5ZmI5YzhmZi0zNWVmLTQ2N2MtYjM3ZC00MTMwZGU0ODgzYmMiXSwiVGFibGVPZkNvbnRlbnRzQ29tcGxleGl0eSI6MCwiVGFibGVPZkNvbnRlbnRzU291cmNlVGV4dEZvcm1hdCI6MCwiVGFza3MiOltdLCJUaXRsZSI6Ik92ZXJ2aWV3IG9mIGNvbmNlcHRzIGZvciBtb2RlbCBjaGVja2luZyIsIlRyYW5zbGF0b3JzIjpbXSwiWWVhclJlc29sdmVkIjoiMjAxMCIsIkNyZWF0ZWRCeSI6Il9Kb2hhbm5lcyBCZWNrIiwiQ3JlYXRlZE9uIjoiMjAyNC0xMC0xOVQxMTo0MzoxNCIsIk1vZGlmaWVkQnkiOiJfSm9oYW5uZXMgQmVjayIsIklkIjoiYTAxYjBjMjYtZjQxMS00YWU3LTliMDMtMjdmYTU5Mjg4NmI0IiwiTW9kaWZpZWRPbiI6IjIwMjQtMTAtMTlUMTQ6MTI6NDEiLCJQcm9qZWN0Ijp7IiRyZWYiOiI4In19LCJVc2VOdW1iZXJpbmdUeXBlT2ZQYXJlbnREb2N1bWVudCI6ZmFsc2V9LHsiJGlkIjoiMTUiLCIkdHlwZSI6IlN3aXNzQWNhZGVtaWMuQ2l0YXZpLkNpdGF0aW9ucy5Xb3JkUGxhY2Vob2xkZXJFbnRyeSwgU3dpc3NBY2FkZW1pYy5DaXRhdmkiLCJJZCI6ImNmOWY1YjhlLWNhOTQtNDk3Mi1hZDg4LWFiZTdkY2NhY2U1OSIsIlJhbmdlU3RhcnQiOjMsIlJhbmdlTGVuZ3RoIjo1LCJSZWZlcmVuY2VJZCI6IjAzMDJlZWUwLTQ5YzEtNGNkYS05OThjLWVkZTliMGIyZDhiZi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V0sIkJpYlRlWEtleSI6IkhqZWxzZXRoLjIwMTYiLCJDaXRhdGlvbktleVVwZGF0ZVR5cGUiOjAsIkNvbGxhYm9yYXRvcnMiOltdLCJDb3ZlclBhdGgiOnsiJGlkIjoiMjAiLCIkdHlwZSI6IlN3aXNzQWNhZGVtaWMuQ2l0YXZpLkxpbmtlZFJlc291cmNlLCBTd2lzc0FjYWRlbWljLkNpdGF2aSIsIkxpbmtlZFJlc291cmNlVHlwZSI6MiwiT3JpZ2luYWxTdHJpbmciOiJDOlxcVXNlcnNcXEpvaGFubmVzIEJlY2tcXEFwcERhdGFcXExvY2FsXFxUZW1wXFxodzR3Y2FzMS5qcGciLCJVcmlTdHJpbmciOiIwMzAyZWVlMC00OWMxLTRjZGEtOTk4Yy1lZGU5YjBiMmQ4YmY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JodHRwczovL3d3dy5pdGNvbi5vcmcvcGFwZXJzLzIwMTZfMjMuY29udGVudC4wNzc4Ni5wZGYiLCJVcmlTdHJpbmciOiJodHRwczovL3d3dy5pdGNvbi5vcmcvcGFwZXJzLzIwMTZfMjMuY29udGVudC4wNzc4Ni5wZGY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aGFubmVzIEJlY2siLCJDcmVhdGVkT24iOiIyMDI0LTEwLTE5VDEyOjEwOjM3IiwiTW9kaWZpZWRCeSI6Il9Kb2hhbm5lcyBCZWNrIiwiSWQiOiIzZjFjZTFlZS0zYjA2LTQwZWQtOTAwZS0yYjNhYTA4ZGJmODUiLCJNb2RpZmllZE9uIjoiMjAyNC0xMC0xOVQxMjoxMDozNyIsIlByb2plY3QiOnsiJHJlZiI6IjgifX1dLCJOdW1iZXIiOiIyMyIsIk9ubGluZUFkZHJlc3MiOiJodHRwczovL3d3dy5pdGNvbi5vcmcvcGFwZXJzLzIwMTZfMjMuY29udGVudC4wNzc4Ni5wZGYiLCJPcmdhbml6YXRpb25zIjpbXSwiT3RoZXJzSW52b2x2ZWQiOltdLCJQYWdlUmFuZ2UiOiI8c3A+XHJcbiAgPG4+MzU0PC9uPlxyXG4gIDxpbj50cnVlPC9pbj5cclxuICA8b3M+MzU0PC9vcz5cclxuICA8cHM+MzU0PC9wcz5cclxuPC9zcD5cclxuPGVwPlxyXG4gIDxuPjM2OTwvbj5cclxuICA8aW4+dHJ1ZTwvaW4+XHJcbiAgPG9zPjM2OTwvb3M+XHJcbiAgPHBzPjM2OTwvcHM+XHJcbjwvZXA+XHJcbjxvcz4zNTQtMzY5PC9vcz4iLCJQZXJpb2RpY2FsIjp7IiRpZCI6IjI1IiwiJHR5cGUiOiJTd2lzc0FjYWRlbWljLkNpdGF2aS5QZXJpb2RpY2FsLCBTd2lzc0FjYWRlbWljLkNpdGF2aSIsIkVpc3NuIjoiMTg3NC00NzUzIiwiTmFtZSI6IkpvdXJuYWwgb2YgSW5mb3JtYXRpb24gVGVjaG5vbG9neSBpbiBDb25zdHJ1Y3Rpb24iLCJQYWdpbmF0aW9uIjowLCJQcm90ZWN0ZWQiOmZhbHNlLCJTdGFuZGFyZEFiYnJldmlhdGlvbiI6IklUY29uIiwiQ3JlYXRlZEJ5IjoiX0pvaGFubmVzIEJlY2siLCJDcmVhdGVkT24iOiIyMDIxLTA0LTE0VDE0OjA0OjMyIiwiTW9kaWZpZWRCeSI6Il9Kb2hhbm5lcyBCZWNrIiwiSWQiOiJlYzcxZjI2ZS0zZTMwLTRhOTMtOTdmZi00MWJhM2VhZjg1MjgiLCJNb2RpZmllZE9uIjoiMjAyMS0wNC0xNFQxNDowNDozMiIsIlByb2plY3QiOnsiJHJlZiI6IjgifX0sIlB1Ymxpc2hlcnMiOltdLCJRdW90YXRpb25zIjpbXSwiUmF0aW5nIjowLCJSZWZlcmVuY2VUeXBlIjoiSm91cm5hbEFydGljbGUiLCJTaG9ydFRpdGxlIjoiSGplbHNldGggMjAxNiDigJMgQ2xhc3NpZmljYXRpb24gb2YgQklNLWJhc2VkIG1vZGVsIGNoZWNraW5nIiwiU2hvcnRUaXRsZVVwZGF0ZVR5cGUiOjAsIlN0YXRpY0lkcyI6WyIyNGY1YjY2OC05OWQxLTRlNWEtOGMyNy04MjQxNjk2OTkyZTkiXSwiU3VidGl0bGUiOiJTcGVjaWFsIGlzc3VlOiBDSUIgVzc4IDIwMTUgU3BlY2lhbCB0cmFjayBvbiBDb21wbGlhbmNlIENoZWNraW5nIiwiVGFibGVPZkNvbnRlbnRzQ29tcGxleGl0eSI6MCwiVGFibGVPZkNvbnRlbnRzU291cmNlVGV4dEZvcm1hdCI6MCwiVGFza3MiOltdLCJUaXRsZSI6IkNsYXNzaWZpY2F0aW9uIG9mIEJJTS1iYXNlZCBtb2RlbCBjaGVja2luZyBjb25jZXB0cyIsIlRyYW5zbGF0b3JzIjpbXSwiWWVhciI6IjIwMTYiLCJZZWFyUmVzb2x2ZWQiOiIyMDE2IiwiQ3JlYXRlZEJ5IjoiX0pvaGFubmVzIEJlY2siLCJDcmVhdGVkT24iOiIyMDI0LTEwLTE5VDEyOjEwOjA0IiwiTW9kaWZpZWRCeSI6Il9Kb2hhbm5lcyBCZWNrIiwiSWQiOiIwMzAyZWVlMC00OWMxLTRjZGEtOTk4Yy1lZGU5YjBiMmQ4YmYiLCJNb2RpZmllZE9uIjoiMjAyNC0xMC0xOVQxMjoxMjoxMCIsIlByb2plY3QiOnsiJHJlZiI6IjgifX0sIlVzZU51bWJlcmluZ1R5cGVPZlBhcmVudERvY3VtZW50IjpmYWxzZX1dLCJGb3JtYXR0ZWRUZXh0Ijp7IiRpZCI6IjI2IiwiQ291bnQiOjEsIlRleHRVbml0cyI6W3siJGlkIjoiMjciLCJGb250U3R5bGUiOnsiJGlkIjoiMjgiLCJOZXV0cmFsIjp0cnVlfSwiUmVhZGluZ09yZGVyIjoxLCJUZXh0IjoiWzExLCAxMl0ifV19LCJUYWciOiJDaXRhdmlQbGFjZWhvbGRlciNkMmVhNzNiMS01YjgwLTQzNDQtOWMyNC02ZTViODJmNjAzODYiLCJUZXh0IjoiWzExLCAxMl0iLCJXQUlWZXJzaW9uIjoiNi4xNC4wLjAifQ==}</w:instrText>
          </w:r>
          <w:r w:rsidR="00C62E46">
            <w:rPr>
              <w:sz w:val="20"/>
              <w:szCs w:val="20"/>
            </w:rPr>
            <w:fldChar w:fldCharType="separate"/>
          </w:r>
          <w:r w:rsidR="00571C2F">
            <w:rPr>
              <w:sz w:val="20"/>
              <w:szCs w:val="20"/>
            </w:rPr>
            <w:t>[11, 12]</w:t>
          </w:r>
          <w:r w:rsidR="00C62E46">
            <w:rPr>
              <w:sz w:val="20"/>
              <w:szCs w:val="20"/>
            </w:rPr>
            <w:fldChar w:fldCharType="end"/>
          </w:r>
        </w:sdtContent>
      </w:sdt>
      <w:r>
        <w:rPr>
          <w:sz w:val="20"/>
          <w:szCs w:val="20"/>
        </w:rPr>
        <w:t>. Am verbreitetsten ist das Übereinstimmen mit vordefinierten Kriterien, beispielsweise muss jede Spundwand mindestens 1 m lang sein.</w:t>
      </w:r>
      <w:r w:rsidR="00C62E46">
        <w:rPr>
          <w:sz w:val="20"/>
          <w:szCs w:val="20"/>
        </w:rPr>
        <w:t xml:space="preserve"> In diese Gruppe fallen auch Geometrie-basierte Test</w:t>
      </w:r>
      <w:r w:rsidR="00EB1117">
        <w:rPr>
          <w:sz w:val="20"/>
          <w:szCs w:val="20"/>
        </w:rPr>
        <w:t xml:space="preserve"> (Kollisionskontrolle)</w:t>
      </w:r>
      <w:r w:rsidR="00C62E46">
        <w:rPr>
          <w:sz w:val="20"/>
          <w:szCs w:val="20"/>
        </w:rPr>
        <w:t>.</w:t>
      </w:r>
      <w:r>
        <w:rPr>
          <w:sz w:val="20"/>
          <w:szCs w:val="20"/>
        </w:rPr>
        <w:t xml:space="preserve"> Als zweites Konzept führen Sie Systeme an, die basierend auf hinterlegtem Wissen </w:t>
      </w:r>
      <w:r>
        <w:rPr>
          <w:sz w:val="20"/>
          <w:szCs w:val="20"/>
        </w:rPr>
        <w:t>den Nutzer Vorschläge für technische Lösungen machen</w:t>
      </w:r>
      <w:r w:rsidR="00427C33">
        <w:rPr>
          <w:sz w:val="20"/>
          <w:szCs w:val="20"/>
        </w:rPr>
        <w:t>. Als drittes Konzept wird die adaptive Modellprüfung angeführt, bei der intelligente Objekte sich basierend auf Verhaltensregeln automatisch der Umgebung anpassen. Ein Beispiel ist, dass Bohrpfähle mindestens 2,5 m in den tragfähigen Baugrund einbinden müssen und sich das Pfahlobjekt basierend auf vordefinierten Regeln die tragfähige Schicht sucht und seine Länge entsprechend anpasst, sofern das Kriterium nicht erfüllt ist.</w:t>
      </w:r>
      <w:r w:rsidR="00BC69B6">
        <w:rPr>
          <w:sz w:val="20"/>
          <w:szCs w:val="20"/>
        </w:rPr>
        <w:t xml:space="preserve"> </w:t>
      </w:r>
      <w:r w:rsidR="00C62E46">
        <w:rPr>
          <w:sz w:val="20"/>
          <w:szCs w:val="20"/>
        </w:rPr>
        <w:t xml:space="preserve">Neben der vorgestellten Objektebene ist diese Methodik auf Systemebene anwendbar. </w:t>
      </w:r>
      <w:r w:rsidR="00BC69B6">
        <w:rPr>
          <w:sz w:val="20"/>
          <w:szCs w:val="20"/>
        </w:rPr>
        <w:t>Als vierte Art wird die Prüfung hinsichtlich des Vorhandenseins von Modellinhalten angeführt.</w:t>
      </w:r>
    </w:p>
    <w:p w14:paraId="6761F1D2" w14:textId="40886A0B" w:rsidR="00D844CE" w:rsidRPr="00D844CE" w:rsidRDefault="00D55025" w:rsidP="00D844CE">
      <w:pPr>
        <w:rPr>
          <w:sz w:val="20"/>
          <w:szCs w:val="20"/>
        </w:rPr>
      </w:pPr>
      <w:r>
        <w:rPr>
          <w:sz w:val="20"/>
          <w:szCs w:val="20"/>
        </w:rPr>
        <w:t xml:space="preserve">Das regelbasierte Prüfen, beispielswiese der Normkonformität, stellt einen zentralen Teil der Forschung zur Qualitätsprüfung dar. Derartige automatisierte Prüfungen finden sich beispielsweise in digitalen Genehmigungsprozessen wieder. Literaturstudien hierzu finden sich in </w:t>
      </w:r>
      <w:sdt>
        <w:sdtPr>
          <w:rPr>
            <w:sz w:val="20"/>
            <w:szCs w:val="20"/>
          </w:rPr>
          <w:alias w:val="To edit, see citavi.com/edit"/>
          <w:tag w:val="CitaviPlaceholder#d5222933-2dbb-4171-a857-c0a931cda702"/>
          <w:id w:val="1097607092"/>
          <w:placeholder>
            <w:docPart w:val="2E47902A194D46F595147F14E9C5BEB8"/>
          </w:placeholder>
        </w:sdtPr>
        <w:sdtContent>
          <w:r>
            <w:rPr>
              <w:sz w:val="20"/>
              <w:szCs w:val="20"/>
            </w:rPr>
            <w:fldChar w:fldCharType="begin"/>
          </w:r>
          <w:r w:rsidR="00571C2F">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Y2QxMzA5LTU4YjgtNDc4ZS1iNmRlLWUzZmRlMmE1OTAzNCIsIlJhbmdlTGVuZ3RoIjozLCJSZWZlcmVuY2VJZCI6IjVhMWE5Y2M0LTQyOTctNGI2ZC1iZDJkLTBkN2I2M2M0MTIy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XVyYXQiLCJMYXN0TmFtZSI6IkF5ZMSxbiIsIlByb3RlY3RlZCI6ZmFsc2UsIlNleCI6MCwiQ3JlYXRlZEJ5IjoiX0pvaGFubmVzIEJlY2siLCJDcmVhdGVkT24iOiIyMDI0LTEwLTE5VDEwOjUzOjE5IiwiTW9kaWZpZWRCeSI6Il9Kb2hhbm5lcyBCZWNrIiwiSWQiOiI5NmRlMGEyOS0xOWYxLTRkMzMtYTYwMS1kMWIwNzhjYWY5NGYiLCJNb2RpZmllZE9uIjoiMjAyNC0xMC0xOVQxMDo1MzoxOSIsIlByb2plY3QiOnsiJGlkIjoiOCIsIiR0eXBlIjoiU3dpc3NBY2FkZW1pYy5DaXRhdmkuUHJvamVjdCwgU3dpc3NBY2FkZW1pYy5DaXRhdmkifX1dLCJCaWJUZVhLZXkiOiJBeWRuLjIwMjIiLCJDaXRhdGlvbktleVVwZGF0ZVR5cGUiOjAsIkNvbGxhYm9yYXRvcnMiOltdLCJEb2kiOiIxMC41NzcyL2ludGVjaG9wZW4uMTAxNjk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41NzcyL2ludGVjaG9wZW4uMTAxNjkwIiwiVXJpU3RyaW5nIjoiaHR0cHM6Ly9kb2kub3JnLzEwLjU3NzIvaW50ZWNob3Blbi4xMDE2OT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EwOjUzOjE5IiwiTW9kaWZpZWRCeSI6Il9Kb2hhbm5lcyBCZWNrIiwiSWQiOiJkZDNiYjljZS02MzFjLTRmMzMtYWZhNS1iMGFiMjMyOWYwYTciLCJNb2RpZmllZE9uIjoiMjAyNC0xMC0xOVQxMDo1MzoxOSIsIlByb2plY3QiOnsiJHJlZiI6IjgifX1dLCJPcmdhbml6YXRpb25zIjpbXSwiT3RoZXJzSW52b2x2ZWQiOltdLCJQYXJlbnRSZWZlcmVuY2UiOnsiJGlkIjoiMTIiLCIkdHlwZSI6IlN3aXNzQWNhZGVtaWMuQ2l0YXZpLlJlZmVyZW5jZSwgU3dpc3NBY2FkZW1pYy5DaXRhdmkiLCJBYnN0cmFjdENvbXBsZXhpdHkiOjAsIkFic3RyYWN0U291cmNlVGV4dEZvcm1hdCI6MCwiQXV0aG9ycyI6W10sIkJpYlRlWEtleSI6IlAuRGFkaW9zLjIwMjIiLCJDaXRhdGlvbktleVVwZGF0ZVR5cGUiOjAsIkNvbGxhYm9yYXRvcnMiOltdLCJEb2kiOiIxMC41NzcyL2ludGVjaG9wZW4uOTUxMjUiLCJFZGl0b3JzIjpbeyIkaWQiOiIxMyIsIiR0eXBlIjoiU3dpc3NBY2FkZW1pYy5DaXRhdmkuUGVyc29uLCBTd2lzc0FjYWRlbWljLkNpdGF2aSIsIkZpcnN0TmFtZSI6IkVsbWVyIiwiTGFzdE5hbWUiOiJQLiBEYWRpb3MiLCJQcm90ZWN0ZWQiOmZhbHNlLCJTZXgiOjIsIkNyZWF0ZWRCeSI6Il9Kb2hhbm5lcyBCZWNrIiwiQ3JlYXRlZE9uIjoiMjAyNC0xMC0xOVQxMDo1MzoxOSIsIk1vZGlmaWVkQnkiOiJfSm9oYW5uZXMgQmVjayIsIklkIjoiNjE3NWQ4OTEtNGRmYy00NGMxLTk4MjMtOTRmZTk4Yzg5MGE4IiwiTW9kaWZpZWRPbiI6IjIwMjQtMTAtMTlUMTA6NTM6MTkiLCJQcm9qZWN0Ijp7IiRyZWYiOiI4In19XSwiRXZhbHVhdGlvbkNvbXBsZXhpdHkiOjAsIkV2YWx1YXRpb25Tb3VyY2VUZXh0Rm9ybWF0IjowLCJHcm91cHMiOltdLCJIYXNMYWJlbDEiOmZhbHNlLCJIYXNMYWJlbDIiOmZhbHNlLCJJc2JuIjoiOTc4LTEtODM5NjktMTczLTc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41NzcyL2ludGVjaG9wZW4uOTUxMjUiLCJVcmlTdHJpbmciOiJodHRwczovL2RvaS5vcmcvMTAuNTc3Mi9pbnRlY2hvcGVuLjk1MTI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hhbm5lcyBCZWNrIiwiQ3JlYXRlZE9uIjoiMjAyNC0xMC0xOVQxMDo1MzoxOSIsIk1vZGlmaWVkQnkiOiJfSm9oYW5uZXMgQmVjayIsIklkIjoiOGM4ZjNjNDItZTYxYi00NmFmLThmZGUtODYwYzdjMzg4MTY3IiwiTW9kaWZpZWRPbiI6IjIwMjQtMTAtMTlUMTA6NTM6MTkiLCJQcm9qZWN0Ijp7IiRyZWYiOiI4In19XSwiT3JnYW5pemF0aW9ucyI6W10sIk90aGVyc0ludm9sdmVkIjpbXSwiUHVibGlzaGVycyI6W3siJGlkIjoiMTciLCIkdHlwZSI6IlN3aXNzQWNhZGVtaWMuQ2l0YXZpLlB1Ymxpc2hlciwgU3dpc3NBY2FkZW1pYy5DaXRhdmkiLCJOYW1lIjoiSW50ZWNoT3BlbiIsIlByb3RlY3RlZCI6ZmFsc2UsIkNyZWF0ZWRCeSI6Il9Kb2hhbm5lcyBCZWNrIiwiQ3JlYXRlZE9uIjoiMjAyNC0xMC0xOVQxMDo1MzoxOSIsIk1vZGlmaWVkQnkiOiJfSm9oYW5uZXMgQmVjayIsIklkIjoiNGJhMjAxNGYtNWZjYy00MjE1LTgxYmQtMmI2YzIwOTkwMTBjIiwiTW9kaWZpZWRPbiI6IjIwMjQtMTAtMTlUMTA6NTM6MTkiLCJQcm9qZWN0Ijp7IiRyZWYiOiI4In19XSwiUXVvdGF0aW9ucyI6W10sIlJhdGluZyI6MCwiUmVmZXJlbmNlVHlwZSI6IkJvb2tFZGl0ZWQiLCJTaG9ydFRpdGxlIjoiUC4gRGFkaW9zIChIZy4pIDIwMjIg4oCTIEF1dG9tYXRpb24gYW5kIENvbnRyb2wiLCJTaG9ydFRpdGxlVXBkYXRlVHlwZSI6MCwiU291cmNlT2ZCaWJsaW9ncmFwaGljSW5mb3JtYXRpb24iOiJDcm9zc1JlZiIsIlN0YXRpY0lkcyI6WyI4NzYyMDUyNC1iYjAxLTRiZDYtOTk0ZC1iYzc1ZDcyNTcyNjQiXSwiVGFibGVPZkNvbnRlbnRzQ29tcGxleGl0eSI6MCwiVGFibGVPZkNvbnRlbnRzU291cmNlVGV4dEZvcm1hdCI6MCwiVGFza3MiOltdLCJUaXRsZSI6IkF1dG9tYXRpb24gYW5kIENvbnRyb2wgLSBUaGVvcmllcyBhbmQgQXBwbGljYXRpb25zIiwiVHJhbnNsYXRvcnMiOltdLCJZZWFyIjoiMjAyMiIsIlllYXJSZXNvbHZlZCI6IjIwMjIiLCJDcmVhdGVkQnkiOiJfSm9oYW5uZXMgQmVjayIsIkNyZWF0ZWRPbiI6IjIwMjQtMTAtMTlUMTA6NTM6MTkiLCJNb2RpZmllZEJ5IjoiX0pvaGFubmVzIEJlY2siLCJJZCI6ImVkNmU3Y2MxLTBmZjMtNDRiOC04OTg5LTIyMmJlYjZlNGZiNyIsIk1vZGlmaWVkT24iOiIyMDI0LTEwLTE5VDEwOjUzOjE5IiwiUHJvamVjdCI6eyIkcmVmIjoiOCJ9fSwiUHVibGlzaGVycyI6W10sIlF1b3RhdGlvbnMiOltdLCJSYXRpbmciOjAsIlJlZmVyZW5jZVR5cGUiOiJDb250cmlidXRpb24iLCJTaG9ydFRpdGxlIjoiQXlkxLFuIDIwMjIg4oCTIEEgUmV2aWV3IG9mIEJJTS1CYXNlZCBBdXRvbWF0ZWQiLCJTaG9ydFRpdGxlVXBkYXRlVHlwZSI6MCwiU291cmNlT2ZCaWJsaW9ncmFwaGljSW5mb3JtYXRpb24iOiJDcm9zc1JlZiIsIlN0YXRpY0lkcyI6WyJmZGI4OTRjYy02ZDFlLTRlNGUtOTIxNy0wYzdkMWJkMWYxM2UiXSwiVGFibGVPZkNvbnRlbnRzQ29tcGxleGl0eSI6MCwiVGFibGVPZkNvbnRlbnRzU291cmNlVGV4dEZvcm1hdCI6MCwiVGFza3MiOltdLCJUaXRsZSI6IkEgUmV2aWV3IG9mIEJJTS1CYXNlZCBBdXRvbWF0ZWQgQ29kZSBDb21wbGlhbmNlIENoZWNraW5nOiBBIE1ldGEtQW5hbHlzaXMgUmVzZWFyY2giLCJUcmFuc2xhdG9ycyI6W10sIlllYXJSZXNvbHZlZCI6IjIwMjIiLCJDcmVhdGVkQnkiOiJfSm9oYW5uZXMgQmVjayIsIkNyZWF0ZWRPbiI6IjIwMjQtMTAtMTlUMTA6NTM6MTkiLCJNb2RpZmllZEJ5IjoiX0pvaGFubmVzIEJlY2siLCJJZCI6IjVhMWE5Y2M0LTQyOTctNGI2ZC1iZDJkLTBkN2I2M2M0MTIyYyIsIk1vZGlmaWVkT24iOiIyMDI0LTEwLTE5VDEwOjUzOjE5IiwiUHJvamVjdCI6eyIkcmVmIjoiOCJ9fSwiVXNlTnVtYmVyaW5nVHlwZU9mUGFyZW50RG9jdW1lbnQiOmZhbHNlfSx7IiRpZCI6IjE4IiwiJHR5cGUiOiJTd2lzc0FjYWRlbWljLkNpdGF2aS5DaXRhdGlvbnMuV29yZFBsYWNlaG9sZGVyRW50cnksIFN3aXNzQWNhZGVtaWMuQ2l0YXZpIiwiSWQiOiI2OWIzYjA0ZS1kZjI3LTRiNjgtYTcwNS0zZmZiZDQ2ODg3MWUiLCJSYW5nZVN0YXJ0IjozLCJSYW5nZUxlbmd0aCI6NSwiUmVmZXJlbmNlSWQiOiI3NWMxZGJhMi1jODFjLTRiZTEtYTY1MS05MTQ0MTM3YzM3OWU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y4iLCJMYXN0TmFtZSI6IkVhc3RtYW4iLCJQcm90ZWN0ZWQiOmZhbHNlLCJTZXgiOjAsIkNyZWF0ZWRCeSI6Il9Kb2hhbm5lcyBCZWNrIiwiQ3JlYXRlZE9uIjoiMjAyNC0xMC0xOVQxMTo1NzoyMSIsIk1vZGlmaWVkQnkiOiJfSm9oYW5uZXMgQmVjayIsIklkIjoiZjhhNjA2OTYtZTllNy00YTQ0LWE3NjItMWQ5YzRhYjQ0MjhkIiwiTW9kaWZpZWRPbiI6IjIwMjQtMTAtMTlUMTE6NTc6MjEiLCJQcm9qZWN0Ijp7IiRyZWYiOiI4In19LHsiJGlkIjoiMjQiLCIkdHlwZSI6IlN3aXNzQWNhZGVtaWMuQ2l0YXZpLlBlcnNvbiwgU3dpc3NBY2FkZW1pYy5DaXRhdmkiLCJGaXJzdE5hbWUiOiJKYWUtbWluIiwiTGFzdE5hbWUiOiJMZWUiLCJQcm90ZWN0ZWQiOmZhbHNlLCJTZXgiOjAsIkNyZWF0ZWRCeSI6Il9Kb2hhbm5lcyBCZWNrIiwiQ3JlYXRlZE9uIjoiMjAyNC0xMC0xOVQxMTo1NzoyMSIsIk1vZGlmaWVkQnkiOiJfSm9oYW5uZXMgQmVjayIsIklkIjoiYjk4YTJmYmEtYjIwYy00ODBhLTk2ODEtYjM4ZGViNWEwY2RlIiwiTW9kaWZpZWRPbiI6IjIwMjQtMTAtMTlUMTE6NTc6MjEiLCJQcm9qZWN0Ijp7IiRyZWYiOiI4In19LHsiJGlkIjoiMjUiLCIkdHlwZSI6IlN3aXNzQWNhZGVtaWMuQ2l0YXZpLlBlcnNvbiwgU3dpc3NBY2FkZW1pYy5DaXRhdmkiLCJGaXJzdE5hbWUiOiJZZW9uLXN1ayIsIkxhc3ROYW1lIjoiSmVvbmciLCJQcm90ZWN0ZWQiOmZhbHNlLCJTZXgiOjAsIkNyZWF0ZWRCeSI6Il9Kb2hhbm5lcyBCZWNrIiwiQ3JlYXRlZE9uIjoiMjAyNC0xMC0xOVQxMTo1NzoyMSIsIk1vZGlmaWVkQnkiOiJfSm9oYW5uZXMgQmVjayIsIklkIjoiYjk3NmYwYjYtOGM3Ny00MWYyLWJkMDItMDgwNDBkODFjMjM4IiwiTW9kaWZpZWRPbiI6IjIwMjQtMTAtMTlUMTE6NTc6MjEiLCJQcm9qZWN0Ijp7IiRyZWYiOiI4In19LHsiJGlkIjoiMjYiLCIkdHlwZSI6IlN3aXNzQWNhZGVtaWMuQ2l0YXZpLlBlcnNvbiwgU3dpc3NBY2FkZW1pYy5DaXRhdmkiLCJGaXJzdE5hbWUiOiJKaW4ta29vayIsIkxhc3ROYW1lIjoiTGVlIiwiUHJvdGVjdGVkIjpmYWxzZSwiU2V4IjowLCJDcmVhdGVkQnkiOiJfSm9oYW5uZXMgQmVjayIsIkNyZWF0ZWRPbiI6IjIwMjQtMTAtMTlUMTE6NTc6MjEiLCJNb2RpZmllZEJ5IjoiX0pvaGFubmVzIEJlY2siLCJJZCI6IjE1NmUyOTYwLTA2NWQtNDZkNi1iOTgzLTBjZTAwM2YwOTc0MCIsIk1vZGlmaWVkT24iOiIyMDI0LTEwLTE5VDExOjU3OjIxIiwiUHJvamVjdCI6eyIkcmVmIjoiOCJ9fV0sIkJpYlRlWEtleSI6IkVhc3RtYW4uMjAwOSIsIkNpdGF0aW9uS2V5VXBkYXRlVHlwZSI6MCwiQ29sbGFib3JhdG9ycyI6W10sIkRvaSI6IjEwLjEwMTYvai5hdXRjb24uMjAwOS4wNy4wMDI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E2L2ouYXV0Y29uLjIwMDkuMDcuMDAyIiwiVXJpU3RyaW5nIjoiaHR0cHM6Ly9kb2kub3JnLzEwLjEwMTYvai5hdXRjb24uMjAwOS4wNy4wMDI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ExOjU3OjIxIiwiTW9kaWZpZWRCeSI6Il9Kb2hhbm5lcyBCZWNrIiwiSWQiOiI1NmU5MWNmMS05ODE1LTQwNTgtYjlkZi1hOWJkOTAxYTFhYWUiLCJNb2RpZmllZE9uIjoiMjAyNC0xMC0xOVQxMTo1NzoyMSIsIlByb2plY3QiOnsiJHJlZiI6IjgifX1dLCJOb3RlcyI6IlBJSTogIFMwOTI2NTgwNTA5MDAxMTk4IiwiTnVtYmVyIjoiOCIsIk9yZ2FuaXphdGlvbnMiOltdLCJPdGhlcnNJbnZvbHZlZCI6W10sIlBhZ2VSYW5nZSI6IjxzcD5cclxuICA8bj4xMDExPC9uPlxyXG4gIDxpbj50cnVlPC9pbj5cclxuICA8b3M+MTAxMTwvb3M+XHJcbiAgPHBzPjEwMTE8L3BzPlxyXG48L3NwPlxyXG48ZXA+XHJcbiAgPG4+MTAzMzwvbj5cclxuICA8aW4+dHJ1ZTwvaW4+XHJcbiAgPG9zPjEwMzM8L29zPlxyXG4gIDxwcz4xMDMzPC9wcz5cclxuPC9lcD5cclxuPG9zPjEwMTEtMTAzMzwvb3M+IiwiUGVyaW9kaWNhbCI6eyIkaWQiOiIzMCIsIiR0eXBlIjoiU3dpc3NBY2FkZW1pYy5DaXRhdmkuUGVyaW9kaWNhbCwgU3dpc3NBY2FkZW1pYy5DaXRhdmkiLCJJc3NuIjoiMDkyNjU4MDUiLCJOYW1lIjoiQXV0b21hdGlvbiBpbiBDb25zdHJ1Y3Rpb24iLCJQYWdpbmF0aW9uIjowLCJQcm90ZWN0ZWQiOmZhbHNlLCJDcmVhdGVkQnkiOiJfSm9oYW5uZXMgQmVjayIsIkNyZWF0ZWRPbiI6IjIwMjEtMDQtMTRUMTQ6MDE6NTQiLCJNb2RpZmllZEJ5IjoiX0pvaGFubmVzIEJlY2siLCJJZCI6IjFiZTg2MzJkLWY3NGQtNGZhMC1iNjY0LWZkNzViNWFjZTc5YiIsIk1vZGlmaWVkT24iOiIyMDIxLTA0LTE0VDE0OjAxOjU0IiwiUHJvamVjdCI6eyIkcmVmIjoiOCJ9fSwiUHVibGlzaGVycyI6W10sIlF1b3RhdGlvbnMiOltdLCJSYXRpbmciOjAsIlJlZmVyZW5jZVR5cGUiOiJKb3VybmFsQXJ0aWNsZSIsIlNob3J0VGl0bGUiOiJFYXN0bWFuLCBMZWUgZXQgYWwuIDIwMDkg4oCTIEF1dG9tYXRpYyBydWxlLWJhc2VkIGNoZWNraW5nIG9mIGJ1aWxkaW5nIiwiU2hvcnRUaXRsZVVwZGF0ZVR5cGUiOjAsIlNvdXJjZU9mQmlibGlvZ3JhcGhpY0luZm9ybWF0aW9uIjoiQ3Jvc3NSZWYiLCJTdGF0aWNJZHMiOlsiODA2YTUyZDMtYjk2Yy00ZGEzLTk3OGItYWIxMjQ4MjkzMGFjIl0sIlRhYmxlT2ZDb250ZW50c0NvbXBsZXhpdHkiOjAsIlRhYmxlT2ZDb250ZW50c1NvdXJjZVRleHRGb3JtYXQiOjAsIlRhc2tzIjpbXSwiVGl0bGUiOiJBdXRvbWF0aWMgcnVsZS1iYXNlZCBjaGVja2luZyBvZiBidWlsZGluZyBkZXNpZ25zIiwiVHJhbnNsYXRvcnMiOltdLCJWb2x1bWUiOiIxOCIsIlllYXIiOiIyMDA5IiwiWWVhclJlc29sdmVkIjoiMjAwOSIsIkNyZWF0ZWRCeSI6Il9Kb2hhbm5lcyBCZWNrIiwiQ3JlYXRlZE9uIjoiMjAyNC0xMC0xOVQxMTo1NzoyMSIsIk1vZGlmaWVkQnkiOiJfSm9oYW5uZXMgQmVjayIsIklkIjoiNzVjMWRiYTItYzgxYy00YmUxLWE2NTEtOTE0NDEzN2MzNzllIiwiTW9kaWZpZWRPbiI6IjIwMjQtMTAtMTlUMTU6MDA6MTkiLCJQcm9qZWN0Ijp7IiRyZWYiOiI4In19LCJVc2VOdW1iZXJpbmdUeXBlT2ZQYXJlbnREb2N1bWVudCI6ZmFsc2V9XSwiRm9ybWF0dGVkVGV4dCI6eyIkaWQiOiIzMSIsIkNvdW50IjoxLCJUZXh0VW5pdHMiOlt7IiRpZCI6IjMyIiwiRm9udFN0eWxlIjp7IiRpZCI6IjMzIiwiTmV1dHJhbCI6dHJ1ZX0sIlJlYWRpbmdPcmRlciI6MSwiVGV4dCI6IlsxMywgMTRdIn1dfSwiVGFnIjoiQ2l0YXZpUGxhY2Vob2xkZXIjZDUyMjI5MzMtMmRiYi00MTcxLWE4NTctYzBhOTMxY2RhNzAyIiwiVGV4dCI6IlsxMywgMTRdIiwiV0FJVmVyc2lvbiI6IjYuMTQuMC4wIn0=}</w:instrText>
          </w:r>
          <w:r>
            <w:rPr>
              <w:sz w:val="20"/>
              <w:szCs w:val="20"/>
            </w:rPr>
            <w:fldChar w:fldCharType="separate"/>
          </w:r>
          <w:r w:rsidR="00571C2F">
            <w:rPr>
              <w:sz w:val="20"/>
              <w:szCs w:val="20"/>
            </w:rPr>
            <w:t>[13, 14]</w:t>
          </w:r>
          <w:r>
            <w:rPr>
              <w:sz w:val="20"/>
              <w:szCs w:val="20"/>
            </w:rPr>
            <w:fldChar w:fldCharType="end"/>
          </w:r>
        </w:sdtContent>
      </w:sdt>
      <w:r w:rsidRPr="00C0792A">
        <w:rPr>
          <w:sz w:val="20"/>
          <w:szCs w:val="20"/>
        </w:rPr>
        <w:t>.</w:t>
      </w:r>
      <w:r>
        <w:rPr>
          <w:color w:val="FF0000"/>
          <w:sz w:val="20"/>
          <w:szCs w:val="20"/>
        </w:rPr>
        <w:t xml:space="preserve"> </w:t>
      </w:r>
      <w:proofErr w:type="spellStart"/>
      <w:r w:rsidRPr="00336021">
        <w:rPr>
          <w:sz w:val="20"/>
          <w:szCs w:val="20"/>
        </w:rPr>
        <w:t>Solihin</w:t>
      </w:r>
      <w:proofErr w:type="spellEnd"/>
      <w:r w:rsidRPr="00336021">
        <w:rPr>
          <w:sz w:val="20"/>
          <w:szCs w:val="20"/>
        </w:rPr>
        <w:t xml:space="preserve"> und Eastman unterteilen Modellprüfregeln in vier Klassen anhand ihrer Komplexität und den Anforderungen an die Prüfumgebung</w:t>
      </w:r>
      <w:r>
        <w:rPr>
          <w:sz w:val="20"/>
          <w:szCs w:val="20"/>
        </w:rPr>
        <w:t xml:space="preserve"> und zeigen entsprechende Beispiele</w:t>
      </w:r>
      <w:r w:rsidR="00C0792A">
        <w:rPr>
          <w:sz w:val="20"/>
          <w:szCs w:val="20"/>
        </w:rPr>
        <w:t xml:space="preserve"> </w:t>
      </w:r>
      <w:sdt>
        <w:sdtPr>
          <w:rPr>
            <w:sz w:val="20"/>
            <w:szCs w:val="20"/>
          </w:rPr>
          <w:alias w:val="To edit, see citavi.com/edit"/>
          <w:tag w:val="CitaviPlaceholder#c7752b43-df46-4589-ad5e-db61f9901bb5"/>
          <w:id w:val="886534031"/>
          <w:placeholder>
            <w:docPart w:val="DefaultPlaceholder_-1854013440"/>
          </w:placeholder>
        </w:sdtPr>
        <w:sdtContent>
          <w:r w:rsidR="00C0792A">
            <w:rPr>
              <w:sz w:val="20"/>
              <w:szCs w:val="20"/>
            </w:rPr>
            <w:fldChar w:fldCharType="begin"/>
          </w:r>
          <w:r w:rsidR="00571C2F">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YzJiY2Y0LTY3MWYtNDhkMy05ZjNlLTEyMDhmNzE1ZjE0OCIsIlJhbmdlTGVuZ3RoIjo0LCJSZWZlcmVuY2VJZCI6IjZhMzUwZjAxLWExMmItNDg5NC05Yzg3LTVkNGJmZjAzODcy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y4iLCJMYXN0TmFtZSI6IlNvbGloaW4iLCJQcm90ZWN0ZWQiOmZhbHNlLCJTZXgiOjAsIkNyZWF0ZWRCeSI6Il9Kb2hhbm5lcyBCZWNrIiwiQ3JlYXRlZE9uIjoiMjAyNC0xMC0xOVQxMjoyMjo1OSIsIk1vZGlmaWVkQnkiOiJfSm9oYW5uZXMgQmVjayIsIklkIjoiYTI5MTJhMzktNDg5ZS00YTk4LTk0YzctOTRhYWU3MTI0Njk3IiwiTW9kaWZpZWRPbiI6IjIwMjQtMTAtMTlUMTI6MjI6NTkiLCJQcm9qZWN0Ijp7IiRpZCI6IjgiLCIkdHlwZSI6IlN3aXNzQWNhZGVtaWMuQ2l0YXZpLlByb2plY3QsIFN3aXNzQWNhZGVtaWMuQ2l0YXZpIn19LHsiJGlkIjoiOSIsIiR0eXBlIjoiU3dpc3NBY2FkZW1pYy5DaXRhdmkuUGVyc29uLCBTd2lzc0FjYWRlbWljLkNpdGF2aSIsIkZpcnN0TmFtZSI6IkMuIiwiTGFzdE5hbWUiOiJFYXN0bWFuIiwiUHJvdGVjdGVkIjpmYWxzZSwiU2V4IjowLCJDcmVhdGVkQnkiOiJfSm9oYW5uZXMgQmVjayIsIkNyZWF0ZWRPbiI6IjIwMjQtMTAtMTlUMTE6NTc6MjEiLCJNb2RpZmllZEJ5IjoiX0pvaGFubmVzIEJlY2siLCJJZCI6ImY4YTYwNjk2LWU5ZTctNGE0NC1hNzYyLTFkOWM0YWI0NDI4ZCIsIk1vZGlmaWVkT24iOiIyMDI0LTEwLTE5VDExOjU3OjIxIiwiUHJvamVjdCI6eyIkcmVmIjoiOCJ9fV0sIkJpYlRlWEtleSI6IlNvbGloaW4uMjAxNSIsIkNpdGF0aW9uS2V5VXBkYXRlVHlwZSI6MCwiQ29sbGFib3JhdG9ycyI6W10sIkRvaSI6IjEwLjEwMTYvai5hdXRjb24uMjAxNS4wMy4wMDM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YXV0Y29uLjIwMTUuMDMuMDAzIiwiVXJpU3RyaW5nIjoiaHR0cHM6Ly9kb2kub3JnLzEwLjEwMTYvai5hdXRjb24uMjAxNS4wMy4wM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EyOjIyOjU5IiwiTW9kaWZpZWRCeSI6Il9Kb2hhbm5lcyBCZWNrIiwiSWQiOiJlMjZhYzliYi03OWU3LTQ2ZWYtOTkzNi01YmY1YjY3ZTBiOTMiLCJNb2RpZmllZE9uIjoiMjAyNC0xMC0xOVQxMjoyMjo1OSIsIlByb2plY3QiOnsiJHJlZiI6IjgifX1dLCJOb3RlcyI6IlBJSTogIFMwOTI2NTgwNTE1MDAwMzcwIiwiT3JnYW5pemF0aW9ucyI6W10sIk90aGVyc0ludm9sdmVkIjpbXSwiUGFnZVJhbmdlIjoiPHNwPlxyXG4gIDxuPjY5PC9uPlxyXG4gIDxpbj50cnVlPC9pbj5cclxuICA8b3M+Njk8L29zPlxyXG4gIDxwcz42OTwvcHM+XHJcbjwvc3A+XHJcbjxlcD5cclxuICA8bj44Mjwvbj5cclxuICA8aW4+dHJ1ZTwvaW4+XHJcbiAgPG9zPjgyPC9vcz5cclxuICA8cHM+ODI8L3BzPlxyXG48L2VwPlxyXG48b3M+NjktODI8L29zPiIsIlBlcmlvZGljYWwiOnsiJGlkIjoiMTMiLCIkdHlwZSI6IlN3aXNzQWNhZGVtaWMuQ2l0YXZpLlBlcmlvZGljYWwsIFN3aXNzQWNhZGVtaWMuQ2l0YXZpIiwiSXNzbiI6IjA5MjY1ODA1IiwiTmFtZSI6IkF1dG9tYXRpb24gaW4gQ29uc3RydWN0aW9uIiwiUGFnaW5hdGlvbiI6MCwiUHJvdGVjdGVkIjpmYWxzZSwiQ3JlYXRlZEJ5IjoiX0pvaGFubmVzIEJlY2siLCJDcmVhdGVkT24iOiIyMDIxLTA0LTE0VDE0OjAxOjU0IiwiTW9kaWZpZWRCeSI6Il9Kb2hhbm5lcyBCZWNrIiwiSWQiOiIxYmU4NjMyZC1mNzRkLTRmYTAtYjY2NC1mZDc1YjVhY2U3OWIiLCJNb2RpZmllZE9uIjoiMjAyMS0wNC0xNFQxNDowMTo1NCIsIlByb2plY3QiOnsiJHJlZiI6IjgifX0sIlB1Ymxpc2hlcnMiOltdLCJRdW90YXRpb25zIjpbXSwiUmF0aW5nIjowLCJSZWZlcmVuY2VUeXBlIjoiSm91cm5hbEFydGljbGUiLCJTaG9ydFRpdGxlIjoiU29saWhpbiwgRWFzdG1hbiAyMDE1IOKAkyBDbGFzc2lmaWNhdGlvbiBvZiBydWxlcyBmb3IgYXV0b21hdGVkIiwiU2hvcnRUaXRsZVVwZGF0ZVR5cGUiOjAsIlNvdXJjZU9mQmlibGlvZ3JhcGhpY0luZm9ybWF0aW9uIjoiQ3Jvc3NSZWYiLCJTdGF0aWNJZHMiOlsiZjk1NjJhYzItMThlYS00OTk1LWFhNWYtMDQ2MmRiYmRiNjNkIl0sIlRhYmxlT2ZDb250ZW50c0NvbXBsZXhpdHkiOjAsIlRhYmxlT2ZDb250ZW50c1NvdXJjZVRleHRGb3JtYXQiOjAsIlRhc2tzIjpbXSwiVGl0bGUiOiJDbGFzc2lmaWNhdGlvbiBvZiBydWxlcyBmb3IgYXV0b21hdGVkIEJJTSBydWxlIGNoZWNraW5nIGRldmVsb3BtZW50IiwiVHJhbnNsYXRvcnMiOltdLCJWb2x1bWUiOiI1MyIsIlllYXIiOiIyMDE1IiwiWWVhclJlc29sdmVkIjoiMjAxNSIsIkNyZWF0ZWRCeSI6Il9Kb2hhbm5lcyBCZWNrIiwiQ3JlYXRlZE9uIjoiMjAyNC0xMC0xOVQxMjoyMjo1OSIsIk1vZGlmaWVkQnkiOiJfSm9oYW5uZXMgQmVjayIsIklkIjoiNmEzNTBmMDEtYTEyYi00ODk0LTljODctNWQ0YmZmMDM4NzJiIiwiTW9kaWZpZWRPbiI6IjIwMjQtMTAtMTlUMTU6NDQ6MjEiLCJQcm9qZWN0Ijp7IiRyZWYiOiI4In19LCJVc2VOdW1iZXJpbmdUeXBlT2ZQYXJlbnREb2N1bWVudCI6ZmFsc2V9XSwiRm9ybWF0dGVkVGV4dCI6eyIkaWQiOiIxNCIsIkNvdW50IjoxLCJUZXh0VW5pdHMiOlt7IiRpZCI6IjE1IiwiRm9udFN0eWxlIjp7IiRpZCI6IjE2IiwiTmV1dHJhbCI6dHJ1ZX0sIlJlYWRpbmdPcmRlciI6MSwiVGV4dCI6IlsxNV0ifV19LCJUYWciOiJDaXRhdmlQbGFjZWhvbGRlciNjNzc1MmI0My1kZjQ2LTQ1ODktYWQ1ZS1kYjYxZjk5MDFiYjUiLCJUZXh0IjoiWzE1XSIsIldBSVZlcnNpb24iOiI2LjE0LjAuMCJ9}</w:instrText>
          </w:r>
          <w:r w:rsidR="00C0792A">
            <w:rPr>
              <w:sz w:val="20"/>
              <w:szCs w:val="20"/>
            </w:rPr>
            <w:fldChar w:fldCharType="separate"/>
          </w:r>
          <w:r w:rsidR="00571C2F">
            <w:rPr>
              <w:sz w:val="20"/>
              <w:szCs w:val="20"/>
            </w:rPr>
            <w:t>[15]</w:t>
          </w:r>
          <w:r w:rsidR="00C0792A">
            <w:rPr>
              <w:sz w:val="20"/>
              <w:szCs w:val="20"/>
            </w:rPr>
            <w:fldChar w:fldCharType="end"/>
          </w:r>
        </w:sdtContent>
      </w:sdt>
      <w:r>
        <w:rPr>
          <w:sz w:val="20"/>
          <w:szCs w:val="20"/>
        </w:rPr>
        <w:t>.</w:t>
      </w:r>
    </w:p>
    <w:p w14:paraId="470F7AA8" w14:textId="210CF743" w:rsidR="00575332" w:rsidRDefault="00372938" w:rsidP="00372938">
      <w:pPr>
        <w:rPr>
          <w:sz w:val="20"/>
          <w:szCs w:val="20"/>
        </w:rPr>
      </w:pPr>
      <w:proofErr w:type="spellStart"/>
      <w:r w:rsidRPr="00372938">
        <w:rPr>
          <w:sz w:val="20"/>
          <w:szCs w:val="20"/>
        </w:rPr>
        <w:t>Valinejadshoubi</w:t>
      </w:r>
      <w:proofErr w:type="spellEnd"/>
      <w:r w:rsidRPr="00372938">
        <w:rPr>
          <w:sz w:val="20"/>
          <w:szCs w:val="20"/>
        </w:rPr>
        <w:t xml:space="preserve"> et al</w:t>
      </w:r>
      <w:r>
        <w:rPr>
          <w:sz w:val="20"/>
          <w:szCs w:val="20"/>
        </w:rPr>
        <w:t>. zeigen eine Checkliste mit 26 Kriterien, mit denen Sie die Qualität von Fachmodellen verschiedener Disziplinen bewerten</w:t>
      </w:r>
      <w:r w:rsidR="003D7C31">
        <w:rPr>
          <w:sz w:val="20"/>
          <w:szCs w:val="20"/>
        </w:rPr>
        <w:t xml:space="preserve"> </w:t>
      </w:r>
      <w:sdt>
        <w:sdtPr>
          <w:rPr>
            <w:sz w:val="20"/>
            <w:szCs w:val="20"/>
          </w:rPr>
          <w:alias w:val="To edit, see citavi.com/edit"/>
          <w:tag w:val="CitaviPlaceholder#8fbab469-2a81-4a49-8063-8f61c3ada81e"/>
          <w:id w:val="-921796670"/>
          <w:placeholder>
            <w:docPart w:val="DefaultPlaceholder_-1854013440"/>
          </w:placeholder>
        </w:sdtPr>
        <w:sdtContent>
          <w:r w:rsidR="003D7C31">
            <w:rPr>
              <w:sz w:val="20"/>
              <w:szCs w:val="20"/>
            </w:rPr>
            <w:fldChar w:fldCharType="begin"/>
          </w:r>
          <w:r w:rsidR="00571C2F">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Y2VjNTkxLTI4YzUtNGVhNi05N2E2LTU4NjhmMjZjZjJhMiIsIlJhbmdlTGVuZ3RoIjozLCJSZWZlcmVuY2VJZCI6IjMyMDI0MmIxLWQxZGUtNDM2My04NTA2LTMyMmNjYmVkNTF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9qdGFiYSIsIkxhc3ROYW1lIjoiVmFsaW5lamFkc2hvdWJpIiwiUHJvdGVjdGVkIjpmYWxzZSwiU2V4IjowLCJDcmVhdGVkQnkiOiJfSm9oYW5uZXMgQmVjayIsIkNyZWF0ZWRPbiI6IjIwMjQtMTAtMTlUMTA6MjM6MzIiLCJNb2RpZmllZEJ5IjoiX0pvaGFubmVzIEJlY2siLCJJZCI6IjM5NTU5ZjdjLTYyMGEtNGQ4MS04OWNjLTA2ZTYxNzdkZTE0OCIsIk1vZGlmaWVkT24iOiIyMDI0LTEwLTE5VDEwOjIzOjMyIiwiUHJvamVjdCI6eyIkaWQiOiI4IiwiJHR5cGUiOiJTd2lzc0FjYWRlbWljLkNpdGF2aS5Qcm9qZWN0LCBTd2lzc0FjYWRlbWljLkNpdGF2aSJ9fSx7IiRpZCI6IjkiLCIkdHlwZSI6IlN3aXNzQWNhZGVtaWMuQ2l0YXZpLlBlcnNvbiwgU3dpc3NBY2FkZW1pYy5DaXRhdmkiLCJGaXJzdE5hbWUiOiJPc2FtYSIsIkxhc3ROYW1lIjoiTW9zZWxoaSIsIlByb3RlY3RlZCI6ZmFsc2UsIlNleCI6MiwiQ3JlYXRlZEJ5IjoiX0pvaGFubmVzIEJlY2siLCJDcmVhdGVkT24iOiIyMDI0LTEwLTE5VDEwOjIzOjMyIiwiTW9kaWZpZWRCeSI6Il9Kb2hhbm5lcyBCZWNrIiwiSWQiOiJkMjMzY2E5Zi1lZDRiLTRkNjctOTAwZC1jYjQwN2ZmOTUxN2QiLCJNb2RpZmllZE9uIjoiMjAyNC0xMC0xOVQxMDoyMzozMiIsIlByb2plY3QiOnsiJHJlZiI6IjgifX0seyIkaWQiOiIxMCIsIiR0eXBlIjoiU3dpc3NBY2FkZW1pYy5DaXRhdmkuUGVyc29uLCBTd2lzc0FjYWRlbWljLkNpdGF2aSIsIkZpcnN0TmFtZSI6Ikl2YW5rYSIsIkxhc3ROYW1lIjoiSW9yZGFub3ZhIiwiUHJvdGVjdGVkIjpmYWxzZSwiU2V4IjoxLCJDcmVhdGVkQnkiOiJfSm9oYW5uZXMgQmVjayIsIkNyZWF0ZWRPbiI6IjIwMjQtMTAtMTlUMTA6MjM6MzIiLCJNb2RpZmllZEJ5IjoiX0pvaGFubmVzIEJlY2siLCJJZCI6IjEzN2QxNDFmLWM0ZWUtNDBjNS04MTBiLWY2Y2NiZWU3MjQ4YyIsIk1vZGlmaWVkT24iOiIyMDI0LTEwLTE5VDEwOjIzOjMyIiwiUHJvamVjdCI6eyIkcmVmIjoiOCJ9fSx7IiRpZCI6IjExIiwiJHR5cGUiOiJTd2lzc0FjYWRlbWljLkNpdGF2aS5QZXJzb24sIFN3aXNzQWNhZGVtaWMuQ2l0YXZpIiwiRmlyc3ROYW1lIjoiRmVybmFuZG8iLCJMYXN0TmFtZSI6IlZhbGRpdmllc28iLCJQcm90ZWN0ZWQiOmZhbHNlLCJTZXgiOjIsIkNyZWF0ZWRCeSI6Il9Kb2hhbm5lcyBCZWNrIiwiQ3JlYXRlZE9uIjoiMjAyNC0xMC0xOVQxMDoyMzozMiIsIk1vZGlmaWVkQnkiOiJfSm9oYW5uZXMgQmVjayIsIklkIjoiMWYxYjdhMTgtMWMzZC00OGRkLWFkNjItNzg0OTlkYzFiOGUyIiwiTW9kaWZpZWRPbiI6IjIwMjQtMTAtMTlUMTA6MjM6MzIiLCJQcm9qZWN0Ijp7IiRyZWYiOiI4In19LHsiJGlkIjoiMTIiLCIkdHlwZSI6IlN3aXNzQWNhZGVtaWMuQ2l0YXZpLlBlcnNvbiwgU3dpc3NBY2FkZW1pYy5DaXRhdmkiLCJGaXJzdE5hbWUiOiJBemluIiwiTGFzdE5hbWUiOiJTaGFraWJhYmFyb3VnaCIsIlByb3RlY3RlZCI6ZmFsc2UsIlNleCI6MCwiQ3JlYXRlZEJ5IjoiX0pvaGFubmVzIEJlY2siLCJDcmVhdGVkT24iOiIyMDI0LTEwLTE5VDEwOjIzOjMyIiwiTW9kaWZpZWRCeSI6Il9Kb2hhbm5lcyBCZWNrIiwiSWQiOiI5NTY1NzczZi1lZmY1LTQ1MWQtOGM5Mi03Mzg2YTQ2NDFkODUiLCJNb2RpZmllZE9uIjoiMjAyNC0xMC0xOVQxMDoyMzozMiIsIlByb2plY3QiOnsiJHJlZiI6IjgifX0seyIkaWQiOiIxMyIsIiR0eXBlIjoiU3dpc3NBY2FkZW1pYy5DaXRhdmkuUGVyc29uLCBTd2lzc0FjYWRlbWljLkNpdGF2aSIsIkZpcnN0TmFtZSI6IkFzaHV0b3NoIiwiTGFzdE5hbWUiOiJCYWdjaGkiLCJQcm90ZWN0ZWQiOmZhbHNlLCJTZXgiOjAsIkNyZWF0ZWRCeSI6Il9Kb2hhbm5lcyBCZWNrIiwiQ3JlYXRlZE9uIjoiMjAyNC0xMC0xOVQxMDoyMzozMiIsIk1vZGlmaWVkQnkiOiJfSm9oYW5uZXMgQmVjayIsIklkIjoiMTdiZmQ2MzktNTNjYS00YTBkLTgyZTYtNTQ4YmM4ZGMxZjVjIiwiTW9kaWZpZWRPbiI6IjIwMjQtMTAtMTlUMTA6MjM6MzIiLCJQcm9qZWN0Ijp7IiRyZWYiOiI4In19XSwiQmliVGVYS2V5IjoiVmFsaW5lamFkc2hvdWJpLjIwMjQiLCJDaXRhdGlvbktleVVwZGF0ZVR5cGUiOjAsIkNvbGxhYm9yYXRvcnMiOltdLCJEb2kiOiIxMC4zMzkwL2FwcDE0MDgzMjQ0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zM5MC9hcHAxNDA4MzI0NCIsIlVyaVN0cmluZyI6Imh0dHBzOi8vZG9pLm9yZy8xMC4zMzkwL2FwcDE0MDgzMjQ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hhbm5lcyBCZWNrIiwiQ3JlYXRlZE9uIjoiMjAyNC0xMC0xOVQxMDoyMzozMiIsIk1vZGlmaWVkQnkiOiJfSm9oYW5uZXMgQmVjayIsIklkIjoiODliNTRhZDUtNDEzMC00ZjYzLWJhMDktNTZjOWNhM2QyNDMyIiwiTW9kaWZpZWRPbiI6IjIwMjQtMTAtMTlUMTA6MjM6MzIiLCJQcm9qZWN0Ijp7IiRyZWYiOiI4In19XSwiTm90ZXMiOiJQSUk6ICBhcHAxNDA4MzI0NCIsIk51bWJlciI6IjgiLCJPcmdhbml6YXRpb25zIjpbXSwiT3RoZXJzSW52b2x2ZWQiOltdLCJQYWdlUmFuZ2UiOiI8c3A+XHJcbiAgPG4+MzI0NDwvbj5cclxuICA8aW4+dHJ1ZTwvaW4+XHJcbiAgPG9zPjMyNDQ8L29zPlxyXG4gIDxwcz4zMjQ0PC9wcz5cclxuPC9zcD5cclxuPG9zPjMyNDQ8L29zPiIsIlBlcmlvZGljYWwiOnsiJGlkIjoiMTciLCIkdHlwZSI6IlN3aXNzQWNhZGVtaWMuQ2l0YXZpLlBlcmlvZGljYWwsIFN3aXNzQWNhZGVtaWMuQ2l0YXZpIiwiRWlzc24iOiIyMDc2LTM0MTciLCJOYW1lIjoiQXBwbGllZCBTY2llbmNlcyIsIlBhZ2luYXRpb24iOjAsIlByb3RlY3RlZCI6ZmFsc2UsIkNyZWF0ZWRCeSI6Il9Kb2hhbm5lcyBCZWNrIiwiQ3JlYXRlZE9uIjoiMjAyMS0wNS0zMVQwODowNzowMyIsIk1vZGlmaWVkQnkiOiJfSm9oYW5uZXMgQmVjayIsIklkIjoiMzhlYjM1MGEtNmIyOS00MGExLWJjNDItZDRhNTllYmM1YWE1IiwiTW9kaWZpZWRPbiI6IjIwMjEtMDUtMzFUMDg6MDc6MDMiLCJQcm9qZWN0Ijp7IiRyZWYiOiI4In19LCJQdWJsaXNoZXJzIjpbXSwiUXVvdGF0aW9ucyI6W10sIlJhdGluZyI6MCwiUmVmZXJlbmNlVHlwZSI6IkpvdXJuYWxBcnRpY2xlIiwiU2hvcnRUaXRsZSI6IlZhbGluZWphZHNob3ViaSwgTW9zZWxoaSBldCBhbC4gMjAyNCDigJMgVGhlIERldmVsb3BtZW50IG9mIGFuIEF1dG9tYXRlZCIsIlNob3J0VGl0bGVVcGRhdGVUeXBlIjowLCJTb3VyY2VPZkJpYmxpb2dyYXBoaWNJbmZvcm1hdGlvbiI6IkNyb3NzUmVmIiwiU3RhdGljSWRzIjpbImUzNjMyY2FiLTJmMTAtNDJhNC04Y2I1LTQwZWMyYjViMzAxOCJdLCJUYWJsZU9mQ29udGVudHNDb21wbGV4aXR5IjowLCJUYWJsZU9mQ29udGVudHNTb3VyY2VUZXh0Rm9ybWF0IjowLCJUYXNrcyI6W10sIlRpdGxlIjoiVGhlIERldmVsb3BtZW50IG9mIGFuIEF1dG9tYXRlZCBTeXN0ZW0gZm9yIGEgUXVhbGl0eSBFdmFsdWF0aW9uIG9mIEVuZ2luZWVyaW5nIEJJTSBNb2RlbHM6IEEgQ2FzZSBTdHVkeSIsIlRyYW5zbGF0b3JzIjpbXSwiVm9sdW1lIjoiMTQiLCJZZWFyIjoiMjAyNCIsIlllYXJSZXNvbHZlZCI6IjIwMjQiLCJDcmVhdGVkQnkiOiJfSm9oYW5uZXMgQmVjayIsIkNyZWF0ZWRPbiI6IjIwMjQtMTAtMTlUMTA6MjM6MzIiLCJNb2RpZmllZEJ5IjoiX0pvaGFubmVzIEJlY2siLCJJZCI6IjMyMDI0MmIxLWQxZGUtNDM2My04NTA2LTMyMmNjYmVkNTFkOSIsIk1vZGlmaWVkT24iOiIyMDI0LTEwLTE5VDEyOjU4OjI2IiwiUHJvamVjdCI6eyIkcmVmIjoiOCJ9fSwiVXNlTnVtYmVyaW5nVHlwZU9mUGFyZW50RG9jdW1lbnQiOmZhbHNlfV0sIkZvcm1hdHRlZFRleHQiOnsiJGlkIjoiMTgiLCJDb3VudCI6MSwiVGV4dFVuaXRzIjpbeyIkaWQiOiIxOSIsIkZvbnRTdHlsZSI6eyIkaWQiOiIyMCIsIk5ldXRyYWwiOnRydWV9LCJSZWFkaW5nT3JkZXIiOjEsIlRleHQiOiJbOF0ifV19LCJUYWciOiJDaXRhdmlQbGFjZWhvbGRlciM4ZmJhYjQ2OS0yYTgxLTRhNDktODA2My04ZjYxYzNhZGE4MWUiLCJUZXh0IjoiWzhdIiwiV0FJVmVyc2lvbiI6IjYuMTQuMC4wIn0=}</w:instrText>
          </w:r>
          <w:r w:rsidR="003D7C31">
            <w:rPr>
              <w:sz w:val="20"/>
              <w:szCs w:val="20"/>
            </w:rPr>
            <w:fldChar w:fldCharType="separate"/>
          </w:r>
          <w:r w:rsidR="00571C2F">
            <w:rPr>
              <w:sz w:val="20"/>
              <w:szCs w:val="20"/>
            </w:rPr>
            <w:t>[8]</w:t>
          </w:r>
          <w:r w:rsidR="003D7C31">
            <w:rPr>
              <w:sz w:val="20"/>
              <w:szCs w:val="20"/>
            </w:rPr>
            <w:fldChar w:fldCharType="end"/>
          </w:r>
        </w:sdtContent>
      </w:sdt>
      <w:r>
        <w:rPr>
          <w:sz w:val="20"/>
          <w:szCs w:val="20"/>
        </w:rPr>
        <w:t xml:space="preserve">. </w:t>
      </w:r>
      <w:r w:rsidR="00566042">
        <w:rPr>
          <w:sz w:val="20"/>
          <w:szCs w:val="20"/>
        </w:rPr>
        <w:t xml:space="preserve">Dies erfolgt unter Zuhilfenahme einer Visuellen Programmierumgebung innerhalb eines BIM-Autorenprogramms automatisiert. </w:t>
      </w:r>
      <w:r w:rsidR="003E41C1">
        <w:rPr>
          <w:sz w:val="20"/>
          <w:szCs w:val="20"/>
        </w:rPr>
        <w:t xml:space="preserve">Sie unterscheiden in die vier „Scopes“ Übereinstimmung mit der Namenskonvention, Koordination, Massenermittlung und Modellierungsgenauigkeit. </w:t>
      </w:r>
      <w:r w:rsidR="003D7C31">
        <w:rPr>
          <w:sz w:val="20"/>
          <w:szCs w:val="20"/>
        </w:rPr>
        <w:t>Als Metrik zur Bewertung ziehen Sie das Verhältnis der Anzahl an Elementen, die die Tests bestehen zur Anzahl getesteter Elemente heran.</w:t>
      </w:r>
    </w:p>
    <w:p w14:paraId="76CEE02F" w14:textId="055C5524" w:rsidR="002330A8" w:rsidRDefault="00575332" w:rsidP="00372938">
      <w:pPr>
        <w:rPr>
          <w:sz w:val="20"/>
          <w:szCs w:val="20"/>
        </w:rPr>
      </w:pPr>
      <w:r>
        <w:rPr>
          <w:sz w:val="20"/>
          <w:szCs w:val="20"/>
        </w:rPr>
        <w:t xml:space="preserve">Tomczak et al. </w:t>
      </w:r>
      <w:r w:rsidR="00A45536">
        <w:rPr>
          <w:sz w:val="20"/>
          <w:szCs w:val="20"/>
        </w:rPr>
        <w:t>stellen</w:t>
      </w:r>
      <w:r>
        <w:rPr>
          <w:sz w:val="20"/>
          <w:szCs w:val="20"/>
        </w:rPr>
        <w:t xml:space="preserve"> verschiedene Methoden zur Spezifikation von Informationsanforderungen zusammen</w:t>
      </w:r>
      <w:r w:rsidR="00A45536">
        <w:rPr>
          <w:sz w:val="20"/>
          <w:szCs w:val="20"/>
        </w:rPr>
        <w:t>, führen aus, was mit welche</w:t>
      </w:r>
      <w:r w:rsidR="00635E50">
        <w:rPr>
          <w:sz w:val="20"/>
          <w:szCs w:val="20"/>
        </w:rPr>
        <w:t>r Methode spezifiziert werden kann und geben Empfehlung zu passenden Anwendungsszenarien</w:t>
      </w:r>
      <w:r w:rsidR="008878DA">
        <w:rPr>
          <w:sz w:val="20"/>
          <w:szCs w:val="20"/>
        </w:rPr>
        <w:t xml:space="preserve"> </w:t>
      </w:r>
      <w:sdt>
        <w:sdtPr>
          <w:rPr>
            <w:sz w:val="20"/>
            <w:szCs w:val="20"/>
          </w:rPr>
          <w:alias w:val="To edit, see citavi.com/edit"/>
          <w:tag w:val="CitaviPlaceholder#1293e026-148f-4733-acb1-5e099cd1e090"/>
          <w:id w:val="-909609623"/>
          <w:placeholder>
            <w:docPart w:val="DefaultPlaceholder_-1854013440"/>
          </w:placeholder>
        </w:sdtPr>
        <w:sdtContent>
          <w:r w:rsidR="008878DA">
            <w:rPr>
              <w:sz w:val="20"/>
              <w:szCs w:val="20"/>
            </w:rPr>
            <w:fldChar w:fldCharType="begin"/>
          </w:r>
          <w:r w:rsidR="00571C2F">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TkzYjEwLTlhMzEtNDIyYi1iNjk0LWU1NWU3MTJiNmJkMyIsIlJhbmdlTGVuZ3RoIjozLCJSZWZlcmVuY2VJZCI6ImQwNzVlZWFiLTg2NWItNGU5YS04ODY5LTFjNzBmYWRhNjk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S4iLCJMYXN0TmFtZSI6IlRvbWN6YWsiLCJQcm90ZWN0ZWQiOmZhbHNlLCJTZXgiOjAsIkNyZWF0ZWRCeSI6Il9Kb2hhbm5lcyBCZWNrIiwiQ3JlYXRlZE9uIjoiMjAyNC0xMC0xOVQxMzo1MDo0NyIsIk1vZGlmaWVkQnkiOiJfSm9oYW5uZXMgQmVjayIsIklkIjoiZjk5YjYzMzEtMzJkNS00MGU0LTg2MmUtYjhlOGIyZjMyYTRlIiwiTW9kaWZpZWRPbiI6IjIwMjQtMTAtMTlUMTM6NTA6NDciLCJQcm9qZWN0Ijp7IiRpZCI6IjgiLCIkdHlwZSI6IlN3aXNzQWNhZGVtaWMuQ2l0YXZpLlByb2plY3QsIFN3aXNzQWNhZGVtaWMuQ2l0YXZpIn19LHsiJGlkIjoiOSIsIiR0eXBlIjoiU3dpc3NBY2FkZW1pYy5DaXRhdmkuUGVyc29uLCBTd2lzc0FjYWRlbWljLkNpdGF2aSIsIkZpcnN0TmFtZSI6IkwuIiwiTGFzdE5hbWUiOiJCZXJsbyIsIk1pZGRsZU5hbWUiOiJ2LiIsIlByb3RlY3RlZCI6ZmFsc2UsIlNleCI6MCwiQ3JlYXRlZEJ5IjoiX0pvaGFubmVzIEJlY2siLCJDcmVhdGVkT24iOiIyMDI0LTEwLTE5VDEzOjUwOjQ3IiwiTW9kaWZpZWRCeSI6Il9Kb2hhbm5lcyBCZWNrIiwiSWQiOiI5NDkyNGMyNi00ZDhlLTQ3NTctYTkxMy1kNWRiZjcxOWJhYzgiLCJNb2RpZmllZE9uIjoiMjAyNC0xMC0xOVQxMzo1MDo0NyIsIlByb2plY3QiOnsiJHJlZiI6IjgifX0seyIkaWQiOiIxMCIsIiR0eXBlIjoiU3dpc3NBY2FkZW1pYy5DaXRhdmkuUGVyc29uLCBTd2lzc0FjYWRlbWljLkNpdGF2aSIsIkZpcnN0TmFtZSI6IlQuIiwiTGFzdE5hbWUiOiJLcmlqbmVuIiwiUHJvdGVjdGVkIjpmYWxzZSwiU2V4IjowLCJDcmVhdGVkQnkiOiJfSm9oYW5uZXMgQmVjayIsIkNyZWF0ZWRPbiI6IjIwMjQtMTAtMTlUMTM6NTA6NDciLCJNb2RpZmllZEJ5IjoiX0pvaGFubmVzIEJlY2siLCJJZCI6ImJmM2ViYzIxLWE3NDEtNGQ0Yy1iMzEzLTZlOWI3ZDIyYmZiMiIsIk1vZGlmaWVkT24iOiIyMDI0LTEwLTE5VDEzOjUwOjQ3IiwiUHJvamVjdCI6eyIkcmVmIjoiOCJ9fSx7IiRpZCI6IjExIiwiJHR5cGUiOiJTd2lzc0FjYWRlbWljLkNpdGF2aS5QZXJzb24sIFN3aXNzQWNhZGVtaWMuQ2l0YXZpIiwiRmlyc3ROYW1lIjoiQS4iLCJMYXN0TmFtZSI6IkJvcnJtYW5uIiwiUHJvdGVjdGVkIjpmYWxzZSwiU2V4IjowLCJDcmVhdGVkQnkiOiJfSm9oYW5uZXMgQmVjayIsIkNyZWF0ZWRPbiI6IjIwMjEtMDktMTdUMDk6Mzk6MjgiLCJNb2RpZmllZEJ5IjoiX0pvaGFubmVzIEJlY2siLCJJZCI6ImE3OGM1MmQ2LTJlZjktNGE4Yi04YjA2LTBmNDM0NDZkYTQwNCIsIk1vZGlmaWVkT24iOiIyMDIxLTA5LTE3VDA5OjM5OjI4IiwiUHJvamVjdCI6eyIkcmVmIjoiOCJ9fSx7IiRpZCI6IjEyIiwiJHR5cGUiOiJTd2lzc0FjYWRlbWljLkNpdGF2aS5QZXJzb24sIFN3aXNzQWNhZGVtaWMuQ2l0YXZpIiwiRmlyc3ROYW1lIjoiTS4iLCJMYXN0TmFtZSI6IkJvbHBhZ25pIiwiUHJvdGVjdGVkIjpmYWxzZSwiU2V4IjowLCJDcmVhdGVkQnkiOiJfSm9oYW5uZXMgQmVjayIsIkNyZWF0ZWRPbiI6IjIwMjQtMTAtMTlUMTM6NTA6NDciLCJNb2RpZmllZEJ5IjoiX0pvaGFubmVzIEJlY2siLCJJZCI6IjMxMGQ1Zjc1LTQ0M2QtNDI1NC04ZDgzLWVkNzJiNDdjMWY0MiIsIk1vZGlmaWVkT24iOiIyMDI0LTEwLTE5VDEzOjUwOjQ3IiwiUHJvamVjdCI6eyIkcmVmIjoiOCJ9fV0sIkJpYlRlWEtleSI6IlRvbWN6YWsuMjAyMiIsIkNpdGF0aW9uS2V5VXBkYXRlVHlwZSI6MCwiQ29sbGFib3JhdG9ycyI6W10sIkRvaSI6IjEwLjEwODgvMTc1NS0xMzE1LzExMDEvOS8wOTIwMj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g4LzE3NTUtMTMxNS8xMTAxLzkvMDkyMDI0IiwiVXJpU3RyaW5nIjoiaHR0cHM6Ly9kb2kub3JnLzEwLjEwODgvMTc1NS0xMzE1LzExMDEvOS8wOTIwMj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EzOjUwOjQ3IiwiTW9kaWZpZWRCeSI6Il9Kb2hhbm5lcyBCZWNrIiwiSWQiOiI2ZWJmMzYwNy00NmNkLTQ0ZTktOGNmZS1mNDFjOGU2NmM0YjMiLCJNb2RpZmllZE9uIjoiMjAyNC0xMC0xOVQxMzo1MDo0NyIsIlByb2plY3QiOnsiJHJlZiI6IjgifX1dLCJOdW1iZXIiOiI5IiwiT3JnYW5pemF0aW9ucyI6W10sIk90aGVyc0ludm9sdmVkIjpbXSwiUGFnZVJhbmdlIjoiPHNwPlxyXG4gIDxuPjkyMDI0PC9uPlxyXG4gIDxpbj50cnVlPC9pbj5cclxuICA8b3M+MDkyMDI0PC9vcz5cclxuICA8cHM+MDkyMDI0PC9wcz5cclxuPC9zcD5cclxuPG9zPjA5MjAyNDwvb3M+IiwiUGVyaW9kaWNhbCI6eyIkaWQiOiIxNiIsIiR0eXBlIjoiU3dpc3NBY2FkZW1pYy5DaXRhdmkuUGVyaW9kaWNhbCwgU3dpc3NBY2FkZW1pYy5DaXRhdmkiLCJFaXNzbiI6IjE3NTUtMTMxNSIsIklzc24iOiIxNzU1LTEzMDciLCJOYW1lIjoiSU9QIENvbmZlcmVuY2UgU2VyaWVzOiBFYXJ0aCBhbmQgRW52aXJvbm1lbnRhbCBTY2llbmNlIiwiUGFnaW5hdGlvbiI6MCwiUHJvdGVjdGVkIjpmYWxzZSwiU3RhbmRhcmRBYmJyZXZpYXRpb24iOiJJT1AgQ29uZi4gU2VyLjogRWFydGggRW52aXJvbi4gU2NpLiIsIkNyZWF0ZWRCeSI6Il9Kb2hhbm5lcyBCZWNrIiwiQ3JlYXRlZE9uIjoiMjAyMS0wNS0zMVQwODoxMjowNiIsIk1vZGlmaWVkQnkiOiJfSm9oYW5uZXMgQmVjayIsIklkIjoiODUyNzNjYmUtZmFjZS00OWUzLTg2MGYtYTA2MWY1OWI3Y2Y5IiwiTW9kaWZpZWRPbiI6IjIwMjEtMDUtMzFUMDg6MTI6MDYiLCJQcm9qZWN0Ijp7IiRyZWYiOiI4In19LCJQdWJsaXNoZXJzIjpbXSwiUXVvdGF0aW9ucyI6W10sIlJhdGluZyI6MCwiUmVmZXJlbmNlVHlwZSI6IkpvdXJuYWxBcnRpY2xlIiwiU2hvcnRUaXRsZSI6IlRvbWN6YWssIEJlcmxvIGV0IGFsLiAyMDIyIOKAkyBBIHJldmlldyBvZiBtZXRob2RzIiwiU2hvcnRUaXRsZVVwZGF0ZVR5cGUiOjAsIlNvdXJjZU9mQmlibGlvZ3JhcGhpY0luZm9ybWF0aW9uIjoiQ3Jvc3NSZWYiLCJTdGF0aWNJZHMiOlsiNDkxOGJjMzgtZmYyMy00ZTRmLWJlYTktYzIyZTExNWI4YmRkIl0sIlRhYmxlT2ZDb250ZW50c0NvbXBsZXhpdHkiOjAsIlRhYmxlT2ZDb250ZW50c1NvdXJjZVRleHRGb3JtYXQiOjAsIlRhc2tzIjpbXSwiVGl0bGUiOiJBIHJldmlldyBvZiBtZXRob2RzIHRvIHNwZWNpZnkgaW5mb3JtYXRpb24gcmVxdWlyZW1lbnRzIGluIGRpZ2l0YWwgY29uc3RydWN0aW9uIHByb2plY3RzIiwiVHJhbnNsYXRvcnMiOltdLCJWb2x1bWUiOiIxMTAxIiwiWWVhciI6IjIwMjIiLCJZZWFyUmVzb2x2ZWQiOiIyMDIyIiwiQ3JlYXRlZEJ5IjoiX0pvaGFubmVzIEJlY2siLCJDcmVhdGVkT24iOiIyMDI0LTEwLTE5VDEzOjUwOjQ3IiwiTW9kaWZpZWRCeSI6Il9Kb2hhbm5lcyBCZWNrIiwiSWQiOiJkMDc1ZWVhYi04NjViLTRlOWEtODg2OS0xYzcwZmFkYTY5MTIiLCJNb2RpZmllZE9uIjoiMjAyNC0xMC0xOVQxMzo1MDo0NyIsIlByb2plY3QiOnsiJHJlZiI6IjgifX0sIlVzZU51bWJlcmluZ1R5cGVPZlBhcmVudERvY3VtZW50IjpmYWxzZX1dLCJGb3JtYXR0ZWRUZXh0Ijp7IiRpZCI6IjE3IiwiQ291bnQiOjEsIlRleHRVbml0cyI6W3siJGlkIjoiMTgiLCJGb250U3R5bGUiOnsiJGlkIjoiMTkiLCJOZXV0cmFsIjp0cnVlfSwiUmVhZGluZ09yZGVyIjoxLCJUZXh0IjoiWzddIn1dfSwiVGFnIjoiQ2l0YXZpUGxhY2Vob2xkZXIjMTI5M2UwMjYtMTQ4Zi00NzMzLWFjYjEtNWUwOTljZDFlMDkwIiwiVGV4dCI6Ils3XSIsIldBSVZlcnNpb24iOiI2LjE0LjAuMCJ9}</w:instrText>
          </w:r>
          <w:r w:rsidR="008878DA">
            <w:rPr>
              <w:sz w:val="20"/>
              <w:szCs w:val="20"/>
            </w:rPr>
            <w:fldChar w:fldCharType="separate"/>
          </w:r>
          <w:r w:rsidR="00571C2F">
            <w:rPr>
              <w:sz w:val="20"/>
              <w:szCs w:val="20"/>
            </w:rPr>
            <w:t>[7]</w:t>
          </w:r>
          <w:r w:rsidR="008878DA">
            <w:rPr>
              <w:sz w:val="20"/>
              <w:szCs w:val="20"/>
            </w:rPr>
            <w:fldChar w:fldCharType="end"/>
          </w:r>
        </w:sdtContent>
      </w:sdt>
      <w:r>
        <w:rPr>
          <w:sz w:val="20"/>
          <w:szCs w:val="20"/>
        </w:rPr>
        <w:t xml:space="preserve">. </w:t>
      </w:r>
      <w:r w:rsidR="00635E50">
        <w:rPr>
          <w:sz w:val="20"/>
          <w:szCs w:val="20"/>
        </w:rPr>
        <w:t>Beleuchtet werden Text- und Tabellen</w:t>
      </w:r>
      <w:r w:rsidR="00EC5D77">
        <w:rPr>
          <w:sz w:val="20"/>
          <w:szCs w:val="20"/>
        </w:rPr>
        <w:t xml:space="preserve">basierte, sowie weitere Individuallösungen, Data </w:t>
      </w:r>
      <w:proofErr w:type="spellStart"/>
      <w:r w:rsidR="00EC5D77">
        <w:rPr>
          <w:sz w:val="20"/>
          <w:szCs w:val="20"/>
        </w:rPr>
        <w:t>Dictionaries</w:t>
      </w:r>
      <w:proofErr w:type="spellEnd"/>
      <w:r w:rsidR="00EC5D77">
        <w:rPr>
          <w:sz w:val="20"/>
          <w:szCs w:val="20"/>
        </w:rPr>
        <w:t xml:space="preserve">, </w:t>
      </w:r>
      <w:r w:rsidR="007A35C9">
        <w:rPr>
          <w:sz w:val="20"/>
          <w:szCs w:val="20"/>
        </w:rPr>
        <w:t>Information</w:t>
      </w:r>
      <w:r w:rsidR="00EC5D77">
        <w:rPr>
          <w:sz w:val="20"/>
          <w:szCs w:val="20"/>
        </w:rPr>
        <w:t xml:space="preserve"> </w:t>
      </w:r>
      <w:proofErr w:type="spellStart"/>
      <w:r w:rsidR="00EC5D77">
        <w:rPr>
          <w:sz w:val="20"/>
          <w:szCs w:val="20"/>
        </w:rPr>
        <w:t>Delivery</w:t>
      </w:r>
      <w:proofErr w:type="spellEnd"/>
      <w:r w:rsidR="00EC5D77">
        <w:rPr>
          <w:sz w:val="20"/>
          <w:szCs w:val="20"/>
        </w:rPr>
        <w:t xml:space="preserve"> Manual (IDM), IFC Property </w:t>
      </w:r>
      <w:proofErr w:type="spellStart"/>
      <w:r w:rsidR="00EC5D77">
        <w:rPr>
          <w:sz w:val="20"/>
          <w:szCs w:val="20"/>
        </w:rPr>
        <w:t>templates</w:t>
      </w:r>
      <w:proofErr w:type="spellEnd"/>
      <w:r w:rsidR="00EC5D77">
        <w:rPr>
          <w:sz w:val="20"/>
          <w:szCs w:val="20"/>
        </w:rPr>
        <w:t xml:space="preserve">, Information </w:t>
      </w:r>
      <w:proofErr w:type="spellStart"/>
      <w:r w:rsidR="00EC5D77">
        <w:rPr>
          <w:sz w:val="20"/>
          <w:szCs w:val="20"/>
        </w:rPr>
        <w:t>Delivery</w:t>
      </w:r>
      <w:proofErr w:type="spellEnd"/>
      <w:r w:rsidR="00EC5D77">
        <w:rPr>
          <w:sz w:val="20"/>
          <w:szCs w:val="20"/>
        </w:rPr>
        <w:t xml:space="preserve"> </w:t>
      </w:r>
      <w:proofErr w:type="spellStart"/>
      <w:r w:rsidR="00EC5D77">
        <w:rPr>
          <w:sz w:val="20"/>
          <w:szCs w:val="20"/>
        </w:rPr>
        <w:t>Specification</w:t>
      </w:r>
      <w:proofErr w:type="spellEnd"/>
      <w:r w:rsidR="00EC5D77">
        <w:rPr>
          <w:sz w:val="20"/>
          <w:szCs w:val="20"/>
        </w:rPr>
        <w:t xml:space="preserve"> (IDS), Level </w:t>
      </w:r>
      <w:proofErr w:type="spellStart"/>
      <w:r w:rsidR="00EC5D77">
        <w:rPr>
          <w:sz w:val="20"/>
          <w:szCs w:val="20"/>
        </w:rPr>
        <w:t>of</w:t>
      </w:r>
      <w:proofErr w:type="spellEnd"/>
      <w:r w:rsidR="00EC5D77">
        <w:rPr>
          <w:sz w:val="20"/>
          <w:szCs w:val="20"/>
        </w:rPr>
        <w:t xml:space="preserve"> Information Need (LOIN), Model View Definition (MDV), </w:t>
      </w:r>
      <w:proofErr w:type="spellStart"/>
      <w:r w:rsidR="00EC5D77">
        <w:rPr>
          <w:sz w:val="20"/>
          <w:szCs w:val="20"/>
        </w:rPr>
        <w:t>Product</w:t>
      </w:r>
      <w:proofErr w:type="spellEnd"/>
      <w:r w:rsidR="00EC5D77">
        <w:rPr>
          <w:sz w:val="20"/>
          <w:szCs w:val="20"/>
        </w:rPr>
        <w:t xml:space="preserve"> Data Templates (PDT) und ein </w:t>
      </w:r>
      <w:proofErr w:type="spellStart"/>
      <w:r w:rsidR="00EC5D77">
        <w:rPr>
          <w:sz w:val="20"/>
          <w:szCs w:val="20"/>
        </w:rPr>
        <w:t>Linked</w:t>
      </w:r>
      <w:proofErr w:type="spellEnd"/>
      <w:r w:rsidR="00EC5D77">
        <w:rPr>
          <w:sz w:val="20"/>
          <w:szCs w:val="20"/>
        </w:rPr>
        <w:t xml:space="preserve"> Data Ansatz.</w:t>
      </w:r>
      <w:r w:rsidR="00573C17">
        <w:rPr>
          <w:sz w:val="20"/>
          <w:szCs w:val="20"/>
        </w:rPr>
        <w:t xml:space="preserve"> In der Regel können die spezifizierten Anforderungen zur Prüfung, ob diese innerhalb eines Modells erfüllt werden, genutzt werden</w:t>
      </w:r>
      <w:r w:rsidR="008A5C3A">
        <w:rPr>
          <w:sz w:val="20"/>
          <w:szCs w:val="20"/>
        </w:rPr>
        <w:t xml:space="preserve">, siehe beispielsweise </w:t>
      </w:r>
      <w:sdt>
        <w:sdtPr>
          <w:rPr>
            <w:sz w:val="20"/>
            <w:szCs w:val="20"/>
          </w:rPr>
          <w:alias w:val="To edit, see citavi.com/edit"/>
          <w:tag w:val="CitaviPlaceholder#7a701cd4-9beb-4784-9025-73232aa8d70a"/>
          <w:id w:val="-1290352668"/>
          <w:placeholder>
            <w:docPart w:val="DefaultPlaceholder_-1854013440"/>
          </w:placeholder>
        </w:sdtPr>
        <w:sdtContent>
          <w:r w:rsidR="008A5C3A">
            <w:rPr>
              <w:sz w:val="20"/>
              <w:szCs w:val="20"/>
            </w:rPr>
            <w:fldChar w:fldCharType="begin"/>
          </w:r>
          <w:r w:rsidR="008A5C3A">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jY1Y2UxLTliYzktNGEwMC1iODkzLWI5MGFlNDFhMjRiYiIsIlJhbmdlTGVuZ3RoIjo0LCJSZWZlcmVuY2VJZCI6ImNhOTkxNzZkLTEwYzAtNDJlNi04NDdiLTY3ZGJlMWYxYWFj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pYXMiLCJMYXN0TmFtZSI6IldlaXNlIiwiUHJvdGVjdGVkIjpmYWxzZSwiU2V4IjoyLCJDcmVhdGVkQnkiOiJfSm9oYW5uZXMgQmVjayIsIkNyZWF0ZWRPbiI6IjIwMjQtMTAtMjFUMDk6NDE6NTMiLCJNb2RpZmllZEJ5IjoiX0pvaGFubmVzIEJlY2siLCJJZCI6IjIxNTIwZGE4LTcwNTQtNDAwNy04ZDQyLTUzMjQwYjZiZDdmYiIsIk1vZGlmaWVkT24iOiIyMDI0LTEwLTIxVDA5OjQxOjUzIiwiUHJvamVjdCI6eyIkaWQiOiI4IiwiJHR5cGUiOiJTd2lzc0FjYWRlbWljLkNpdGF2aS5Qcm9qZWN0LCBTd2lzc0FjYWRlbWljLkNpdGF2aSJ9fSx7IiRpZCI6IjkiLCIkdHlwZSI6IlN3aXNzQWNhZGVtaWMuQ2l0YXZpLlBlcnNvbiwgU3dpc3NBY2FkZW1pYy5DaXRhdmkiLCJGaXJzdE5hbWUiOiJUaG9tYXMiLCJMYXN0TmFtZSI6IkxpZWJpY2giLCJQcm90ZWN0ZWQiOmZhbHNlLCJTZXgiOjIsIkNyZWF0ZWRCeSI6Il9Kb2hhbm5lcyBCZWNrIiwiQ3JlYXRlZE9uIjoiMjAyMC0xMi0yMVQxNToxMzoyMiIsIk1vZGlmaWVkQnkiOiJfSm9oYW5uZXMgQmVjayIsIklkIjoiNThiNzNhNDMtOWNhYS00ZDk4LWJhNWQtZjNlNjJkNmRkMGY0IiwiTW9kaWZpZWRPbiI6IjIwMjAtMTItMjFUMTU6MTM6MjIiLCJQcm9qZWN0Ijp7IiRyZWYiOiI4In19LHsiJGlkIjoiMTAiLCIkdHlwZSI6IlN3aXNzQWNhZGVtaWMuQ2l0YXZpLlBlcnNvbiwgU3dpc3NBY2FkZW1pYy5DaXRhdmkiLCJGaXJzdE5hbWUiOiJOaWNrIiwiTGFzdE5hbWUiOiJOaXNiZXQiLCJQcm90ZWN0ZWQiOmZhbHNlLCJTZXgiOjIsIkNyZWF0ZWRCeSI6Il9Kb2hhbm5lcyBCZWNrIiwiQ3JlYXRlZE9uIjoiMjAyNC0xMC0xOVQxMTo0Mzo1OSIsIk1vZGlmaWVkQnkiOiJfSm9oYW5uZXMgQmVjayIsIklkIjoiMDlmMDJjMWMtMjk2Mi00ZmU0LWExYmMtOGI0MzBlNTkwNzg3IiwiTW9kaWZpZWRPbiI6IjIwMjQtMTAtMTlUMTE6NDM6NTkiLCJQcm9qZWN0Ijp7IiRyZWYiOiI4In19LHsiJGlkIjoiMTEiLCIkdHlwZSI6IlN3aXNzQWNhZGVtaWMuQ2l0YXZpLlBlcnNvbiwgU3dpc3NBY2FkZW1pYy5DaXRhdmkiLCJGaXJzdE5hbWUiOiJDbGF1ZGlvIiwiTGFzdE5hbWUiOiJCZW5naGkiLCJQcm90ZWN0ZWQiOmZhbHNlLCJTZXgiOjIsIkNyZWF0ZWRCeSI6Il9Kb2hhbm5lcyBCZWNrIiwiQ3JlYXRlZE9uIjoiMjAyNC0xMC0yMVQwOTo0MTo1MyIsIk1vZGlmaWVkQnkiOiJfSm9oYW5uZXMgQmVjayIsIklkIjoiOTRhMmIyMjUtNzNlZC00NjdjLTkwYjgtOGViZGJmZmFkNDY0IiwiTW9kaWZpZWRPbiI6IjIwMjQtMTAtMjFUMDk6NDE6NTMiLCJQcm9qZWN0Ijp7IiRyZWYiOiI4In19XSwiQmliVGVYS2V5IjoiV2Vpc2UuMjAxNiI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EyIiwiJHR5cGUiOiJTd2lzc0FjYWRlbWljLkNpdGF2aS5SZWZlcmVuY2UsIFN3aXNzQWNhZGVtaWMuQ2l0YXZpIiwiQWJzdHJhY3RDb21wbGV4aXR5IjowLCJBYnN0cmFjdFNvdXJjZVRleHRGb3JtYXQiOjAsIkF1dGhvcnMiOltdLCJCaWJUZVhLZXkiOiJDaHJpc3RvZG91bG91LjIwMTYiLCJDaXRhdGlvbktleVVwZGF0ZVR5cGUiOjAsIkNvbGxhYm9yYXRvcnMiOltdLCJEb2kiOiIxMC4yNTc5OC8yc3B4LXJkMTUiLCJFZGl0b3JzIjpbeyIkaWQiOiIxMyIsIiR0eXBlIjoiU3dpc3NBY2FkZW1pYy5DaXRhdmkuUGVyc29uLCBTd2lzc0FjYWRlbWljLkNpdGF2aSIsIkZpcnN0TmFtZSI6IlN5bWVvbiIsIkxhc3ROYW1lIjoiQ2hyaXN0b2RvdWxvdSIsIk1pZGRsZU5hbWUiOiJFLiIsIlByb3RlY3RlZCI6ZmFsc2UsIlNleCI6MCwiQ3JlYXRlZEJ5IjoiX0pvaGFubmVzIEJlY2siLCJDcmVhdGVkT24iOiIyMDI0LTEwLTIxVDA5OjM5OjEwIiwiTW9kaWZpZWRCeSI6Il9Kb2hhbm5lcyBCZWNrIiwiSWQiOiJjOTA1NzVjZS1kODM2LTQ2OGYtYjYzZS0yOGZjZmNlNzExZWYiLCJNb2RpZmllZE9uIjoiMjAyNC0xMC0yMVQwOTozOToxMCIsIlByb2plY3QiOnsiJHJlZiI6IjgifX0seyIkaWQiOiIxNCIsIiR0eXBlIjoiU3dpc3NBY2FkZW1pYy5DaXRhdmkuUGVyc29uLCBTd2lzc0FjYWRlbWljLkNpdGF2aSIsIkZpcnN0TmFtZSI6IlJhaW1hciIsIkxhc3ROYW1lIjoiU2NoZXJlciIsIk1pZGRsZU5hbWUiOiJKb3NlcGgiLCJQcm90ZWN0ZWQiOmZhbHNlLCJTZXgiOjAsIkNyZWF0ZWRCeSI6Il9Kb2hhbm5lcyBCZWNrIiwiQ3JlYXRlZE9uIjoiMjAyNC0xMC0yMVQwOTozOToxMCIsIk1vZGlmaWVkQnkiOiJfSm9oYW5uZXMgQmVjayIsIklkIjoiNTFmZmQ0OTYtNmVmOS00MzA4LTgyNGYtYTRkNzFkZmQ5NzFiIiwiTW9kaWZpZWRPbiI6IjIwMjQtMTAtMjFUMDk6Mzk6MTAiLCJQcm9qZWN0Ijp7IiRyZWYiOiI4In19XSwiRXZhbHVhdGlvbkNvbXBsZXhpdHkiOjAsIkV2YWx1YXRpb25Tb3VyY2VUZXh0Rm9ybWF0IjowLCJHcm91cHMiOltdLCJIYXNMYWJlbDEiOmZhbHNlLCJIYXNMYWJlbDIiOmZhbHNlLCJJc2JuIjoiOTc4MTMxNTM4NjkwNCI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3d3dy5nYnYuZGUvZG1zL3RpYi11Yi1oYW5ub3Zlci8xNzYwODYyNzExLnBkZiIsIlVyaVN0cmluZyI6Imh0dHBzOi8vd3d3Lmdidi5kZS9kbXMvdGliLXViLWhhbm5vdmVyLzE3NjA4NjI3MTE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JbmhhbHRzdmVyemVpY2huaXMiLCJDcmVhdGVkQnkiOiJfSm9oYW5uZXMgQmVjayIsIkNyZWF0ZWRPbiI6IjIwMjQtMTAtMjFUMDk6Mzk6MTAiLCJNb2RpZmllZEJ5IjoiX0pvaGFubmVzIEJlY2siLCJJZCI6Ijc3NTkzZmEwLWI1YTktNDUwYi04MzE3LTQ0ODNiMTI2ZTMxYSIsIk1vZGlmaWVkT24iOiIyMDI0LTEwLTIxVDA5OjM5OjEw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AuMjU3OTgvMnNweC1yZDE1IiwiVXJpU3RyaW5nIjoiaHR0cHM6Ly9kb2kub3JnLzEwLjI1Nzk4LzJzcHgtcmQx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oYW5uZXMgQmVjayIsIkNyZWF0ZWRPbiI6IjIwMjQtMTAtMjFUMDk6Mzk6MTAiLCJNb2RpZmllZEJ5IjoiX0pvaGFubmVzIEJlY2siLCJJZCI6ImY5M2RlMmFhLTZhMGEtNDU3NC05MGNhLTEwOWIxZjg4OWUyMyIsIk1vZGlmaWVkT24iOiIyMDI0LTEwLTIxVDA5OjM5OjEwIiwiUHJvamVjdCI6eyIkcmVmIjoiOCJ9fV0sIk9yZ2FuaXphdGlvbnMiOltdLCJPdGhlcnNJbnZvbHZlZCI6W10sIlBhZ2VDb3VudCI6IjY4NCIsIlBsYWNlT2ZQdWJsaWNhdGlvbiI6IkJvY2EgUmF0b24iLCJQdWJsaXNoZXJzIjpbeyIkaWQiOiIyMSIsIiR0eXBlIjoiU3dpc3NBY2FkZW1pYy5DaXRhdmkuUHVibGlzaGVyLCBTd2lzc0FjYWRlbWljLkNpdGF2aSIsIk5hbWUiOiJDUkMgUHJlc3MgVGF5bG9yICYgRnJhbmNpcyBHcm91cCIsIlByb3RlY3RlZCI6ZmFsc2UsIkNyZWF0ZWRCeSI6Il9Kb2hhbm5lcyBCZWNrIiwiQ3JlYXRlZE9uIjoiMjAyNC0xMC0yMVQwOTozOToxMCIsIk1vZGlmaWVkQnkiOiJfSm9oYW5uZXMgQmVjayIsIklkIjoiNTZmMmE5NTgtN2RjYi00ZmM5LTlkNDctMGYxODg4YzY0N2E3IiwiTW9kaWZpZWRPbiI6IjIwMjQtMTAtMjFUMDk6Mzk6MTAiLCJQcm9qZWN0Ijp7IiRyZWYiOiI4In19XSwiUXVvdGF0aW9ucyI6W10sIlJhdGluZyI6MCwiUmVmZXJlbmNlVHlwZSI6IkNvbmZlcmVuY2VQcm9jZWVkaW5ncyIsIlNob3J0VGl0bGUiOiJDaHJpc3RvZG91bG91LCBTY2hlcmVyIChIZy4pIDIwMTYg4oCTIGVXb3JrIGFuZCBlYnVzaW5lc3MgaW4gYXJjaGl0ZWN0dXJlIiwiU2hvcnRUaXRsZVVwZGF0ZVR5cGUiOjAsIlNvdXJjZU9mQmlibGlvZ3JhcGhpY0luZm9ybWF0aW9uIjoiSzEwcGx1cyIsIlNwZWNpZmljRmllbGQxIjoiTGltYXNzb2wgKFp5cGVybikiLCJTcGVjaWZpY0ZpZWxkNCI6IjA3LjA5Li0wOS4wOS4yMDE2IiwiU3BlY2lmaWNGaWVsZDciOiJFdXJvcGVhbiBDb25mZXJlbmNlIG9uIFByb2R1Y3QgYW5kIFByb2Nlc3MgTW9kZWxsaW5nIChFQ1BQTSAyMDE2KSIsIlN0YXRpY0lkcyI6WyJhMGFkZmVkNi0xZjJiLTRhZDYtYWUxZS03MmMyNGU4MGQxYmMiXSwiU3VidGl0bGUiOiJQcm9jZWVkaW5ncyBvZiB0aGUgMTF0aCBFdXJvcGVhbiBDb25mZXJlbmNlIG9uIFByb2R1Y3QgYW5kIFByb2Nlc3MgTW9kZWxsaW5nIChFQ1BQTSAyMDE2KSIsIlRhYmxlT2ZDb250ZW50c0NvbXBsZXhpdHkiOjAsIlRhYmxlT2ZDb250ZW50c1NvdXJjZVRleHRGb3JtYXQiOjAsIlRhc2tzIjpbXSwiVGl0bGUiOiJlV29yayBhbmQgZWJ1c2luZXNzIGluIGFyY2hpdGVjdHVyZSwgZW5naW5lZXJpbmcgYW5kIGNvbnN0cnVjdGlvbiIsIlRyYW5zbGF0b3JzIjpbXSwiWWVhciI6IjIwMTYiLCJZZWFyUmVzb2x2ZWQiOiIyMDE2IiwiQ3JlYXRlZEJ5IjoiX0pvaGFubmVzIEJlY2siLCJDcmVhdGVkT24iOiIyMDI0LTEwLTIxVDA5OjM5OjEwIiwiTW9kaWZpZWRCeSI6Il9Kb2hhbm5lcyBCZWNrIiwiSWQiOiIxNzk5OTRlMC1jYzJlLTRjYmQtYmM0Yy0xZGE1MmQzNWEzN2MiLCJNb2RpZmllZE9uIjoiMjAyNC0xMC0yMVQxMTo0MzozOCIsIlByb2plY3QiOnsiJHJlZiI6IjgifX0sIlB1Ymxpc2hlcnMiOltdLCJRdW90YXRpb25zIjpbXSwiUmF0aW5nIjowLCJSZWZlcmVuY2VUeXBlIjoiQ29udHJpYnV0aW9uIiwiU2hvcnRUaXRsZSI6IldlaXNlLCBMaWViaWNoIGV0IGFsLiAyMDE2IOKAkyBJRkMgbW9kZWwgY2hlY2tpbmcgYmFzZWQiLCJTaG9ydFRpdGxlVXBkYXRlVHlwZSI6MCwiU3RhdGljSWRzIjpbIjE5NmUxODQyLTBkYmMtNGI5Ni05Nzc3LTc3NWMyMDBjZmY5MSJdLCJUYWJsZU9mQ29udGVudHNDb21wbGV4aXR5IjowLCJUYWJsZU9mQ29udGVudHNTb3VyY2VUZXh0Rm9ybWF0IjowLCJUYXNrcyI6W10sIlRpdGxlIjoiSUZDIG1vZGVsIGNoZWNraW5nIGJhc2VkIG9uIG12ZFhNTCAxLjEiLCJUcmFuc2xhdG9ycyI6W10sIlllYXJSZXNvbHZlZCI6IjIwMTYiLCJDcmVhdGVkQnkiOiJfSm9oYW5uZXMgQmVjayIsIkNyZWF0ZWRPbiI6IjIwMjQtMTAtMjFUMDk6NDA6NDQiLCJNb2RpZmllZEJ5IjoiX0pvaGFubmVzIEJlY2siLCJJZCI6ImNhOTkxNzZkLTEwYzAtNDJlNi04NDdiLTY3ZGJlMWYxYWFjMCIsIk1vZGlmaWVkT24iOiIyMDI0LTEwLTIxVDA5OjQyOjEwIiwiUHJvamVjdCI6eyIkcmVmIjoiOCJ9fSwiVXNlTnVtYmVyaW5nVHlwZU9mUGFyZW50RG9jdW1lbnQiOmZhbHNlfV0sIkZvcm1hdHRlZFRleHQiOnsiJGlkIjoiMjIiLCJDb3VudCI6MSwiVGV4dFVuaXRzIjpbeyIkaWQiOiIyMyIsIkZvbnRTdHlsZSI6eyIkaWQiOiIyNCIsIk5ldXRyYWwiOnRydWV9LCJSZWFkaW5nT3JkZXIiOjEsIlRleHQiOiJbMTZdIn1dfSwiVGFnIjoiQ2l0YXZpUGxhY2Vob2xkZXIjN2E3MDFjZDQtOWJlYi00Nzg0LTkwMjUtNzMyMzJhYThkNzBhIiwiVGV4dCI6IlsxNl0iLCJXQUlWZXJzaW9uIjoiNi4xNC4wLjAifQ==}</w:instrText>
          </w:r>
          <w:r w:rsidR="008A5C3A">
            <w:rPr>
              <w:sz w:val="20"/>
              <w:szCs w:val="20"/>
            </w:rPr>
            <w:fldChar w:fldCharType="separate"/>
          </w:r>
          <w:r w:rsidR="008A5C3A">
            <w:rPr>
              <w:sz w:val="20"/>
              <w:szCs w:val="20"/>
            </w:rPr>
            <w:t>[16]</w:t>
          </w:r>
          <w:r w:rsidR="008A5C3A">
            <w:rPr>
              <w:sz w:val="20"/>
              <w:szCs w:val="20"/>
            </w:rPr>
            <w:fldChar w:fldCharType="end"/>
          </w:r>
        </w:sdtContent>
      </w:sdt>
      <w:r w:rsidR="00573C17">
        <w:rPr>
          <w:sz w:val="20"/>
          <w:szCs w:val="20"/>
        </w:rPr>
        <w:t xml:space="preserve">. </w:t>
      </w:r>
      <w:r w:rsidR="005768FE">
        <w:rPr>
          <w:sz w:val="20"/>
          <w:szCs w:val="20"/>
        </w:rPr>
        <w:t xml:space="preserve">Auf dem Markt existieren verschiedene Softwarelösungen zur Qualitätsprüfung von BIM Modellen, wobei </w:t>
      </w:r>
      <w:proofErr w:type="spellStart"/>
      <w:r w:rsidR="005768FE">
        <w:rPr>
          <w:sz w:val="20"/>
          <w:szCs w:val="20"/>
        </w:rPr>
        <w:t>Solibri</w:t>
      </w:r>
      <w:proofErr w:type="spellEnd"/>
      <w:r w:rsidR="005768FE">
        <w:rPr>
          <w:sz w:val="20"/>
          <w:szCs w:val="20"/>
        </w:rPr>
        <w:t xml:space="preserve"> am verbreitetsten ist, siehe </w:t>
      </w:r>
      <w:sdt>
        <w:sdtPr>
          <w:rPr>
            <w:sz w:val="20"/>
            <w:szCs w:val="20"/>
          </w:rPr>
          <w:alias w:val="To edit, see citavi.com/edit"/>
          <w:tag w:val="CitaviPlaceholder#37d98a96-d89d-4e8b-b458-c5ae8bce419e"/>
          <w:id w:val="-376543751"/>
          <w:placeholder>
            <w:docPart w:val="DefaultPlaceholder_-1854013440"/>
          </w:placeholder>
        </w:sdtPr>
        <w:sdtContent>
          <w:r w:rsidR="005768FE">
            <w:rPr>
              <w:sz w:val="20"/>
              <w:szCs w:val="20"/>
            </w:rPr>
            <w:fldChar w:fldCharType="begin"/>
          </w:r>
          <w:r w:rsidR="008A5C3A">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lNDVhYmYwLTMzYzctNDhlZC04YjFkLTMzNDVlMDAzOTEyNyIsIlJhbmdlTGVuZ3RoIjo0LCJSZWZlcmVuY2VJZCI6ImVmY2M0M2U1LTAyMjUtNDYyNS1iMGQ5LTVlOGU4Y2E3MjFm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ZmZpbGlhdGlvbiI6IkZhY3VsdHkgb2YgU2NpZW5jZSBhbmQgVGVjaG5vbG9neSwgTWlkZGxlc2V4IFVuaXZlcnNpdHksIFVLIiwiQXV0aG9ycyI6W3siJGlkIjoiNyIsIiR0eXBlIjoiU3dpc3NBY2FkZW1pYy5DaXRhdmkuUGVyc29uLCBTd2lzc0FjYWRlbWljLkNpdGF2aSIsIkZpcnN0TmFtZSI6IldhcnJlbiIsIkxhc3ROYW1lIjoiRGVuZSIsIlByb3RlY3RlZCI6ZmFsc2UsIlNleCI6MiwiQ3JlYXRlZEJ5IjoiX0pvaGFubmVzIEJlY2siLCJDcmVhdGVkT24iOiIyMDI0LTEwLTE5VDEzOjQxOjM2IiwiTW9kaWZpZWRCeSI6Il9Kb2hhbm5lcyBCZWNrIiwiSWQiOiIwZjVhMGZjMC05MjUyLTRlNWItYTk1MS1jMWJmY2U1NTI4OWMiLCJNb2RpZmllZE9uIjoiMjAyNC0xMC0xOVQxMzo0MTozNiIsIlByb2plY3QiOnsiJGlkIjoiOCIsIiR0eXBlIjoiU3dpc3NBY2FkZW1pYy5DaXRhdmkuUHJvamVjdCwgU3dpc3NBY2FkZW1pYy5DaXRhdmkifX1dLCJCaWJUZVhLZXkiOiJXQVJSRU4uMjAxOSIsIkNpdGF0aW9uS2V5VXBkYXRlVHlwZSI6MCwiQ29sbGFib3JhdG9ycyI6W10sIkRvaSI6IjEwLjI0OTUvQklNMTkwMDY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NDk1L0JJTTE5MDA2MSIsIlVyaVN0cmluZyI6Imh0dHBzOi8vZG9pLm9yZy8xMC4yNDk1L0JJTTE5MDA2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oYW5uZXMgQmVjayIsIkNyZWF0ZWRPbiI6IjIwMjQtMTAtMTlUMTM6NDE6MTEiLCJNb2RpZmllZEJ5IjoiX0pvaGFubmVzIEJlY2siLCJJZCI6ImYzNzRjOWNkLWIwMTItNDZhOC1iODU0LWNhMjk2M2NmMTg4ZiIsIk1vZGlmaWVkT24iOiIyMDI0LTEwLTE5VDEzOjQxOjExIiwiUHJvamVjdCI6eyIkcmVmIjoiOC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93d3cud2l0cHJlc3MuY29tL2VsaWJyYXJ5L3dpdC10cmFuc2FjdGlvbnMtb24tdGhlLWJ1aWx0LWVudmlyb25tZW50LzE5MiIsIlVyaVN0cmluZyI6Imh0dHBzOi8vd3d3LndpdHByZXNzLmNvbS9lbGlicmFyeS93aXQtdHJhbnNhY3Rpb25zLW9uLXRoZS1idWlsdC1lbnZpcm9ubWVudC8xO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Sm9oYW5uZXMgQmVjayIsIkNyZWF0ZWRPbiI6IjIwMjQtMTAtMTlUMTM6NDE6MTEiLCJNb2RpZmllZEJ5IjoiX0pvaGFubmVzIEJlY2siLCJJZCI6ImM0MjQ2Y2UzLTA0MTEtNDlhZi04OTk4LWQzNmU5ZDYwZDJlZCIsIk1vZGlmaWVkT24iOiIyMDI0LTEwLTE5VDEzOjQxOjExIiwiUHJvamVjdCI6eyIkcmVmIjoiOCJ9fV0sIk9yZ2FuaXphdGlvbnMiOltdLCJPdGhlcnNJbnZvbHZlZCI6W10sIlBhZ2VSYW5nZSI6IjxzcD5cclxuICA8bj41Nzwvbj5cclxuICA8aW4+dHJ1ZTwvaW4+XHJcbiAgPG9zPjU3PC9vcz5cclxuICA8cHM+NTc8L3BzPlxyXG48L3NwPlxyXG48ZXA+XHJcbiAgPG4+Njg8L24+XHJcbiAgPGluPnRydWU8L2luPlxyXG4gIDxvcz42ODwvb3M+XHJcbiAgPHBzPjY4PC9wcz5cclxuPC9lcD5cclxuPG9zPjU3LTY4PC9vcz4iLCJQYXJlbnRSZWZlcmVuY2UiOnsiJGlkIjoiMTUiLCIkdHlwZSI6IlN3aXNzQWNhZGVtaWMuQ2l0YXZpLlJlZmVyZW5jZSwgU3dpc3NBY2FkZW1pYy5DaXRhdmkiLCJBYnN0cmFjdENvbXBsZXhpdHkiOjAsIkFic3RyYWN0U291cmNlVGV4dEZvcm1hdCI6MCwiQXV0aG9ycyI6W10sIkJpYlRlWEtleSI6IldpbGRlLjIwMTkiLCJDaXRhdGlvbktleVVwZGF0ZVR5cGUiOjAsIkNvbGxhYm9yYXRvcnMiOltdLCJFZGl0b3JzIjpbeyIkaWQiOiIxNiIsIiR0eXBlIjoiU3dpc3NBY2FkZW1pYy5DaXRhdmkuUGVyc29uLCBTd2lzc0FjYWRlbWljLkNpdGF2aSIsIkZpcnN0TmFtZSI6IlcuIiwiTGFzdE5hbWUiOiJXaWxkZSIsIk1pZGRsZU5hbWUiOiJQLiIsIlByZWZpeCI6ImRlIiwiUHJvdGVjdGVkIjpmYWxzZSwiU2V4IjowLCJDcmVhdGVkQnkiOiJfSm9oYW5uZXMgQmVjayIsIkNyZWF0ZWRPbiI6IjIwMjEtMDYtMjhUMTA6NTc6MjgiLCJNb2RpZmllZEJ5IjoiX0pvaGFubmVzIEJlY2siLCJJZCI6IjY3ZDJhOWUwLTI2NTMtNDlmYi1iNWM1LTdkZWE3MDQ3M2Q3ZSIsIk1vZGlmaWVkT24iOiIyMDIxLTA2LTI4VDEwOjU3OjI4IiwiUHJvamVjdCI6eyIkcmVmIjoiOCJ9fSx7IiRpZCI6IjE3IiwiJHR5cGUiOiJTd2lzc0FjYWRlbWljLkNpdGF2aS5QZXJzb24sIFN3aXNzQWNhZGVtaWMuQ2l0YXZpIiwiRmlyc3ROYW1lIjoiTC4iLCJMYXN0TmFtZSI6Ik1haGRqb3ViaSIsIlByb3RlY3RlZCI6ZmFsc2UsIlNleCI6MCwiQ3JlYXRlZEJ5IjoiX0pvaGFubmVzIEJlY2siLCJDcmVhdGVkT24iOiIyMDIxLTA2LTI4VDEwOjQ3OjI5IiwiTW9kaWZpZWRCeSI6Il9Kb2hhbm5lcyBCZWNrIiwiSWQiOiJiYjdlNjU5MC00NWEyLTQyNWItYjgwNC1iYTAzODZlMTA3MDEiLCJNb2RpZmllZE9uIjoiMjAyMS0wNi0yOFQxMDo0NzoyOSIsIlByb2plY3QiOnsiJHJlZiI6IjgifX0seyIkaWQiOiIxOCIsIiR0eXBlIjoiU3dpc3NBY2FkZW1pYy5DaXRhdmkuUGVyc29uLCBTd2lzc0FjYWRlbWljLkNpdGF2aSIsIkZpcnN0TmFtZSI6IkEuIiwiTGFzdE5hbWUiOiJHYXJyaWfDs3MiLCJNaWRkbGVOYW1lIjoiR2FsaWFubyIsIlByb3RlY3RlZCI6ZmFsc2UsIlNleCI6MCwiQ3JlYXRlZEJ5IjoiX0pvaGFubmVzIEJlY2siLCJDcmVhdGVkT24iOiIyMDIxLTA2LTI4VDEwOjU3OjI4IiwiTW9kaWZpZWRCeSI6Il9Kb2hhbm5lcyBCZWNrIiwiSWQiOiI5ZDAwN2NjYy1lYWVmLTRmMjMtOWM4ZS02MjEzNmRjOGQxZDYiLCJNb2RpZmllZE9uIjoiMjAyMS0wNi0yOFQxMDo1NzoyOCIsIlByb2plY3QiOnsiJHJlZiI6IjgifX1dLCJFdmFsdWF0aW9uQ29tcGxleGl0eSI6MCwiRXZhbHVhdGlvblNvdXJjZVRleHRGb3JtYXQiOjAsIkdyb3VwcyI6W10sIkhhc0xhYmVsMSI6ZmFsc2UsIkhhc0xhYmVsMiI6ZmFsc2UsIktleXdvcmRzIjpbXSwiTG9jYXRpb25zIjpbXSwiT3JnYW5pemF0aW9ucyI6W10sIk90aGVyc0ludm9sdmVkIjpbXSwiUHVibGlzaGVycyI6W3siJGlkIjoiMTkiLCIkdHlwZSI6IlN3aXNzQWNhZGVtaWMuQ2l0YXZpLlB1Ymxpc2hlciwgU3dpc3NBY2FkZW1pYy5DaXRhdmkiLCJOYW1lIjoiV0lUIFByZXNzU291dGhhbXB0b24gVUsiLCJQcm90ZWN0ZWQiOmZhbHNlLCJDcmVhdGVkQnkiOiJfSm9oYW5uZXMgQmVjayIsIkNyZWF0ZWRPbiI6IjIwMjEtMDYtMjhUMTA6NTc6MjgiLCJNb2RpZmllZEJ5IjoiX0pvaGFubmVzIEJlY2siLCJJZCI6IjA0N2E2YTNhLWEyZWYtNDFiYi1hMmYyLWI0ZmM0NWYxMDA3ZSIsIk1vZGlmaWVkT24iOiIyMDIxLTA2LTI4VDEwOjU3OjI4IiwiUHJvamVjdCI6eyIkcmVmIjoiOCJ9fV0sIlF1b3RhdGlvbnMiOltdLCJSYXRpbmciOjAsIlJlZmVyZW5jZVR5cGUiOiJDb25mZXJlbmNlUHJvY2VlZGluZ3MiLCJTZXJpZXNUaXRsZSI6eyIkaWQiOiIyMCIsIiR0eXBlIjoiU3dpc3NBY2FkZW1pYy5DaXRhdmkuU2VyaWVzVGl0bGUsIFN3aXNzQWNhZGVtaWMuQ2l0YXZpIiwiRWRpdG9ycyI6W10sIk5hbWUiOiJXSVQgVHJhbnNhY3Rpb25zIG9uIFRoZSBCdWlsdCBFbnZpcm9ubWVudCIsIlByb3RlY3RlZCI6ZmFsc2UsIkNyZWF0ZWRCeSI6Il9Kb2hhbm5lcyBCZWNrIiwiQ3JlYXRlZE9uIjoiMjAyMS0wNi0yOFQxMDo0NzoyOSIsIk1vZGlmaWVkQnkiOiJfSm9oYW5uZXMgQmVjayIsIklkIjoiMGQ0YjczZjktMzQ0Mi00ZDZkLWI5MDQtNTg3NzViZjA2Yzk2IiwiTW9kaWZpZWRPbiI6IjIwMjEtMDYtMjhUMTA6NDc6MjkiLCJQcm9qZWN0Ijp7IiRyZWYiOiI4In19LCJTaG9ydFRpdGxlIjoiV2lsZGUsIE1haGRqb3ViaSBldCBhbC4gKEhnLikgMjAxOSDigJMgQnVpbGRpbmcgSW5mb3JtYXRpb24gTW9kZWxsaW5nIEJJTSIsIlNob3J0VGl0bGVVcGRhdGVUeXBlIjowLCJTb3VyY2VPZkJpYmxpb2dyYXBoaWNJbmZvcm1hdGlvbiI6IkNyb3NzUmVmIiwiU3BlY2lmaWNGaWVsZDEiOiJTZXZpbGxlLCBTcGFpbiIsIlNwZWNpZmljRmllbGQ0IjoiMDkuMTAuMjAxOSAtIDExLjEwLjIwMTkiLCJTcGVjaWZpY0ZpZWxkNyI6IkJJTSAyMDE5IiwiU3RhdGljSWRzIjpbIjA4OGJhNDdjLTI5NTgtNDA3Zi1iMzRlLWMwMDY0NTYyNmRkOSJdLCJUYWJsZU9mQ29udGVudHNDb21wbGV4aXR5IjowLCJUYWJsZU9mQ29udGVudHNTb3VyY2VUZXh0Rm9ybWF0IjowLCJUYXNrcyI6W10sIlRpdGxlIjoiQnVpbGRpbmcgSW5mb3JtYXRpb24gTW9kZWxsaW5nIChCSU0pIGluIERlc2lnbiwgQ29uc3RydWN0aW9uIGFuZCBPcGVyYXRpb25zIElJSSIsIlRyYW5zbGF0b3JzIjpbXSwiWWVhciI6IjIwMTkiLCJZZWFyUmVzb2x2ZWQiOiIyMDE5IiwiQ3JlYXRlZEJ5IjoiX0pvaGFubmVzIEJlY2siLCJDcmVhdGVkT24iOiIyMDI0LTEwLTE5VDEzOjQxOjExIiwiTW9kaWZpZWRCeSI6Il9Kb2hhbm5lcyBCZWNrIiwiSWQiOiJhYjQxMWJlOS00NDc0LTRmNjItODM2NS0xY2M1YzIzNzhiMzciLCJNb2RpZmllZE9uIjoiMjAyNC0xMC0xOVQxMzo0MToxMiIsIlByb2plY3QiOnsiJHJlZiI6IjgifX0sIlB1Ymxpc2hlcnMiOltdLCJRdW90YXRpb25zIjpbXSwiUmF0aW5nIjowLCJSZWZlcmVuY2VUeXBlIjoiQ29udHJpYnV0aW9uIiwiU2hvcnRUaXRsZSI6IkRlbmUgMjAxOSDigJMgUGFyYW1ldHJpYyBtb2RlbGxpbmcgaW4gY29uc3RydWN0aW9uIiwiU2hvcnRUaXRsZVVwZGF0ZVR5cGUiOjAsIlNvdXJjZU9mQmlibGlvZ3JhcGhpY0luZm9ybWF0aW9uIjoiQ3Jvc3NSZWYiLCJTdGF0aWNJZHMiOlsiYWIwZDVlMjMtNjIxYS00NmQ4LWI1OGEtZWI1Y2YzODZhMWY2Il0sIlRhYmxlT2ZDb250ZW50c0NvbXBsZXhpdHkiOjAsIlRhYmxlT2ZDb250ZW50c1NvdXJjZVRleHRGb3JtYXQiOjAsIlRhc2tzIjpbXSwiVGl0bGUiOiJQYXJhbWV0cmljIG1vZGVsbGluZyBpbiBjb25zdHJ1Y3Rpb246IEludmVzdGlnYXRpbmcgdGhlIHF1YWxpdHkgb2YgcnVsZS1iYXNlZCBjaGVja2luZyIsIlRyYW5zbGF0b3JzIjpbXSwiWWVhclJlc29sdmVkIjoiMjAxOSIsIkNyZWF0ZWRCeSI6Il9Kb2hhbm5lcyBCZWNrIiwiQ3JlYXRlZE9uIjoiMjAyNC0xMC0xOVQxMzo0MToxMSIsIk1vZGlmaWVkQnkiOiJfSm9oYW5uZXMgQmVjayIsIklkIjoiZWZjYzQzZTUtMDIyNS00NjI1LWIwZDktNWU4ZThjYTcyMWY3IiwiTW9kaWZpZWRPbiI6IjIwMjQtMTAtMjFUMTA6MTc6MTQiLCJQcm9qZWN0Ijp7IiRyZWYiOiI4In19LCJVc2VOdW1iZXJpbmdUeXBlT2ZQYXJlbnREb2N1bWVudCI6ZmFsc2V9XSwiRm9ybWF0dGVkVGV4dCI6eyIkaWQiOiIyMSIsIkNvdW50IjoxLCJUZXh0VW5pdHMiOlt7IiRpZCI6IjIyIiwiRm9udFN0eWxlIjp7IiRpZCI6IjIzIiwiTmV1dHJhbCI6dHJ1ZX0sIlJlYWRpbmdPcmRlciI6MSwiVGV4dCI6IlsxN10ifV19LCJUYWciOiJDaXRhdmlQbGFjZWhvbGRlciMzN2Q5OGE5Ni1kODlkLTRlOGItYjQ1OC1jNWFlOGJjZTQxOWUiLCJUZXh0IjoiWzE3XSIsIldBSVZlcnNpb24iOiI2LjE0LjAuMCJ9}</w:instrText>
          </w:r>
          <w:r w:rsidR="005768FE">
            <w:rPr>
              <w:sz w:val="20"/>
              <w:szCs w:val="20"/>
            </w:rPr>
            <w:fldChar w:fldCharType="separate"/>
          </w:r>
          <w:r w:rsidR="008A5C3A">
            <w:rPr>
              <w:sz w:val="20"/>
              <w:szCs w:val="20"/>
            </w:rPr>
            <w:t>[17]</w:t>
          </w:r>
          <w:r w:rsidR="005768FE">
            <w:rPr>
              <w:sz w:val="20"/>
              <w:szCs w:val="20"/>
            </w:rPr>
            <w:fldChar w:fldCharType="end"/>
          </w:r>
        </w:sdtContent>
      </w:sdt>
      <w:r w:rsidR="005768FE">
        <w:rPr>
          <w:sz w:val="20"/>
          <w:szCs w:val="20"/>
        </w:rPr>
        <w:t xml:space="preserve">. </w:t>
      </w:r>
      <w:r w:rsidR="00E32DFF">
        <w:rPr>
          <w:sz w:val="20"/>
          <w:szCs w:val="20"/>
        </w:rPr>
        <w:t>Mit diesen können proprietäre Prüfregeln genutzt werden und auch teilweise oben gelistete Standards.</w:t>
      </w:r>
    </w:p>
    <w:p w14:paraId="1005C693" w14:textId="77777777" w:rsidR="002330A8" w:rsidRPr="00372938" w:rsidRDefault="002330A8" w:rsidP="00372938">
      <w:pPr>
        <w:rPr>
          <w:sz w:val="20"/>
          <w:szCs w:val="20"/>
        </w:rPr>
      </w:pPr>
    </w:p>
    <w:p w14:paraId="1D4082EA" w14:textId="6628D089" w:rsidR="00DF4BF9" w:rsidRDefault="00DF4BF9" w:rsidP="00DF4BF9">
      <w:pPr>
        <w:pStyle w:val="berschrift2"/>
      </w:pPr>
      <w:bookmarkStart w:id="2" w:name="_Ref180397146"/>
      <w:r>
        <w:lastRenderedPageBreak/>
        <w:t>Qualitätskriterien für das Fachmodell Baugrund</w:t>
      </w:r>
      <w:bookmarkEnd w:id="2"/>
    </w:p>
    <w:p w14:paraId="00E14C8A" w14:textId="5EC60838" w:rsidR="008B3C8B" w:rsidRDefault="00E32DFF" w:rsidP="00DF4BF9">
      <w:pPr>
        <w:rPr>
          <w:sz w:val="20"/>
          <w:szCs w:val="20"/>
        </w:rPr>
      </w:pPr>
      <w:r>
        <w:rPr>
          <w:sz w:val="20"/>
          <w:szCs w:val="20"/>
        </w:rPr>
        <w:t xml:space="preserve">Nachfolgend werden exemplarische Kriterien vorgestellt, anhand derer die Qualität des Fachmodells Baugrund bewertet werden kann. Dabei wird sowohl darauf geachtet, </w:t>
      </w:r>
      <w:r w:rsidR="008B3C8B">
        <w:rPr>
          <w:sz w:val="20"/>
          <w:szCs w:val="20"/>
        </w:rPr>
        <w:t xml:space="preserve">dass die in Kapitel </w:t>
      </w:r>
      <w:r w:rsidR="008B3C8B">
        <w:rPr>
          <w:sz w:val="20"/>
          <w:szCs w:val="20"/>
        </w:rPr>
        <w:fldChar w:fldCharType="begin"/>
      </w:r>
      <w:r w:rsidR="008B3C8B">
        <w:rPr>
          <w:sz w:val="20"/>
          <w:szCs w:val="20"/>
        </w:rPr>
        <w:instrText xml:space="preserve"> REF _Ref180402116 \r \h </w:instrText>
      </w:r>
      <w:r w:rsidR="008B3C8B">
        <w:rPr>
          <w:sz w:val="20"/>
          <w:szCs w:val="20"/>
        </w:rPr>
      </w:r>
      <w:r w:rsidR="008B3C8B">
        <w:rPr>
          <w:sz w:val="20"/>
          <w:szCs w:val="20"/>
        </w:rPr>
        <w:fldChar w:fldCharType="separate"/>
      </w:r>
      <w:r w:rsidR="008B3C8B">
        <w:rPr>
          <w:sz w:val="20"/>
          <w:szCs w:val="20"/>
        </w:rPr>
        <w:t>2.1</w:t>
      </w:r>
      <w:r w:rsidR="008B3C8B">
        <w:rPr>
          <w:sz w:val="20"/>
          <w:szCs w:val="20"/>
        </w:rPr>
        <w:fldChar w:fldCharType="end"/>
      </w:r>
      <w:r w:rsidR="008B3C8B">
        <w:rPr>
          <w:sz w:val="20"/>
          <w:szCs w:val="20"/>
        </w:rPr>
        <w:t xml:space="preserve"> identifizierten Kategorien und Komplexitäten abgebildet werden, sowie fachspezifische Anforderungen und Herausforderungen berücksichtig werden.</w:t>
      </w:r>
    </w:p>
    <w:p w14:paraId="6E362E7F" w14:textId="09558F9A" w:rsidR="00345AAB" w:rsidRDefault="00345AAB" w:rsidP="00DF4BF9">
      <w:pPr>
        <w:rPr>
          <w:sz w:val="20"/>
          <w:szCs w:val="20"/>
        </w:rPr>
      </w:pPr>
      <w:r>
        <w:rPr>
          <w:sz w:val="20"/>
          <w:szCs w:val="20"/>
        </w:rPr>
        <w:t>IFC-Dateien werden als Modellgrundlage angenommen, da diese aktuell eine zentrale Rolle in den gängigen Austauschszenarien und damit den Liefergegenständen bilden.</w:t>
      </w:r>
      <w:r w:rsidR="009448EB">
        <w:rPr>
          <w:sz w:val="20"/>
          <w:szCs w:val="20"/>
        </w:rPr>
        <w:t xml:space="preserve"> Geotechnische Klassen wurden mit dem IFC-Standard 4x3 eingeführt,</w:t>
      </w:r>
      <w:r w:rsidR="00AE259B">
        <w:rPr>
          <w:sz w:val="20"/>
          <w:szCs w:val="20"/>
        </w:rPr>
        <w:t xml:space="preserve"> jedoch </w:t>
      </w:r>
      <w:r w:rsidR="00784461">
        <w:rPr>
          <w:sz w:val="20"/>
          <w:szCs w:val="20"/>
        </w:rPr>
        <w:t>sind diese aus praktischer Erfahrung heraus</w:t>
      </w:r>
      <w:r w:rsidR="0045188D">
        <w:rPr>
          <w:sz w:val="20"/>
          <w:szCs w:val="20"/>
        </w:rPr>
        <w:t xml:space="preserve"> aktuell</w:t>
      </w:r>
      <w:r w:rsidR="00784461">
        <w:rPr>
          <w:sz w:val="20"/>
          <w:szCs w:val="20"/>
        </w:rPr>
        <w:t xml:space="preserve"> nicht </w:t>
      </w:r>
      <w:r w:rsidR="003C5CBA">
        <w:rPr>
          <w:sz w:val="20"/>
          <w:szCs w:val="20"/>
        </w:rPr>
        <w:t>ausreichend</w:t>
      </w:r>
      <w:r w:rsidR="00784461">
        <w:rPr>
          <w:sz w:val="20"/>
          <w:szCs w:val="20"/>
        </w:rPr>
        <w:t xml:space="preserve">, um das Fachmodell Baugrund einheitlich zu strukturieren und in seiner Gesamtheit abzubilden. Entsprechend werden regelmäßig projektspezifische Festlegungen zur Struktur </w:t>
      </w:r>
      <w:r w:rsidR="00E96AFE">
        <w:rPr>
          <w:sz w:val="20"/>
          <w:szCs w:val="20"/>
        </w:rPr>
        <w:t xml:space="preserve">getroffen und der Erweiterungsmechanismus über benutzerdefinierte </w:t>
      </w:r>
      <w:proofErr w:type="spellStart"/>
      <w:r w:rsidR="00E96AFE">
        <w:rPr>
          <w:sz w:val="20"/>
          <w:szCs w:val="20"/>
        </w:rPr>
        <w:t>IfcProperySets</w:t>
      </w:r>
      <w:proofErr w:type="spellEnd"/>
      <w:r w:rsidR="00E96AFE">
        <w:rPr>
          <w:sz w:val="20"/>
          <w:szCs w:val="20"/>
        </w:rPr>
        <w:t xml:space="preserve"> zur Abbildung und Gruppierung von geotechnischen Eigenschafften extensiv genutzt.</w:t>
      </w:r>
    </w:p>
    <w:p w14:paraId="776F0701" w14:textId="77777777" w:rsidR="003C5CBA" w:rsidRPr="00673876" w:rsidRDefault="003C5CBA" w:rsidP="00DF4BF9">
      <w:pPr>
        <w:rPr>
          <w:color w:val="FF0000"/>
          <w:sz w:val="20"/>
          <w:szCs w:val="20"/>
        </w:rPr>
      </w:pPr>
    </w:p>
    <w:p w14:paraId="3C5D4FDF" w14:textId="58655C3E" w:rsidR="00673876" w:rsidRDefault="00673876" w:rsidP="00DF4BF9">
      <w:pPr>
        <w:rPr>
          <w:color w:val="FF0000"/>
          <w:sz w:val="20"/>
          <w:szCs w:val="20"/>
        </w:rPr>
      </w:pPr>
      <w:r w:rsidRPr="00673876">
        <w:rPr>
          <w:color w:val="FF0000"/>
          <w:sz w:val="20"/>
          <w:szCs w:val="20"/>
        </w:rPr>
        <w:t>IDEEN:</w:t>
      </w:r>
    </w:p>
    <w:p w14:paraId="1B07DC95" w14:textId="7A08CEAF" w:rsidR="00673876" w:rsidRDefault="00673876" w:rsidP="00673876">
      <w:pPr>
        <w:pStyle w:val="Listenabsatz"/>
        <w:numPr>
          <w:ilvl w:val="0"/>
          <w:numId w:val="16"/>
        </w:numPr>
        <w:rPr>
          <w:color w:val="FF0000"/>
          <w:sz w:val="20"/>
          <w:szCs w:val="20"/>
        </w:rPr>
      </w:pPr>
      <w:proofErr w:type="spellStart"/>
      <w:r>
        <w:rPr>
          <w:color w:val="FF0000"/>
          <w:sz w:val="20"/>
          <w:szCs w:val="20"/>
        </w:rPr>
        <w:t>Kohäsion</w:t>
      </w:r>
      <w:proofErr w:type="spellEnd"/>
      <w:r>
        <w:rPr>
          <w:color w:val="FF0000"/>
          <w:sz w:val="20"/>
          <w:szCs w:val="20"/>
        </w:rPr>
        <w:t xml:space="preserve"> </w:t>
      </w:r>
      <w:proofErr w:type="spellStart"/>
      <w:r>
        <w:rPr>
          <w:color w:val="FF0000"/>
          <w:sz w:val="20"/>
          <w:szCs w:val="20"/>
        </w:rPr>
        <w:t>darf</w:t>
      </w:r>
      <w:proofErr w:type="spellEnd"/>
      <w:r>
        <w:rPr>
          <w:color w:val="FF0000"/>
          <w:sz w:val="20"/>
          <w:szCs w:val="20"/>
        </w:rPr>
        <w:t xml:space="preserve"> </w:t>
      </w:r>
      <w:proofErr w:type="spellStart"/>
      <w:r>
        <w:rPr>
          <w:color w:val="FF0000"/>
          <w:sz w:val="20"/>
          <w:szCs w:val="20"/>
        </w:rPr>
        <w:t>nicht</w:t>
      </w:r>
      <w:proofErr w:type="spellEnd"/>
      <w:r>
        <w:rPr>
          <w:color w:val="FF0000"/>
          <w:sz w:val="20"/>
          <w:szCs w:val="20"/>
        </w:rPr>
        <w:t xml:space="preserve"> negative sein / in </w:t>
      </w:r>
      <w:proofErr w:type="spellStart"/>
      <w:r>
        <w:rPr>
          <w:color w:val="FF0000"/>
          <w:sz w:val="20"/>
          <w:szCs w:val="20"/>
        </w:rPr>
        <w:t>einem</w:t>
      </w:r>
      <w:proofErr w:type="spellEnd"/>
      <w:r>
        <w:rPr>
          <w:color w:val="FF0000"/>
          <w:sz w:val="20"/>
          <w:szCs w:val="20"/>
        </w:rPr>
        <w:t xml:space="preserve"> </w:t>
      </w:r>
      <w:proofErr w:type="spellStart"/>
      <w:r>
        <w:rPr>
          <w:color w:val="FF0000"/>
          <w:sz w:val="20"/>
          <w:szCs w:val="20"/>
        </w:rPr>
        <w:t>bestimmten</w:t>
      </w:r>
      <w:proofErr w:type="spellEnd"/>
      <w:r>
        <w:rPr>
          <w:color w:val="FF0000"/>
          <w:sz w:val="20"/>
          <w:szCs w:val="20"/>
        </w:rPr>
        <w:t xml:space="preserve"> </w:t>
      </w:r>
      <w:proofErr w:type="spellStart"/>
      <w:r>
        <w:rPr>
          <w:color w:val="FF0000"/>
          <w:sz w:val="20"/>
          <w:szCs w:val="20"/>
        </w:rPr>
        <w:t>Intervall</w:t>
      </w:r>
      <w:proofErr w:type="spellEnd"/>
    </w:p>
    <w:p w14:paraId="24ABD7C2" w14:textId="6340E4E6" w:rsidR="00B1474C" w:rsidRDefault="00B1474C" w:rsidP="00673876">
      <w:pPr>
        <w:pStyle w:val="Listenabsatz"/>
        <w:numPr>
          <w:ilvl w:val="0"/>
          <w:numId w:val="16"/>
        </w:numPr>
        <w:rPr>
          <w:color w:val="FF0000"/>
          <w:sz w:val="20"/>
          <w:szCs w:val="20"/>
        </w:rPr>
      </w:pPr>
      <w:proofErr w:type="spellStart"/>
      <w:r>
        <w:rPr>
          <w:color w:val="FF0000"/>
          <w:sz w:val="20"/>
          <w:szCs w:val="20"/>
        </w:rPr>
        <w:t>Namenskonvention</w:t>
      </w:r>
      <w:proofErr w:type="spellEnd"/>
      <w:r>
        <w:rPr>
          <w:color w:val="FF0000"/>
          <w:sz w:val="20"/>
          <w:szCs w:val="20"/>
        </w:rPr>
        <w:t xml:space="preserve"> der </w:t>
      </w:r>
      <w:proofErr w:type="spellStart"/>
      <w:r>
        <w:rPr>
          <w:color w:val="FF0000"/>
          <w:sz w:val="20"/>
          <w:szCs w:val="20"/>
        </w:rPr>
        <w:t>Bohrungen</w:t>
      </w:r>
      <w:proofErr w:type="spellEnd"/>
      <w:r>
        <w:rPr>
          <w:color w:val="FF0000"/>
          <w:sz w:val="20"/>
          <w:szCs w:val="20"/>
        </w:rPr>
        <w:t xml:space="preserve"> </w:t>
      </w:r>
    </w:p>
    <w:p w14:paraId="4EA94DFD" w14:textId="4B52E68B" w:rsidR="00673876" w:rsidRDefault="004415EB" w:rsidP="00673876">
      <w:pPr>
        <w:pStyle w:val="Listenabsatz"/>
        <w:numPr>
          <w:ilvl w:val="0"/>
          <w:numId w:val="16"/>
        </w:numPr>
        <w:rPr>
          <w:color w:val="FF0000"/>
          <w:sz w:val="20"/>
          <w:szCs w:val="20"/>
        </w:rPr>
      </w:pPr>
      <w:proofErr w:type="spellStart"/>
      <w:r>
        <w:rPr>
          <w:color w:val="FF0000"/>
          <w:sz w:val="20"/>
          <w:szCs w:val="20"/>
        </w:rPr>
        <w:t>Baugrundschichtenelemente</w:t>
      </w:r>
      <w:proofErr w:type="spellEnd"/>
      <w:r>
        <w:rPr>
          <w:color w:val="FF0000"/>
          <w:sz w:val="20"/>
          <w:szCs w:val="20"/>
        </w:rPr>
        <w:t xml:space="preserve"> </w:t>
      </w:r>
      <w:proofErr w:type="spellStart"/>
      <w:r>
        <w:rPr>
          <w:color w:val="FF0000"/>
          <w:sz w:val="20"/>
          <w:szCs w:val="20"/>
        </w:rPr>
        <w:t>sollen</w:t>
      </w:r>
      <w:proofErr w:type="spellEnd"/>
      <w:r>
        <w:rPr>
          <w:color w:val="FF0000"/>
          <w:sz w:val="20"/>
          <w:szCs w:val="20"/>
        </w:rPr>
        <w:t xml:space="preserve"> </w:t>
      </w:r>
      <w:proofErr w:type="spellStart"/>
      <w:r>
        <w:rPr>
          <w:color w:val="FF0000"/>
          <w:sz w:val="20"/>
          <w:szCs w:val="20"/>
        </w:rPr>
        <w:t>als</w:t>
      </w:r>
      <w:proofErr w:type="spellEnd"/>
      <w:r>
        <w:rPr>
          <w:color w:val="FF0000"/>
          <w:sz w:val="20"/>
          <w:szCs w:val="20"/>
        </w:rPr>
        <w:t xml:space="preserve"> </w:t>
      </w:r>
      <w:proofErr w:type="spellStart"/>
      <w:r>
        <w:rPr>
          <w:color w:val="FF0000"/>
          <w:sz w:val="20"/>
          <w:szCs w:val="20"/>
        </w:rPr>
        <w:t>IfcGeotechncialStratum</w:t>
      </w:r>
      <w:proofErr w:type="spellEnd"/>
      <w:r>
        <w:rPr>
          <w:color w:val="FF0000"/>
          <w:sz w:val="20"/>
          <w:szCs w:val="20"/>
        </w:rPr>
        <w:t xml:space="preserve"> </w:t>
      </w:r>
      <w:proofErr w:type="spellStart"/>
      <w:r>
        <w:rPr>
          <w:color w:val="FF0000"/>
          <w:sz w:val="20"/>
          <w:szCs w:val="20"/>
        </w:rPr>
        <w:t>klassifiziert</w:t>
      </w:r>
      <w:proofErr w:type="spellEnd"/>
      <w:r>
        <w:rPr>
          <w:color w:val="FF0000"/>
          <w:sz w:val="20"/>
          <w:szCs w:val="20"/>
        </w:rPr>
        <w:t xml:space="preserve"> sein. Dabei </w:t>
      </w:r>
      <w:proofErr w:type="spellStart"/>
      <w:r>
        <w:rPr>
          <w:color w:val="FF0000"/>
          <w:sz w:val="20"/>
          <w:szCs w:val="20"/>
        </w:rPr>
        <w:t>ist</w:t>
      </w:r>
      <w:proofErr w:type="spellEnd"/>
      <w:r>
        <w:rPr>
          <w:color w:val="FF0000"/>
          <w:sz w:val="20"/>
          <w:szCs w:val="20"/>
        </w:rPr>
        <w:t xml:space="preserve"> </w:t>
      </w:r>
      <w:proofErr w:type="spellStart"/>
      <w:r>
        <w:rPr>
          <w:color w:val="FF0000"/>
          <w:sz w:val="20"/>
          <w:szCs w:val="20"/>
        </w:rPr>
        <w:t>als</w:t>
      </w:r>
      <w:proofErr w:type="spellEnd"/>
      <w:r>
        <w:rPr>
          <w:color w:val="FF0000"/>
          <w:sz w:val="20"/>
          <w:szCs w:val="20"/>
        </w:rPr>
        <w:t xml:space="preserve"> predefined type SOLID </w:t>
      </w:r>
      <w:proofErr w:type="spellStart"/>
      <w:r>
        <w:rPr>
          <w:color w:val="FF0000"/>
          <w:sz w:val="20"/>
          <w:szCs w:val="20"/>
        </w:rPr>
        <w:t>zu</w:t>
      </w:r>
      <w:proofErr w:type="spellEnd"/>
      <w:r>
        <w:rPr>
          <w:color w:val="FF0000"/>
          <w:sz w:val="20"/>
          <w:szCs w:val="20"/>
        </w:rPr>
        <w:t xml:space="preserve"> </w:t>
      </w:r>
      <w:proofErr w:type="spellStart"/>
      <w:r>
        <w:rPr>
          <w:color w:val="FF0000"/>
          <w:sz w:val="20"/>
          <w:szCs w:val="20"/>
        </w:rPr>
        <w:t>wählen</w:t>
      </w:r>
      <w:proofErr w:type="spellEnd"/>
    </w:p>
    <w:p w14:paraId="6684B2A1" w14:textId="4BC19999" w:rsidR="004415EB" w:rsidRDefault="004415EB" w:rsidP="00673876">
      <w:pPr>
        <w:pStyle w:val="Listenabsatz"/>
        <w:numPr>
          <w:ilvl w:val="0"/>
          <w:numId w:val="16"/>
        </w:numPr>
        <w:rPr>
          <w:color w:val="FF0000"/>
          <w:sz w:val="20"/>
          <w:szCs w:val="20"/>
        </w:rPr>
      </w:pPr>
      <w:r>
        <w:rPr>
          <w:color w:val="FF0000"/>
          <w:sz w:val="20"/>
          <w:szCs w:val="20"/>
        </w:rPr>
        <w:t xml:space="preserve">Als Schema </w:t>
      </w:r>
      <w:proofErr w:type="spellStart"/>
      <w:r>
        <w:rPr>
          <w:color w:val="FF0000"/>
          <w:sz w:val="20"/>
          <w:szCs w:val="20"/>
        </w:rPr>
        <w:t>ist</w:t>
      </w:r>
      <w:proofErr w:type="spellEnd"/>
      <w:r>
        <w:rPr>
          <w:color w:val="FF0000"/>
          <w:sz w:val="20"/>
          <w:szCs w:val="20"/>
        </w:rPr>
        <w:t xml:space="preserve"> IFC4x3 </w:t>
      </w:r>
      <w:proofErr w:type="spellStart"/>
      <w:r>
        <w:rPr>
          <w:color w:val="FF0000"/>
          <w:sz w:val="20"/>
          <w:szCs w:val="20"/>
        </w:rPr>
        <w:t>zu</w:t>
      </w:r>
      <w:proofErr w:type="spellEnd"/>
      <w:r>
        <w:rPr>
          <w:color w:val="FF0000"/>
          <w:sz w:val="20"/>
          <w:szCs w:val="20"/>
        </w:rPr>
        <w:t xml:space="preserve"> </w:t>
      </w:r>
      <w:proofErr w:type="spellStart"/>
      <w:r>
        <w:rPr>
          <w:color w:val="FF0000"/>
          <w:sz w:val="20"/>
          <w:szCs w:val="20"/>
        </w:rPr>
        <w:t>wählen</w:t>
      </w:r>
      <w:proofErr w:type="spellEnd"/>
    </w:p>
    <w:p w14:paraId="56C1CB39" w14:textId="5B4C5906" w:rsidR="004415EB" w:rsidRDefault="004415EB" w:rsidP="00673876">
      <w:pPr>
        <w:pStyle w:val="Listenabsatz"/>
        <w:numPr>
          <w:ilvl w:val="0"/>
          <w:numId w:val="16"/>
        </w:numPr>
        <w:rPr>
          <w:color w:val="FF0000"/>
          <w:sz w:val="20"/>
          <w:szCs w:val="20"/>
        </w:rPr>
      </w:pPr>
      <w:proofErr w:type="spellStart"/>
      <w:r>
        <w:rPr>
          <w:color w:val="FF0000"/>
          <w:sz w:val="20"/>
          <w:szCs w:val="20"/>
        </w:rPr>
        <w:t>Jedes</w:t>
      </w:r>
      <w:proofErr w:type="spellEnd"/>
      <w:r>
        <w:rPr>
          <w:color w:val="FF0000"/>
          <w:sz w:val="20"/>
          <w:szCs w:val="20"/>
        </w:rPr>
        <w:t xml:space="preserve"> </w:t>
      </w:r>
      <w:proofErr w:type="spellStart"/>
      <w:r>
        <w:rPr>
          <w:color w:val="FF0000"/>
          <w:sz w:val="20"/>
          <w:szCs w:val="20"/>
        </w:rPr>
        <w:t>IFCBorehole</w:t>
      </w:r>
      <w:proofErr w:type="spellEnd"/>
      <w:r>
        <w:rPr>
          <w:color w:val="FF0000"/>
          <w:sz w:val="20"/>
          <w:szCs w:val="20"/>
        </w:rPr>
        <w:t xml:space="preserve"> </w:t>
      </w:r>
      <w:proofErr w:type="spellStart"/>
      <w:r>
        <w:rPr>
          <w:color w:val="FF0000"/>
          <w:sz w:val="20"/>
          <w:szCs w:val="20"/>
        </w:rPr>
        <w:t>soll</w:t>
      </w:r>
      <w:proofErr w:type="spellEnd"/>
      <w:r>
        <w:rPr>
          <w:color w:val="FF0000"/>
          <w:sz w:val="20"/>
          <w:szCs w:val="20"/>
        </w:rPr>
        <w:t xml:space="preserve"> das </w:t>
      </w:r>
      <w:proofErr w:type="spellStart"/>
      <w:r>
        <w:rPr>
          <w:color w:val="FF0000"/>
          <w:sz w:val="20"/>
          <w:szCs w:val="20"/>
        </w:rPr>
        <w:t>PropertySet</w:t>
      </w:r>
      <w:proofErr w:type="spellEnd"/>
      <w:r>
        <w:rPr>
          <w:color w:val="FF0000"/>
          <w:sz w:val="20"/>
          <w:szCs w:val="20"/>
        </w:rPr>
        <w:t xml:space="preserve"> </w:t>
      </w:r>
      <w:proofErr w:type="spellStart"/>
      <w:r>
        <w:rPr>
          <w:color w:val="FF0000"/>
          <w:sz w:val="20"/>
          <w:szCs w:val="20"/>
        </w:rPr>
        <w:t>IfcBoreholeCommon</w:t>
      </w:r>
      <w:proofErr w:type="spellEnd"/>
      <w:r>
        <w:rPr>
          <w:color w:val="FF0000"/>
          <w:sz w:val="20"/>
          <w:szCs w:val="20"/>
        </w:rPr>
        <w:t xml:space="preserve"> </w:t>
      </w:r>
      <w:proofErr w:type="spellStart"/>
      <w:r>
        <w:rPr>
          <w:color w:val="FF0000"/>
          <w:sz w:val="20"/>
          <w:szCs w:val="20"/>
        </w:rPr>
        <w:t>haben</w:t>
      </w:r>
      <w:proofErr w:type="spellEnd"/>
    </w:p>
    <w:p w14:paraId="10A070B7" w14:textId="3EB51769" w:rsidR="0019664C" w:rsidRDefault="0019664C" w:rsidP="00673876">
      <w:pPr>
        <w:pStyle w:val="Listenabsatz"/>
        <w:numPr>
          <w:ilvl w:val="0"/>
          <w:numId w:val="16"/>
        </w:numPr>
        <w:rPr>
          <w:color w:val="FF0000"/>
          <w:sz w:val="20"/>
          <w:szCs w:val="20"/>
        </w:rPr>
      </w:pPr>
      <w:proofErr w:type="spellStart"/>
      <w:r>
        <w:rPr>
          <w:color w:val="FF0000"/>
          <w:sz w:val="20"/>
          <w:szCs w:val="20"/>
        </w:rPr>
        <w:t>Abstände</w:t>
      </w:r>
      <w:proofErr w:type="spellEnd"/>
      <w:r>
        <w:rPr>
          <w:color w:val="FF0000"/>
          <w:sz w:val="20"/>
          <w:szCs w:val="20"/>
        </w:rPr>
        <w:t xml:space="preserve"> der </w:t>
      </w:r>
      <w:proofErr w:type="spellStart"/>
      <w:r>
        <w:rPr>
          <w:color w:val="FF0000"/>
          <w:sz w:val="20"/>
          <w:szCs w:val="20"/>
        </w:rPr>
        <w:t>Bohrungen</w:t>
      </w:r>
      <w:proofErr w:type="spellEnd"/>
      <w:r>
        <w:rPr>
          <w:color w:val="FF0000"/>
          <w:sz w:val="20"/>
          <w:szCs w:val="20"/>
        </w:rPr>
        <w:t xml:space="preserve"> </w:t>
      </w:r>
      <w:proofErr w:type="spellStart"/>
      <w:r>
        <w:rPr>
          <w:color w:val="FF0000"/>
          <w:sz w:val="20"/>
          <w:szCs w:val="20"/>
        </w:rPr>
        <w:t>sollen</w:t>
      </w:r>
      <w:proofErr w:type="spellEnd"/>
      <w:r>
        <w:rPr>
          <w:color w:val="FF0000"/>
          <w:sz w:val="20"/>
          <w:szCs w:val="20"/>
        </w:rPr>
        <w:t xml:space="preserve"> den </w:t>
      </w:r>
      <w:proofErr w:type="spellStart"/>
      <w:r>
        <w:rPr>
          <w:color w:val="FF0000"/>
          <w:sz w:val="20"/>
          <w:szCs w:val="20"/>
        </w:rPr>
        <w:t>Empfehlungen</w:t>
      </w:r>
      <w:proofErr w:type="spellEnd"/>
      <w:r>
        <w:rPr>
          <w:color w:val="FF0000"/>
          <w:sz w:val="20"/>
          <w:szCs w:val="20"/>
        </w:rPr>
        <w:t xml:space="preserve"> </w:t>
      </w:r>
      <w:proofErr w:type="spellStart"/>
      <w:r>
        <w:rPr>
          <w:color w:val="FF0000"/>
          <w:sz w:val="20"/>
          <w:szCs w:val="20"/>
        </w:rPr>
        <w:t>nach</w:t>
      </w:r>
      <w:proofErr w:type="spellEnd"/>
      <w:r>
        <w:rPr>
          <w:color w:val="FF0000"/>
          <w:sz w:val="20"/>
          <w:szCs w:val="20"/>
        </w:rPr>
        <w:t xml:space="preserve"> EC7 </w:t>
      </w:r>
      <w:proofErr w:type="spellStart"/>
      <w:r>
        <w:rPr>
          <w:color w:val="FF0000"/>
          <w:sz w:val="20"/>
          <w:szCs w:val="20"/>
        </w:rPr>
        <w:t>entsprechen</w:t>
      </w:r>
      <w:proofErr w:type="spellEnd"/>
    </w:p>
    <w:p w14:paraId="12BB9E1D" w14:textId="61BDAFB6" w:rsidR="00FA7C5C" w:rsidRDefault="00FA7C5C" w:rsidP="00673876">
      <w:pPr>
        <w:pStyle w:val="Listenabsatz"/>
        <w:numPr>
          <w:ilvl w:val="0"/>
          <w:numId w:val="16"/>
        </w:numPr>
        <w:rPr>
          <w:color w:val="FF0000"/>
          <w:sz w:val="20"/>
          <w:szCs w:val="20"/>
        </w:rPr>
      </w:pPr>
      <w:r>
        <w:rPr>
          <w:color w:val="FF0000"/>
          <w:sz w:val="20"/>
          <w:szCs w:val="20"/>
        </w:rPr>
        <w:t xml:space="preserve">Jedem </w:t>
      </w:r>
      <w:proofErr w:type="spellStart"/>
      <w:r>
        <w:rPr>
          <w:color w:val="FF0000"/>
          <w:sz w:val="20"/>
          <w:szCs w:val="20"/>
        </w:rPr>
        <w:t>IfcGeotechnicalStratum</w:t>
      </w:r>
      <w:proofErr w:type="spellEnd"/>
      <w:r>
        <w:rPr>
          <w:color w:val="FF0000"/>
          <w:sz w:val="20"/>
          <w:szCs w:val="20"/>
        </w:rPr>
        <w:t xml:space="preserve"> </w:t>
      </w:r>
      <w:proofErr w:type="spellStart"/>
      <w:r>
        <w:rPr>
          <w:color w:val="FF0000"/>
          <w:sz w:val="20"/>
          <w:szCs w:val="20"/>
        </w:rPr>
        <w:t>ist</w:t>
      </w:r>
      <w:proofErr w:type="spellEnd"/>
      <w:r>
        <w:rPr>
          <w:color w:val="FF0000"/>
          <w:sz w:val="20"/>
          <w:szCs w:val="20"/>
        </w:rPr>
        <w:t xml:space="preserve"> </w:t>
      </w:r>
      <w:proofErr w:type="spellStart"/>
      <w:r>
        <w:rPr>
          <w:color w:val="FF0000"/>
          <w:sz w:val="20"/>
          <w:szCs w:val="20"/>
        </w:rPr>
        <w:t>ein</w:t>
      </w:r>
      <w:proofErr w:type="spellEnd"/>
      <w:r>
        <w:rPr>
          <w:color w:val="FF0000"/>
          <w:sz w:val="20"/>
          <w:szCs w:val="20"/>
        </w:rPr>
        <w:t xml:space="preserve"> Material </w:t>
      </w:r>
      <w:proofErr w:type="spellStart"/>
      <w:r>
        <w:rPr>
          <w:color w:val="FF0000"/>
          <w:sz w:val="20"/>
          <w:szCs w:val="20"/>
        </w:rPr>
        <w:t>zugewiesen</w:t>
      </w:r>
      <w:proofErr w:type="spellEnd"/>
    </w:p>
    <w:p w14:paraId="4B1ABDA7" w14:textId="14018E80" w:rsidR="00FA7C5C" w:rsidRDefault="00FA7C5C" w:rsidP="00673876">
      <w:pPr>
        <w:pStyle w:val="Listenabsatz"/>
        <w:numPr>
          <w:ilvl w:val="0"/>
          <w:numId w:val="16"/>
        </w:numPr>
        <w:rPr>
          <w:color w:val="FF0000"/>
          <w:sz w:val="20"/>
          <w:szCs w:val="20"/>
        </w:rPr>
      </w:pPr>
      <w:r>
        <w:rPr>
          <w:color w:val="FF0000"/>
          <w:sz w:val="20"/>
          <w:szCs w:val="20"/>
        </w:rPr>
        <w:t xml:space="preserve">Die </w:t>
      </w:r>
      <w:proofErr w:type="spellStart"/>
      <w:r>
        <w:rPr>
          <w:color w:val="FF0000"/>
          <w:sz w:val="20"/>
          <w:szCs w:val="20"/>
        </w:rPr>
        <w:t>Farben</w:t>
      </w:r>
      <w:proofErr w:type="spellEnd"/>
      <w:r>
        <w:rPr>
          <w:color w:val="FF0000"/>
          <w:sz w:val="20"/>
          <w:szCs w:val="20"/>
        </w:rPr>
        <w:t xml:space="preserve"> des Material </w:t>
      </w:r>
      <w:proofErr w:type="spellStart"/>
      <w:r>
        <w:rPr>
          <w:color w:val="FF0000"/>
          <w:sz w:val="20"/>
          <w:szCs w:val="20"/>
        </w:rPr>
        <w:t>entsprechen</w:t>
      </w:r>
      <w:proofErr w:type="spellEnd"/>
      <w:r>
        <w:rPr>
          <w:color w:val="FF0000"/>
          <w:sz w:val="20"/>
          <w:szCs w:val="20"/>
        </w:rPr>
        <w:t xml:space="preserve"> DIN4023 </w:t>
      </w:r>
    </w:p>
    <w:p w14:paraId="0129C1BE" w14:textId="4872B2DC" w:rsidR="00FA7C5C" w:rsidRPr="00673876" w:rsidRDefault="00B1474C" w:rsidP="00673876">
      <w:pPr>
        <w:pStyle w:val="Listenabsatz"/>
        <w:numPr>
          <w:ilvl w:val="0"/>
          <w:numId w:val="16"/>
        </w:numPr>
        <w:rPr>
          <w:color w:val="FF0000"/>
          <w:sz w:val="20"/>
          <w:szCs w:val="20"/>
        </w:rPr>
      </w:pPr>
      <w:proofErr w:type="spellStart"/>
      <w:r>
        <w:rPr>
          <w:color w:val="FF0000"/>
          <w:sz w:val="20"/>
          <w:szCs w:val="20"/>
        </w:rPr>
        <w:t>Darstellung</w:t>
      </w:r>
      <w:proofErr w:type="spellEnd"/>
      <w:r>
        <w:rPr>
          <w:color w:val="FF0000"/>
          <w:sz w:val="20"/>
          <w:szCs w:val="20"/>
        </w:rPr>
        <w:t xml:space="preserve"> </w:t>
      </w:r>
      <w:proofErr w:type="spellStart"/>
      <w:r>
        <w:rPr>
          <w:color w:val="FF0000"/>
          <w:sz w:val="20"/>
          <w:szCs w:val="20"/>
        </w:rPr>
        <w:t>Durchmesser</w:t>
      </w:r>
      <w:proofErr w:type="spellEnd"/>
      <w:r>
        <w:rPr>
          <w:color w:val="FF0000"/>
          <w:sz w:val="20"/>
          <w:szCs w:val="20"/>
        </w:rPr>
        <w:t xml:space="preserve"> der </w:t>
      </w:r>
      <w:proofErr w:type="spellStart"/>
      <w:r>
        <w:rPr>
          <w:color w:val="FF0000"/>
          <w:sz w:val="20"/>
          <w:szCs w:val="20"/>
        </w:rPr>
        <w:t>Bohrungen</w:t>
      </w:r>
      <w:proofErr w:type="spellEnd"/>
    </w:p>
    <w:p w14:paraId="5BE00F94" w14:textId="640EE95D" w:rsidR="00C662C0" w:rsidRDefault="00C662C0" w:rsidP="00DF4BF9">
      <w:pPr>
        <w:rPr>
          <w:sz w:val="20"/>
          <w:szCs w:val="20"/>
        </w:rPr>
      </w:pPr>
    </w:p>
    <w:p w14:paraId="7719C7BB" w14:textId="7375214F" w:rsidR="00DF4BF9" w:rsidRPr="00E32DFF" w:rsidRDefault="00DF4BF9" w:rsidP="00DF4BF9">
      <w:pPr>
        <w:rPr>
          <w:sz w:val="20"/>
          <w:szCs w:val="20"/>
        </w:rPr>
      </w:pPr>
    </w:p>
    <w:p w14:paraId="12DA8AEA" w14:textId="5831699F" w:rsidR="00DF4BF9" w:rsidRDefault="006559E0" w:rsidP="006559E0">
      <w:pPr>
        <w:pStyle w:val="berschrift1"/>
      </w:pPr>
      <w:bookmarkStart w:id="3" w:name="_Ref179547081"/>
      <w:r>
        <w:t xml:space="preserve">Prüfung der </w:t>
      </w:r>
      <w:bookmarkEnd w:id="3"/>
      <w:r w:rsidR="00307FC3">
        <w:t>Qualität des Fachmodells Baugrund</w:t>
      </w:r>
    </w:p>
    <w:p w14:paraId="7AADDB10" w14:textId="75A24EB0" w:rsidR="00EC5D77" w:rsidRPr="00EC5D77" w:rsidRDefault="00EC5D77" w:rsidP="00EC5D77">
      <w:pPr>
        <w:rPr>
          <w:sz w:val="20"/>
          <w:szCs w:val="20"/>
        </w:rPr>
      </w:pPr>
      <w:r w:rsidRPr="00EC5D77">
        <w:rPr>
          <w:sz w:val="20"/>
          <w:szCs w:val="20"/>
        </w:rPr>
        <w:t xml:space="preserve">Die </w:t>
      </w:r>
      <w:r>
        <w:rPr>
          <w:sz w:val="20"/>
          <w:szCs w:val="20"/>
        </w:rPr>
        <w:t xml:space="preserve">Nachteile der selbst programmierten Lösung: (siehe Tomczak und Eastman) </w:t>
      </w:r>
    </w:p>
    <w:p w14:paraId="506882F7" w14:textId="4A17658B" w:rsidR="006559E0" w:rsidRPr="006559E0" w:rsidRDefault="006559E0" w:rsidP="006559E0">
      <w:pPr>
        <w:pStyle w:val="berschrift1"/>
      </w:pPr>
      <w:bookmarkStart w:id="4" w:name="_Ref179547177"/>
      <w:r>
        <w:t>Förderung der Modellqualität im Modellierungsprozess</w:t>
      </w:r>
      <w:bookmarkEnd w:id="4"/>
    </w:p>
    <w:p w14:paraId="67866AFC" w14:textId="4F1668BE" w:rsidR="00673A25" w:rsidRPr="007646E6" w:rsidRDefault="006559E0" w:rsidP="006559E0">
      <w:pPr>
        <w:pStyle w:val="berschrift1"/>
      </w:pPr>
      <w:bookmarkStart w:id="5" w:name="_Ref179547280"/>
      <w:r>
        <w:t>Fazit und Ausblick</w:t>
      </w:r>
      <w:bookmarkEnd w:id="5"/>
    </w:p>
    <w:p w14:paraId="1DCB25C8" w14:textId="77777777" w:rsidR="00673A25" w:rsidRPr="007646E6" w:rsidRDefault="00673A25" w:rsidP="00673A25">
      <w:pPr>
        <w:rPr>
          <w:sz w:val="20"/>
          <w:szCs w:val="20"/>
        </w:rPr>
      </w:pPr>
    </w:p>
    <w:p w14:paraId="4B107A52" w14:textId="2C2FF53A" w:rsidR="00673A25" w:rsidRDefault="00673A25" w:rsidP="00673A25">
      <w:pPr>
        <w:pStyle w:val="berschrift1"/>
      </w:pPr>
      <w:r>
        <w:t>Literatur</w:t>
      </w:r>
    </w:p>
    <w:p w14:paraId="14B7396E" w14:textId="5BE60064" w:rsidR="00673A25" w:rsidRPr="0023080F" w:rsidRDefault="00673A25" w:rsidP="00673A25">
      <w:pPr>
        <w:rPr>
          <w:sz w:val="20"/>
          <w:szCs w:val="20"/>
          <w:lang w:val="en-US"/>
        </w:rPr>
      </w:pPr>
      <w:r w:rsidRPr="0023080F">
        <w:rPr>
          <w:sz w:val="20"/>
          <w:szCs w:val="20"/>
          <w:lang w:val="en-US"/>
        </w:rPr>
        <w:t>Automatic compliance checking of BIM models against quality standards based on ontology technology</w:t>
      </w:r>
    </w:p>
    <w:p w14:paraId="20927C2D" w14:textId="77777777" w:rsidR="00673A25" w:rsidRPr="0023080F" w:rsidRDefault="00673A25" w:rsidP="00673A25">
      <w:pPr>
        <w:rPr>
          <w:sz w:val="20"/>
          <w:szCs w:val="20"/>
          <w:lang w:val="en-US"/>
        </w:rPr>
      </w:pPr>
    </w:p>
    <w:p w14:paraId="094C1532" w14:textId="659F0512" w:rsidR="00673A25" w:rsidRPr="00673A25" w:rsidRDefault="00673A25" w:rsidP="00673A25">
      <w:pPr>
        <w:rPr>
          <w:sz w:val="20"/>
          <w:szCs w:val="20"/>
        </w:rPr>
      </w:pPr>
      <w:r w:rsidRPr="00673A25">
        <w:rPr>
          <w:sz w:val="20"/>
          <w:szCs w:val="20"/>
        </w:rPr>
        <w:t>https://www.sciencedirect.com/science/article/pii/S0926580524003923</w:t>
      </w:r>
    </w:p>
    <w:p w14:paraId="19F5DA83" w14:textId="42827D45" w:rsidR="00FF11CC" w:rsidRDefault="00FF11CC" w:rsidP="00673A25">
      <w:pPr>
        <w:rPr>
          <w:sz w:val="20"/>
          <w:szCs w:val="20"/>
          <w:lang w:val="en-US"/>
        </w:rPr>
      </w:pPr>
    </w:p>
    <w:p w14:paraId="10831537" w14:textId="147E2C97" w:rsidR="00673A25" w:rsidRDefault="00673A25" w:rsidP="00FF55D5">
      <w:pPr>
        <w:rPr>
          <w:sz w:val="20"/>
          <w:szCs w:val="20"/>
          <w:lang w:val="en-US"/>
        </w:rPr>
      </w:pPr>
      <w:r w:rsidRPr="00673A25">
        <w:rPr>
          <w:sz w:val="20"/>
          <w:szCs w:val="20"/>
          <w:lang w:val="en-US"/>
        </w:rPr>
        <w:t xml:space="preserve"> </w:t>
      </w:r>
    </w:p>
    <w:p w14:paraId="35E9E795" w14:textId="77777777" w:rsidR="004D32B5" w:rsidRDefault="004D32B5" w:rsidP="00673A25">
      <w:pPr>
        <w:rPr>
          <w:sz w:val="20"/>
          <w:szCs w:val="20"/>
          <w:lang w:val="en-US"/>
        </w:rPr>
      </w:pPr>
    </w:p>
    <w:p w14:paraId="5EF9554C" w14:textId="77777777" w:rsidR="004D32B5" w:rsidRDefault="004D32B5" w:rsidP="00673A25">
      <w:pPr>
        <w:rPr>
          <w:sz w:val="20"/>
          <w:szCs w:val="20"/>
          <w:lang w:val="en-US"/>
        </w:rPr>
      </w:pPr>
    </w:p>
    <w:p w14:paraId="72EB4FF8" w14:textId="77777777" w:rsidR="004D32B5" w:rsidRDefault="004D32B5" w:rsidP="00673A25">
      <w:pPr>
        <w:rPr>
          <w:sz w:val="20"/>
          <w:szCs w:val="20"/>
          <w:lang w:val="en-US"/>
        </w:rPr>
      </w:pPr>
    </w:p>
    <w:p w14:paraId="00C992D9" w14:textId="46164882" w:rsidR="004D32B5" w:rsidRDefault="004D32B5" w:rsidP="00673A25">
      <w:pPr>
        <w:rPr>
          <w:sz w:val="20"/>
          <w:szCs w:val="20"/>
          <w:lang w:val="en-US"/>
        </w:rPr>
      </w:pPr>
    </w:p>
    <w:p w14:paraId="5FE88708" w14:textId="77777777" w:rsidR="00FF55D5" w:rsidRDefault="00FF55D5" w:rsidP="00673A25">
      <w:pPr>
        <w:rPr>
          <w:sz w:val="20"/>
          <w:szCs w:val="20"/>
          <w:lang w:val="en-US"/>
        </w:rPr>
      </w:pPr>
    </w:p>
    <w:p w14:paraId="08B0C526" w14:textId="235BE495" w:rsidR="004D32B5" w:rsidRDefault="004D32B5" w:rsidP="00673A25">
      <w:pPr>
        <w:rPr>
          <w:sz w:val="20"/>
          <w:szCs w:val="20"/>
        </w:rPr>
      </w:pPr>
      <w:r w:rsidRPr="004D32B5">
        <w:rPr>
          <w:sz w:val="20"/>
          <w:szCs w:val="20"/>
          <w:lang w:val="en-US"/>
        </w:rPr>
        <w:t xml:space="preserve">Gade, P. N., Lauritzen, D. H., Andersen, M. &amp; Hjelseth, E. (2022). How Practice Is Represented in BIM-Based Model Checking Research – A Literature Review and Reflections. </w:t>
      </w:r>
      <w:r w:rsidRPr="004D32B5">
        <w:rPr>
          <w:sz w:val="20"/>
          <w:szCs w:val="20"/>
        </w:rPr>
        <w:t xml:space="preserve">Conference: European Conference on </w:t>
      </w:r>
      <w:proofErr w:type="spellStart"/>
      <w:r w:rsidRPr="004D32B5">
        <w:rPr>
          <w:sz w:val="20"/>
          <w:szCs w:val="20"/>
        </w:rPr>
        <w:t>Product</w:t>
      </w:r>
      <w:proofErr w:type="spellEnd"/>
      <w:r w:rsidRPr="004D32B5">
        <w:rPr>
          <w:sz w:val="20"/>
          <w:szCs w:val="20"/>
        </w:rPr>
        <w:t xml:space="preserve"> and </w:t>
      </w:r>
      <w:proofErr w:type="spellStart"/>
      <w:r w:rsidRPr="004D32B5">
        <w:rPr>
          <w:sz w:val="20"/>
          <w:szCs w:val="20"/>
        </w:rPr>
        <w:t>Process</w:t>
      </w:r>
      <w:proofErr w:type="spellEnd"/>
      <w:r w:rsidRPr="004D32B5">
        <w:rPr>
          <w:sz w:val="20"/>
          <w:szCs w:val="20"/>
        </w:rPr>
        <w:t xml:space="preserve"> Modeling.</w:t>
      </w:r>
    </w:p>
    <w:p w14:paraId="65AEA29E" w14:textId="77777777" w:rsidR="004D32B5" w:rsidRDefault="004D32B5" w:rsidP="00673A25">
      <w:pPr>
        <w:rPr>
          <w:sz w:val="20"/>
          <w:szCs w:val="20"/>
        </w:rPr>
      </w:pPr>
    </w:p>
    <w:p w14:paraId="0ADEE77F" w14:textId="77777777" w:rsidR="004D32B5" w:rsidRDefault="004D32B5" w:rsidP="00673A25">
      <w:pPr>
        <w:rPr>
          <w:sz w:val="20"/>
          <w:szCs w:val="20"/>
        </w:rPr>
      </w:pPr>
    </w:p>
    <w:p w14:paraId="1BF63DFD" w14:textId="68BAF786" w:rsidR="004D32B5" w:rsidRDefault="004D32B5" w:rsidP="00673A25">
      <w:pPr>
        <w:rPr>
          <w:sz w:val="20"/>
          <w:szCs w:val="20"/>
          <w:lang w:val="en-US"/>
        </w:rPr>
      </w:pPr>
      <w:r w:rsidRPr="004D32B5">
        <w:rPr>
          <w:sz w:val="20"/>
          <w:szCs w:val="20"/>
          <w:lang w:val="da-DK"/>
        </w:rPr>
        <w:t xml:space="preserve">Gade, P. N. &amp; Svidt, K. (2021). </w:t>
      </w:r>
      <w:r w:rsidRPr="004D32B5">
        <w:rPr>
          <w:sz w:val="20"/>
          <w:szCs w:val="20"/>
          <w:lang w:val="en-US"/>
        </w:rPr>
        <w:t xml:space="preserve">Exploration of practitioner experiences of flexibility and transparency to improve BIM-based model checking systems. Journal of Information Technology in Construction, 26, 1041–1060. </w:t>
      </w:r>
      <w:hyperlink r:id="rId8" w:history="1">
        <w:r w:rsidRPr="00AE690D">
          <w:rPr>
            <w:rStyle w:val="Hyperlink"/>
            <w:sz w:val="20"/>
            <w:szCs w:val="20"/>
            <w:lang w:val="en-US"/>
          </w:rPr>
          <w:t>https://doi.org/10.36680/j.itcon.2021.055</w:t>
        </w:r>
      </w:hyperlink>
    </w:p>
    <w:p w14:paraId="377E3CCA" w14:textId="77777777" w:rsidR="004D32B5" w:rsidRDefault="004D32B5" w:rsidP="00673A25">
      <w:pPr>
        <w:rPr>
          <w:sz w:val="20"/>
          <w:szCs w:val="20"/>
          <w:lang w:val="en-US"/>
        </w:rPr>
      </w:pPr>
    </w:p>
    <w:p w14:paraId="39EDF453" w14:textId="77777777" w:rsidR="004D32B5" w:rsidRDefault="004D32B5" w:rsidP="00673A25">
      <w:pPr>
        <w:rPr>
          <w:sz w:val="20"/>
          <w:szCs w:val="20"/>
          <w:lang w:val="en-US"/>
        </w:rPr>
      </w:pPr>
    </w:p>
    <w:p w14:paraId="6C8D185A" w14:textId="77777777" w:rsidR="004D32B5" w:rsidRDefault="004D32B5" w:rsidP="00673A25">
      <w:pPr>
        <w:rPr>
          <w:sz w:val="20"/>
          <w:szCs w:val="20"/>
          <w:lang w:val="en-US"/>
        </w:rPr>
      </w:pPr>
    </w:p>
    <w:p w14:paraId="2FD3E747" w14:textId="77777777" w:rsidR="000268A8" w:rsidRDefault="000268A8" w:rsidP="00673A25">
      <w:pPr>
        <w:rPr>
          <w:sz w:val="20"/>
          <w:szCs w:val="20"/>
          <w:lang w:val="en-US"/>
        </w:rPr>
      </w:pPr>
    </w:p>
    <w:p w14:paraId="322C9565" w14:textId="1C1B7928" w:rsidR="00566042" w:rsidRDefault="00566042" w:rsidP="00673A25">
      <w:pPr>
        <w:rPr>
          <w:sz w:val="20"/>
          <w:szCs w:val="20"/>
          <w:lang w:val="en-US"/>
        </w:rPr>
      </w:pPr>
    </w:p>
    <w:p w14:paraId="29510471" w14:textId="566D1551" w:rsidR="00680729" w:rsidRDefault="00680729" w:rsidP="00680729">
      <w:pPr>
        <w:pStyle w:val="CitaviBibliographyEntry"/>
        <w:rPr>
          <w:lang w:val="en-US"/>
        </w:rPr>
      </w:pPr>
    </w:p>
    <w:p w14:paraId="1AF9654D" w14:textId="3AE5C46D" w:rsidR="00680729" w:rsidRDefault="00680729" w:rsidP="00680729">
      <w:pPr>
        <w:rPr>
          <w:lang w:val="en-US"/>
        </w:rPr>
      </w:pPr>
    </w:p>
    <w:sdt>
      <w:sdtPr>
        <w:rPr>
          <w:rFonts w:eastAsiaTheme="minorHAnsi" w:cstheme="minorBidi"/>
          <w:b w:val="0"/>
          <w:szCs w:val="22"/>
          <w:lang w:val="en-US"/>
        </w:rPr>
        <w:tag w:val="CitaviBibliography"/>
        <w:id w:val="-1428874309"/>
        <w:placeholder>
          <w:docPart w:val="DefaultPlaceholder_-1854013440"/>
        </w:placeholder>
      </w:sdtPr>
      <w:sdtContent>
        <w:p w14:paraId="0CF54736" w14:textId="77777777" w:rsidR="008A5C3A" w:rsidRDefault="00680729" w:rsidP="008A5C3A">
          <w:pPr>
            <w:pStyle w:val="CitaviBibliographyHeading"/>
            <w:rPr>
              <w:lang w:val="en-US"/>
            </w:rPr>
          </w:pPr>
          <w:r>
            <w:rPr>
              <w:lang w:val="en-US"/>
            </w:rPr>
            <w:fldChar w:fldCharType="begin"/>
          </w:r>
          <w:r>
            <w:rPr>
              <w:lang w:val="en-US"/>
            </w:rPr>
            <w:instrText>ADDIN CitaviBibliography</w:instrText>
          </w:r>
          <w:r>
            <w:rPr>
              <w:lang w:val="en-US"/>
            </w:rPr>
            <w:fldChar w:fldCharType="separate"/>
          </w:r>
          <w:r w:rsidR="008A5C3A">
            <w:rPr>
              <w:lang w:val="en-US"/>
            </w:rPr>
            <w:t>References</w:t>
          </w:r>
        </w:p>
        <w:p w14:paraId="3732EABD" w14:textId="77777777" w:rsidR="008A5C3A" w:rsidRDefault="008A5C3A" w:rsidP="008A5C3A">
          <w:pPr>
            <w:pStyle w:val="CitaviBibliographyEntry"/>
            <w:rPr>
              <w:lang w:val="en-US"/>
            </w:rPr>
          </w:pPr>
          <w:r>
            <w:rPr>
              <w:lang w:val="en-US"/>
            </w:rPr>
            <w:t>1.</w:t>
          </w:r>
          <w:r>
            <w:rPr>
              <w:lang w:val="en-US"/>
            </w:rPr>
            <w:tab/>
          </w:r>
          <w:bookmarkStart w:id="6" w:name="_CTVL001d3bac72eae5a4e4693ed0e30fd7ce1df"/>
          <w:r>
            <w:rPr>
              <w:lang w:val="en-US"/>
            </w:rPr>
            <w:t>Deutsches Institut für Normung e.V.: Organisation und Digitalisierung von Informationen zu Bauwerken und Ingenieurleistungen, einschließlich Bauwerksinformationsmodellierung (BIM) –Informationsmanagement mit BIM –Teil 1: Begriffe und Grundsätze (ISO 19650-1:2018);Deutsche Fassung EN ISO 19650-1:2018. Beuth Verlag GmbH, Berlin</w:t>
          </w:r>
          <w:bookmarkEnd w:id="6"/>
          <w:r>
            <w:rPr>
              <w:lang w:val="en-US"/>
            </w:rPr>
            <w:t xml:space="preserve"> </w:t>
          </w:r>
          <w:r w:rsidRPr="008A5C3A">
            <w:rPr>
              <w:b/>
              <w:lang w:val="en-US"/>
            </w:rPr>
            <w:t>ICS 35.240.67; 91.010.01</w:t>
          </w:r>
          <w:r w:rsidRPr="008A5C3A">
            <w:rPr>
              <w:lang w:val="en-US"/>
            </w:rPr>
            <w:t>(DIN EN ISO 19650-1:2019-08) (2019)</w:t>
          </w:r>
        </w:p>
        <w:p w14:paraId="67F56CBE" w14:textId="77777777" w:rsidR="008A5C3A" w:rsidRDefault="008A5C3A" w:rsidP="008A5C3A">
          <w:pPr>
            <w:pStyle w:val="CitaviBibliographyEntry"/>
            <w:rPr>
              <w:lang w:val="en-US"/>
            </w:rPr>
          </w:pPr>
          <w:r>
            <w:rPr>
              <w:lang w:val="en-US"/>
            </w:rPr>
            <w:t>2.</w:t>
          </w:r>
          <w:r>
            <w:rPr>
              <w:lang w:val="en-US"/>
            </w:rPr>
            <w:tab/>
          </w:r>
          <w:bookmarkStart w:id="7" w:name="_CTVL00124acf5ba84cb441c877eddb4f5132392"/>
          <w:r>
            <w:rPr>
              <w:lang w:val="en-US"/>
            </w:rPr>
            <w:t xml:space="preserve">Deutsches Institut für Normung e.V.: DIN EN ISO 16739-1:2024-09, Industry Foundation Classes (IFC) für den Datenaustausch in der Bauwirtschaft </w:t>
          </w:r>
          <w:r>
            <w:rPr>
              <w:lang w:val="en-US"/>
            </w:rPr>
            <w:lastRenderedPageBreak/>
            <w:t>und im Anlagenmanagement - Teil 1: Datenschema (ISO_16739-1:2024); Englische Fassung EN ISO 16739-1:2024. DIN Media GmbH, Berlin</w:t>
          </w:r>
          <w:bookmarkEnd w:id="7"/>
          <w:r>
            <w:rPr>
              <w:lang w:val="en-US"/>
            </w:rPr>
            <w:t xml:space="preserve"> </w:t>
          </w:r>
          <w:r w:rsidRPr="008A5C3A">
            <w:rPr>
              <w:b/>
              <w:lang w:val="en-US"/>
            </w:rPr>
            <w:t>25.040.40, 35.240.67</w:t>
          </w:r>
          <w:r w:rsidRPr="008A5C3A">
            <w:rPr>
              <w:lang w:val="en-US"/>
            </w:rPr>
            <w:t>(DIN EN ISO 16739-1) (2024)</w:t>
          </w:r>
        </w:p>
        <w:p w14:paraId="1EDBF8DF" w14:textId="77777777" w:rsidR="008A5C3A" w:rsidRDefault="008A5C3A" w:rsidP="008A5C3A">
          <w:pPr>
            <w:pStyle w:val="CitaviBibliographyEntry"/>
            <w:rPr>
              <w:lang w:val="en-US"/>
            </w:rPr>
          </w:pPr>
          <w:r>
            <w:rPr>
              <w:lang w:val="en-US"/>
            </w:rPr>
            <w:t>3.</w:t>
          </w:r>
          <w:r>
            <w:rPr>
              <w:lang w:val="en-US"/>
            </w:rPr>
            <w:tab/>
          </w:r>
          <w:bookmarkStart w:id="8" w:name="_CTVL001cdf9ec55836f48aca99fa400a8f9ff17"/>
          <w:r>
            <w:rPr>
              <w:lang w:val="en-US"/>
            </w:rPr>
            <w:t>Molzahn, M., Bauer, J., Henke, S., Tilger, K.: Das Fachmodell Baugrund. Empfehlungen des Arbeitskreises 2.14 der DGGT „Digitalisierung in der Geotechnik“. geotechnik</w:t>
          </w:r>
          <w:bookmarkEnd w:id="8"/>
          <w:r>
            <w:rPr>
              <w:lang w:val="en-US"/>
            </w:rPr>
            <w:t xml:space="preserve"> </w:t>
          </w:r>
          <w:r w:rsidRPr="008A5C3A">
            <w:rPr>
              <w:b/>
              <w:lang w:val="en-US"/>
            </w:rPr>
            <w:t>44</w:t>
          </w:r>
          <w:r w:rsidRPr="008A5C3A">
            <w:rPr>
              <w:lang w:val="en-US"/>
            </w:rPr>
            <w:t>(1), 41–51 (2021). doi: 10.1002/gete.202000040</w:t>
          </w:r>
        </w:p>
        <w:p w14:paraId="424F8C37" w14:textId="77777777" w:rsidR="008A5C3A" w:rsidRDefault="008A5C3A" w:rsidP="008A5C3A">
          <w:pPr>
            <w:pStyle w:val="CitaviBibliographyEntry"/>
            <w:rPr>
              <w:lang w:val="en-US"/>
            </w:rPr>
          </w:pPr>
          <w:r>
            <w:rPr>
              <w:lang w:val="en-US"/>
            </w:rPr>
            <w:t>4.</w:t>
          </w:r>
          <w:r>
            <w:rPr>
              <w:lang w:val="en-US"/>
            </w:rPr>
            <w:tab/>
          </w:r>
          <w:bookmarkStart w:id="9" w:name="_CTVL0016d38ba3b19c14a7c9ba75ccdccdf5d85"/>
          <w:r>
            <w:rPr>
              <w:lang w:val="en-US"/>
            </w:rPr>
            <w:t>Zhou, Y., Ding, L., Rao, Y., Luo, H., Medjdoub, B., Zhong, H.: Formulating project-level building information modeling evaluation framework from the perspectives of organizations: A review. Automation in Construction</w:t>
          </w:r>
          <w:bookmarkEnd w:id="9"/>
          <w:r>
            <w:rPr>
              <w:lang w:val="en-US"/>
            </w:rPr>
            <w:t xml:space="preserve"> </w:t>
          </w:r>
          <w:r w:rsidRPr="008A5C3A">
            <w:rPr>
              <w:b/>
              <w:lang w:val="en-US"/>
            </w:rPr>
            <w:t>81</w:t>
          </w:r>
          <w:r w:rsidRPr="008A5C3A">
            <w:rPr>
              <w:lang w:val="en-US"/>
            </w:rPr>
            <w:t>, 44–55 (2017). doi: 10.1016/j.autcon.2017.05.004</w:t>
          </w:r>
        </w:p>
        <w:p w14:paraId="20DF4453" w14:textId="77777777" w:rsidR="008A5C3A" w:rsidRDefault="008A5C3A" w:rsidP="008A5C3A">
          <w:pPr>
            <w:pStyle w:val="CitaviBibliographyEntry"/>
            <w:rPr>
              <w:lang w:val="en-US"/>
            </w:rPr>
          </w:pPr>
          <w:r>
            <w:rPr>
              <w:lang w:val="en-US"/>
            </w:rPr>
            <w:t>5.</w:t>
          </w:r>
          <w:r>
            <w:rPr>
              <w:lang w:val="en-US"/>
            </w:rPr>
            <w:tab/>
          </w:r>
          <w:bookmarkStart w:id="10" w:name="_CTVL001ab9653819caf4ec8a6f33b0340d645b9"/>
          <w:r>
            <w:rPr>
              <w:lang w:val="en-US"/>
            </w:rPr>
            <w:t>Lidelöw, S., Engström, S., Samuelson, O.: The promise of BIM? Searching for realized benefits in the Nordic architecture, engineering, construction, and operation industries. Journal of Building Engineering</w:t>
          </w:r>
          <w:bookmarkEnd w:id="10"/>
          <w:r>
            <w:rPr>
              <w:lang w:val="en-US"/>
            </w:rPr>
            <w:t xml:space="preserve"> </w:t>
          </w:r>
          <w:r w:rsidRPr="008A5C3A">
            <w:rPr>
              <w:b/>
              <w:lang w:val="en-US"/>
            </w:rPr>
            <w:t>76</w:t>
          </w:r>
          <w:r w:rsidRPr="008A5C3A">
            <w:rPr>
              <w:lang w:val="en-US"/>
            </w:rPr>
            <w:t>, 107067 (2023). doi: 10.1016/j.jobe.2023.107067</w:t>
          </w:r>
        </w:p>
        <w:p w14:paraId="5A469BC3" w14:textId="77777777" w:rsidR="008A5C3A" w:rsidRDefault="008A5C3A" w:rsidP="008A5C3A">
          <w:pPr>
            <w:pStyle w:val="CitaviBibliographyEntry"/>
            <w:rPr>
              <w:lang w:val="en-US"/>
            </w:rPr>
          </w:pPr>
          <w:r>
            <w:rPr>
              <w:lang w:val="en-US"/>
            </w:rPr>
            <w:t>6.</w:t>
          </w:r>
          <w:r>
            <w:rPr>
              <w:lang w:val="en-US"/>
            </w:rPr>
            <w:tab/>
          </w:r>
          <w:bookmarkStart w:id="11" w:name="_CTVL001d20711a0e05847b7b9e2fb67e8efd598"/>
          <w:r>
            <w:rPr>
              <w:lang w:val="en-US"/>
            </w:rPr>
            <w:t>Molzahn, M., Bauer, J., Henke, S., Tilger, K.: Anwendungsfälle des Fachmodells Baugrund. Empfehlung Nr. 3 des Arbeitskreises 2.14 der DGGT „Digitalisierung in der Geotechnik“. geotechnik (2021). doi: 10.1002/gete.202100026</w:t>
          </w:r>
        </w:p>
        <w:bookmarkEnd w:id="11"/>
        <w:p w14:paraId="721E434E" w14:textId="77777777" w:rsidR="008A5C3A" w:rsidRDefault="008A5C3A" w:rsidP="008A5C3A">
          <w:pPr>
            <w:pStyle w:val="CitaviBibliographyEntry"/>
            <w:rPr>
              <w:lang w:val="en-US"/>
            </w:rPr>
          </w:pPr>
          <w:r>
            <w:rPr>
              <w:lang w:val="en-US"/>
            </w:rPr>
            <w:t>7.</w:t>
          </w:r>
          <w:r>
            <w:rPr>
              <w:lang w:val="en-US"/>
            </w:rPr>
            <w:tab/>
          </w:r>
          <w:bookmarkStart w:id="12" w:name="_CTVL001d075eeab865b4e9a88691c70fada6912"/>
          <w:r>
            <w:rPr>
              <w:lang w:val="en-US"/>
            </w:rPr>
            <w:t>Tomczak, A., Berlo, L.v., Krijnen, T., Borrmann, A., Bolpagni, M.: A review of methods to specify information requirements in digital construction projects. IOP Conf. Ser.: Earth Environ. Sci.</w:t>
          </w:r>
          <w:bookmarkEnd w:id="12"/>
          <w:r>
            <w:rPr>
              <w:lang w:val="en-US"/>
            </w:rPr>
            <w:t xml:space="preserve"> </w:t>
          </w:r>
          <w:r w:rsidRPr="008A5C3A">
            <w:rPr>
              <w:b/>
              <w:lang w:val="en-US"/>
            </w:rPr>
            <w:t>1101</w:t>
          </w:r>
          <w:r w:rsidRPr="008A5C3A">
            <w:rPr>
              <w:lang w:val="en-US"/>
            </w:rPr>
            <w:t>(9), 92024 (2022). doi: 10.1088/1755-1315/1101/9/092024</w:t>
          </w:r>
        </w:p>
        <w:p w14:paraId="2E2CFCD5" w14:textId="77777777" w:rsidR="008A5C3A" w:rsidRDefault="008A5C3A" w:rsidP="008A5C3A">
          <w:pPr>
            <w:pStyle w:val="CitaviBibliographyEntry"/>
            <w:rPr>
              <w:lang w:val="en-US"/>
            </w:rPr>
          </w:pPr>
          <w:r>
            <w:rPr>
              <w:lang w:val="en-US"/>
            </w:rPr>
            <w:t>8.</w:t>
          </w:r>
          <w:r>
            <w:rPr>
              <w:lang w:val="en-US"/>
            </w:rPr>
            <w:tab/>
          </w:r>
          <w:bookmarkStart w:id="13" w:name="_CTVL001320242b1d1de43638506322ccbed51d9"/>
          <w:r>
            <w:rPr>
              <w:lang w:val="en-US"/>
            </w:rPr>
            <w:t xml:space="preserve">Valinejadshoubi, M., Moselhi, O., Iordanova, I., Valdivieso, F., Shakibabarough, A., Bagchi, A.: The Development of an Automated System for a Quality Evaluation of Engineering BIM </w:t>
          </w:r>
          <w:r>
            <w:rPr>
              <w:lang w:val="en-US"/>
            </w:rPr>
            <w:t>Models: A Case Study. Applied Sciences</w:t>
          </w:r>
          <w:bookmarkEnd w:id="13"/>
          <w:r>
            <w:rPr>
              <w:lang w:val="en-US"/>
            </w:rPr>
            <w:t xml:space="preserve"> </w:t>
          </w:r>
          <w:r w:rsidRPr="008A5C3A">
            <w:rPr>
              <w:b/>
              <w:lang w:val="en-US"/>
            </w:rPr>
            <w:t>14</w:t>
          </w:r>
          <w:r w:rsidRPr="008A5C3A">
            <w:rPr>
              <w:lang w:val="en-US"/>
            </w:rPr>
            <w:t>(8), 3244 (2024). doi: 10.3390/app14083244</w:t>
          </w:r>
        </w:p>
        <w:p w14:paraId="21D0D977" w14:textId="77777777" w:rsidR="008A5C3A" w:rsidRDefault="008A5C3A" w:rsidP="008A5C3A">
          <w:pPr>
            <w:pStyle w:val="CitaviBibliographyEntry"/>
            <w:rPr>
              <w:lang w:val="en-US"/>
            </w:rPr>
          </w:pPr>
          <w:r>
            <w:rPr>
              <w:lang w:val="en-US"/>
            </w:rPr>
            <w:t>9.</w:t>
          </w:r>
          <w:r>
            <w:rPr>
              <w:lang w:val="en-US"/>
            </w:rPr>
            <w:tab/>
          </w:r>
          <w:bookmarkStart w:id="14" w:name="_CTVL0019988b5323eb84dd19784d11a718e95b7"/>
          <w:r>
            <w:rPr>
              <w:lang w:val="en-US"/>
            </w:rPr>
            <w:t>Deutsches Institut für Normung e.V.: DIN EN ISO 9000:2015-11, Qualitätsmanagementsysteme - Grundlagen und Begriffe (ISO 9000:2015); Deutsche und Englische Fassung EN ISO 9000:2015. DIN Media GmbH, Berlin</w:t>
          </w:r>
          <w:bookmarkEnd w:id="14"/>
          <w:r>
            <w:rPr>
              <w:lang w:val="en-US"/>
            </w:rPr>
            <w:t xml:space="preserve"> </w:t>
          </w:r>
          <w:r w:rsidRPr="008A5C3A">
            <w:rPr>
              <w:b/>
              <w:lang w:val="en-US"/>
            </w:rPr>
            <w:t>01.040.03, 03.100.70, 03.120.10</w:t>
          </w:r>
          <w:r w:rsidRPr="008A5C3A">
            <w:rPr>
              <w:lang w:val="en-US"/>
            </w:rPr>
            <w:t>(DIN EN ISO 9000) (2015)</w:t>
          </w:r>
        </w:p>
        <w:p w14:paraId="0B7277A5" w14:textId="77777777" w:rsidR="008A5C3A" w:rsidRDefault="008A5C3A" w:rsidP="008A5C3A">
          <w:pPr>
            <w:pStyle w:val="CitaviBibliographyEntry"/>
            <w:rPr>
              <w:lang w:val="en-US"/>
            </w:rPr>
          </w:pPr>
          <w:r>
            <w:rPr>
              <w:lang w:val="en-US"/>
            </w:rPr>
            <w:t>10.</w:t>
          </w:r>
          <w:r>
            <w:rPr>
              <w:lang w:val="en-US"/>
            </w:rPr>
            <w:tab/>
          </w:r>
          <w:bookmarkStart w:id="15" w:name="_CTVL00183657ee4d44648c7a89cc8604cac6f47"/>
          <w:r>
            <w:rPr>
              <w:lang w:val="en-US"/>
            </w:rPr>
            <w:t>Choi, J., Lee, S., Kim, I.: Development of Quality Control Requirements for Improving the Quality of Architectural Design Based on BIM. Applied Sciences</w:t>
          </w:r>
          <w:bookmarkEnd w:id="15"/>
          <w:r>
            <w:rPr>
              <w:lang w:val="en-US"/>
            </w:rPr>
            <w:t xml:space="preserve"> </w:t>
          </w:r>
          <w:r w:rsidRPr="008A5C3A">
            <w:rPr>
              <w:b/>
              <w:lang w:val="en-US"/>
            </w:rPr>
            <w:t>10</w:t>
          </w:r>
          <w:r w:rsidRPr="008A5C3A">
            <w:rPr>
              <w:lang w:val="en-US"/>
            </w:rPr>
            <w:t>(20), 7074 (2020). doi: 10.3390/app10207074</w:t>
          </w:r>
        </w:p>
        <w:p w14:paraId="48A8FAA2" w14:textId="77777777" w:rsidR="008A5C3A" w:rsidRDefault="008A5C3A" w:rsidP="008A5C3A">
          <w:pPr>
            <w:pStyle w:val="CitaviBibliographyEntry"/>
            <w:rPr>
              <w:lang w:val="en-US"/>
            </w:rPr>
          </w:pPr>
          <w:r>
            <w:rPr>
              <w:lang w:val="en-US"/>
            </w:rPr>
            <w:t>11.</w:t>
          </w:r>
          <w:r>
            <w:rPr>
              <w:lang w:val="en-US"/>
            </w:rPr>
            <w:tab/>
          </w:r>
          <w:bookmarkStart w:id="16" w:name="_CTVL001a01b0c26f4114ae79b0327fa592886b4"/>
          <w:r>
            <w:rPr>
              <w:lang w:val="en-US"/>
            </w:rPr>
            <w:t>Hjelseth, E., Nisbet, N.: Overview of concepts for model checking. In: International Council for Research and Innovation in Building and Construction (ed.) 27th W78 Conference "Applications of IT in the AEC Industry", Kario (Ägypten), 16.11. - 19.11.2010 (2010)</w:t>
          </w:r>
        </w:p>
        <w:bookmarkEnd w:id="16"/>
        <w:p w14:paraId="21533952" w14:textId="77777777" w:rsidR="008A5C3A" w:rsidRDefault="008A5C3A" w:rsidP="008A5C3A">
          <w:pPr>
            <w:pStyle w:val="CitaviBibliographyEntry"/>
            <w:rPr>
              <w:lang w:val="en-US"/>
            </w:rPr>
          </w:pPr>
          <w:r>
            <w:rPr>
              <w:lang w:val="en-US"/>
            </w:rPr>
            <w:t>12.</w:t>
          </w:r>
          <w:r>
            <w:rPr>
              <w:lang w:val="en-US"/>
            </w:rPr>
            <w:tab/>
          </w:r>
          <w:bookmarkStart w:id="17" w:name="_CTVL0010302eee049c14cda998cede9b0b2d8bf"/>
          <w:r>
            <w:rPr>
              <w:lang w:val="en-US"/>
            </w:rPr>
            <w:t>Hjelseth, E.: Classification of BIM-based model checking concepts. Special issue: CIB W78 2015 Special track on Compliance Checking. ITcon(23), 354–369 (2016)</w:t>
          </w:r>
        </w:p>
        <w:bookmarkEnd w:id="17"/>
        <w:p w14:paraId="7618A789" w14:textId="77777777" w:rsidR="008A5C3A" w:rsidRDefault="008A5C3A" w:rsidP="008A5C3A">
          <w:pPr>
            <w:pStyle w:val="CitaviBibliographyEntry"/>
            <w:rPr>
              <w:lang w:val="en-US"/>
            </w:rPr>
          </w:pPr>
          <w:r>
            <w:rPr>
              <w:lang w:val="en-US"/>
            </w:rPr>
            <w:t>13.</w:t>
          </w:r>
          <w:r>
            <w:rPr>
              <w:lang w:val="en-US"/>
            </w:rPr>
            <w:tab/>
          </w:r>
          <w:bookmarkStart w:id="18" w:name="_CTVL0015a1a9cc442974b6dbd2d0d7b63c4122c"/>
          <w:r>
            <w:rPr>
              <w:lang w:val="en-US"/>
            </w:rPr>
            <w:t>Aydın, M.: A Review of BIM-Based Automated Code Compliance Checking: A Meta-Analysis Research. In: P. Dadios, E. (ed.) Automation and Control - Theories and Applications. IntechOpen (2022)</w:t>
          </w:r>
        </w:p>
        <w:bookmarkEnd w:id="18"/>
        <w:p w14:paraId="23C53B8E" w14:textId="77777777" w:rsidR="008A5C3A" w:rsidRDefault="008A5C3A" w:rsidP="008A5C3A">
          <w:pPr>
            <w:pStyle w:val="CitaviBibliographyEntry"/>
            <w:rPr>
              <w:lang w:val="en-US"/>
            </w:rPr>
          </w:pPr>
          <w:r>
            <w:rPr>
              <w:lang w:val="en-US"/>
            </w:rPr>
            <w:t>14.</w:t>
          </w:r>
          <w:r>
            <w:rPr>
              <w:lang w:val="en-US"/>
            </w:rPr>
            <w:tab/>
          </w:r>
          <w:bookmarkStart w:id="19" w:name="_CTVL00175c1dba2c81c4be1a6519144137c379e"/>
          <w:r>
            <w:rPr>
              <w:lang w:val="en-US"/>
            </w:rPr>
            <w:t>Eastman, C., Lee, J., Jeong, Y., Lee, J.: Automatic rule-based checking of building designs. Automation in Construction</w:t>
          </w:r>
          <w:bookmarkEnd w:id="19"/>
          <w:r>
            <w:rPr>
              <w:lang w:val="en-US"/>
            </w:rPr>
            <w:t xml:space="preserve"> </w:t>
          </w:r>
          <w:r w:rsidRPr="008A5C3A">
            <w:rPr>
              <w:b/>
              <w:lang w:val="en-US"/>
            </w:rPr>
            <w:t>18</w:t>
          </w:r>
          <w:r w:rsidRPr="008A5C3A">
            <w:rPr>
              <w:lang w:val="en-US"/>
            </w:rPr>
            <w:t>(8), 1011–1033 (2009). doi: 10.1016/j.autcon.2009.07.002</w:t>
          </w:r>
        </w:p>
        <w:p w14:paraId="675C333A" w14:textId="77777777" w:rsidR="008A5C3A" w:rsidRDefault="008A5C3A" w:rsidP="008A5C3A">
          <w:pPr>
            <w:pStyle w:val="CitaviBibliographyEntry"/>
            <w:rPr>
              <w:lang w:val="en-US"/>
            </w:rPr>
          </w:pPr>
          <w:r>
            <w:rPr>
              <w:lang w:val="en-US"/>
            </w:rPr>
            <w:t>15.</w:t>
          </w:r>
          <w:r>
            <w:rPr>
              <w:lang w:val="en-US"/>
            </w:rPr>
            <w:tab/>
          </w:r>
          <w:bookmarkStart w:id="20" w:name="_CTVL0016a350f01a12b48949c875d4bff03872b"/>
          <w:r>
            <w:rPr>
              <w:lang w:val="en-US"/>
            </w:rPr>
            <w:t>Solihin, W., Eastman, C.: Classification of rules for automated BIM rule checking development. Automation in Construction</w:t>
          </w:r>
          <w:bookmarkEnd w:id="20"/>
          <w:r>
            <w:rPr>
              <w:lang w:val="en-US"/>
            </w:rPr>
            <w:t xml:space="preserve"> </w:t>
          </w:r>
          <w:r w:rsidRPr="008A5C3A">
            <w:rPr>
              <w:b/>
              <w:lang w:val="en-US"/>
            </w:rPr>
            <w:t>53</w:t>
          </w:r>
          <w:r w:rsidRPr="008A5C3A">
            <w:rPr>
              <w:lang w:val="en-US"/>
            </w:rPr>
            <w:t>, 69–82 (2015). doi: 10.1016/j.autcon.2015.03.003</w:t>
          </w:r>
        </w:p>
        <w:p w14:paraId="4AFA9B3C" w14:textId="77777777" w:rsidR="008A5C3A" w:rsidRDefault="008A5C3A" w:rsidP="008A5C3A">
          <w:pPr>
            <w:pStyle w:val="CitaviBibliographyEntry"/>
            <w:rPr>
              <w:lang w:val="en-US"/>
            </w:rPr>
          </w:pPr>
          <w:r>
            <w:rPr>
              <w:lang w:val="en-US"/>
            </w:rPr>
            <w:t>16.</w:t>
          </w:r>
          <w:r>
            <w:rPr>
              <w:lang w:val="en-US"/>
            </w:rPr>
            <w:tab/>
          </w:r>
          <w:bookmarkStart w:id="21" w:name="_CTVL001ca99176d10c042e6847b67dbe1f1aac0"/>
          <w:r>
            <w:rPr>
              <w:lang w:val="en-US"/>
            </w:rPr>
            <w:t xml:space="preserve">Weise, M., Liebich, T., Nisbet, N., Benghi, C.: IFC model checking based on mvdXML 1.1. In: Christodoulou, S.E., </w:t>
          </w:r>
          <w:r>
            <w:rPr>
              <w:lang w:val="en-US"/>
            </w:rPr>
            <w:lastRenderedPageBreak/>
            <w:t>Scherer, R.J. (eds.) eWork and ebusiness in architecture, engineering and construction. Proceedings of the 11th European Conference on Product and Process Modelling (ECPPM 2016). European Conference on Product and Process Modelling (ECPPM 2016), Limassol (Zypern), 07.09.-09.09.2016. CRC Press Taylor &amp; Francis Group, Boca Raton (2016)</w:t>
          </w:r>
        </w:p>
        <w:bookmarkEnd w:id="21"/>
        <w:p w14:paraId="1BAD54E7" w14:textId="6C0FEBE9" w:rsidR="00680729" w:rsidRDefault="008A5C3A" w:rsidP="008A5C3A">
          <w:pPr>
            <w:pStyle w:val="CitaviBibliographyEntry"/>
            <w:rPr>
              <w:lang w:val="en-US"/>
            </w:rPr>
          </w:pPr>
          <w:r>
            <w:rPr>
              <w:lang w:val="en-US"/>
            </w:rPr>
            <w:t>17.</w:t>
          </w:r>
          <w:r>
            <w:rPr>
              <w:lang w:val="en-US"/>
            </w:rPr>
            <w:tab/>
          </w:r>
          <w:bookmarkStart w:id="22" w:name="_CTVL001efcc43e502254625b0d95e8e8ca721f7"/>
          <w:r>
            <w:rPr>
              <w:lang w:val="en-US"/>
            </w:rPr>
            <w:t>Dene, W.: Parametric modelling in construction: Investigating the quality of rule-based checking. In: Wilde, W.P. de, Mahdjoubi, L., Garrigós, A.G. (eds.) Building Information Modelling (BIM) in Design, Construction and Operations III. BIM 2019, Seville, Spain, 09.10.2019 - 11.10.2019, pp. 57–68. WIT PressSouthampton UK (2019). doi: 10.2495/BIM19006</w:t>
          </w:r>
          <w:bookmarkEnd w:id="22"/>
          <w:r>
            <w:rPr>
              <w:lang w:val="en-US"/>
            </w:rPr>
            <w:t>1</w:t>
          </w:r>
          <w:r w:rsidR="00680729">
            <w:rPr>
              <w:lang w:val="en-US"/>
            </w:rPr>
            <w:fldChar w:fldCharType="end"/>
          </w:r>
        </w:p>
      </w:sdtContent>
    </w:sdt>
    <w:p w14:paraId="7549DB56" w14:textId="77777777" w:rsidR="00680729" w:rsidRPr="004D32B5" w:rsidRDefault="00680729" w:rsidP="00680729">
      <w:pPr>
        <w:rPr>
          <w:lang w:val="en-US"/>
        </w:rPr>
      </w:pPr>
    </w:p>
    <w:sectPr w:rsidR="00680729" w:rsidRPr="004D32B5" w:rsidSect="00FF11CC">
      <w:type w:val="continuous"/>
      <w:pgSz w:w="11906" w:h="16838"/>
      <w:pgMar w:top="1021" w:right="964" w:bottom="1304" w:left="964"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98359" w14:textId="77777777" w:rsidR="00940723" w:rsidRDefault="00940723" w:rsidP="00B41844">
      <w:pPr>
        <w:spacing w:line="240" w:lineRule="auto"/>
      </w:pPr>
      <w:r>
        <w:separator/>
      </w:r>
    </w:p>
  </w:endnote>
  <w:endnote w:type="continuationSeparator" w:id="0">
    <w:p w14:paraId="7DF910E7" w14:textId="77777777" w:rsidR="00940723" w:rsidRDefault="00940723" w:rsidP="00B418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5FCB4" w14:textId="77777777" w:rsidR="00940723" w:rsidRDefault="00940723" w:rsidP="00B41844">
      <w:pPr>
        <w:spacing w:line="240" w:lineRule="auto"/>
      </w:pPr>
      <w:r>
        <w:separator/>
      </w:r>
    </w:p>
  </w:footnote>
  <w:footnote w:type="continuationSeparator" w:id="0">
    <w:p w14:paraId="65D7B82C" w14:textId="77777777" w:rsidR="00940723" w:rsidRDefault="00940723" w:rsidP="00B418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08389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5846DA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EDC7D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6C49A5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BDEFA1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32418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34DB6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6EA584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6EF8B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DCC67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6C72CD"/>
    <w:multiLevelType w:val="hybridMultilevel"/>
    <w:tmpl w:val="CD8294BE"/>
    <w:lvl w:ilvl="0" w:tplc="D034163A">
      <w:start w:val="1"/>
      <w:numFmt w:val="decimal"/>
      <w:lvlText w:val="%1."/>
      <w:lvlJc w:val="left"/>
      <w:pPr>
        <w:ind w:left="535" w:hanging="432"/>
      </w:pPr>
      <w:rPr>
        <w:rFonts w:ascii="Arial" w:eastAsia="Arial" w:hAnsi="Arial" w:hint="default"/>
        <w:b/>
        <w:bCs/>
        <w:spacing w:val="-1"/>
        <w:w w:val="100"/>
        <w:sz w:val="24"/>
        <w:szCs w:val="24"/>
      </w:rPr>
    </w:lvl>
    <w:lvl w:ilvl="1" w:tplc="1D5CD34C">
      <w:start w:val="1"/>
      <w:numFmt w:val="bullet"/>
      <w:lvlText w:val="•"/>
      <w:lvlJc w:val="left"/>
      <w:pPr>
        <w:ind w:left="978" w:hanging="432"/>
      </w:pPr>
      <w:rPr>
        <w:rFonts w:hint="default"/>
      </w:rPr>
    </w:lvl>
    <w:lvl w:ilvl="2" w:tplc="8964425A">
      <w:start w:val="1"/>
      <w:numFmt w:val="bullet"/>
      <w:lvlText w:val="•"/>
      <w:lvlJc w:val="left"/>
      <w:pPr>
        <w:ind w:left="1416" w:hanging="432"/>
      </w:pPr>
      <w:rPr>
        <w:rFonts w:hint="default"/>
      </w:rPr>
    </w:lvl>
    <w:lvl w:ilvl="3" w:tplc="0290B562">
      <w:start w:val="1"/>
      <w:numFmt w:val="bullet"/>
      <w:lvlText w:val="•"/>
      <w:lvlJc w:val="left"/>
      <w:pPr>
        <w:ind w:left="1855" w:hanging="432"/>
      </w:pPr>
      <w:rPr>
        <w:rFonts w:hint="default"/>
      </w:rPr>
    </w:lvl>
    <w:lvl w:ilvl="4" w:tplc="12D84FC8">
      <w:start w:val="1"/>
      <w:numFmt w:val="bullet"/>
      <w:lvlText w:val="•"/>
      <w:lvlJc w:val="left"/>
      <w:pPr>
        <w:ind w:left="2293" w:hanging="432"/>
      </w:pPr>
      <w:rPr>
        <w:rFonts w:hint="default"/>
      </w:rPr>
    </w:lvl>
    <w:lvl w:ilvl="5" w:tplc="2A846AC0">
      <w:start w:val="1"/>
      <w:numFmt w:val="bullet"/>
      <w:lvlText w:val="•"/>
      <w:lvlJc w:val="left"/>
      <w:pPr>
        <w:ind w:left="2731" w:hanging="432"/>
      </w:pPr>
      <w:rPr>
        <w:rFonts w:hint="default"/>
      </w:rPr>
    </w:lvl>
    <w:lvl w:ilvl="6" w:tplc="DA8496C4">
      <w:start w:val="1"/>
      <w:numFmt w:val="bullet"/>
      <w:lvlText w:val="•"/>
      <w:lvlJc w:val="left"/>
      <w:pPr>
        <w:ind w:left="3170" w:hanging="432"/>
      </w:pPr>
      <w:rPr>
        <w:rFonts w:hint="default"/>
      </w:rPr>
    </w:lvl>
    <w:lvl w:ilvl="7" w:tplc="4E848D48">
      <w:start w:val="1"/>
      <w:numFmt w:val="bullet"/>
      <w:lvlText w:val="•"/>
      <w:lvlJc w:val="left"/>
      <w:pPr>
        <w:ind w:left="3608" w:hanging="432"/>
      </w:pPr>
      <w:rPr>
        <w:rFonts w:hint="default"/>
      </w:rPr>
    </w:lvl>
    <w:lvl w:ilvl="8" w:tplc="86828C28">
      <w:start w:val="1"/>
      <w:numFmt w:val="bullet"/>
      <w:lvlText w:val="•"/>
      <w:lvlJc w:val="left"/>
      <w:pPr>
        <w:ind w:left="4046" w:hanging="432"/>
      </w:pPr>
      <w:rPr>
        <w:rFonts w:hint="default"/>
      </w:rPr>
    </w:lvl>
  </w:abstractNum>
  <w:abstractNum w:abstractNumId="11" w15:restartNumberingAfterBreak="0">
    <w:nsid w:val="1BAB38A8"/>
    <w:multiLevelType w:val="hybridMultilevel"/>
    <w:tmpl w:val="A162B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AB07F8"/>
    <w:multiLevelType w:val="hybridMultilevel"/>
    <w:tmpl w:val="AFF4C078"/>
    <w:lvl w:ilvl="0" w:tplc="72ACC47C">
      <w:start w:val="4"/>
      <w:numFmt w:val="decimal"/>
      <w:lvlText w:val="%1."/>
      <w:lvlJc w:val="left"/>
      <w:pPr>
        <w:ind w:left="535" w:hanging="432"/>
      </w:pPr>
      <w:rPr>
        <w:rFonts w:ascii="Arial" w:eastAsia="Arial" w:hAnsi="Arial" w:hint="default"/>
        <w:b/>
        <w:bCs/>
        <w:spacing w:val="-1"/>
        <w:w w:val="100"/>
        <w:sz w:val="24"/>
        <w:szCs w:val="24"/>
      </w:rPr>
    </w:lvl>
    <w:lvl w:ilvl="1" w:tplc="3C0C11FC">
      <w:start w:val="1"/>
      <w:numFmt w:val="bullet"/>
      <w:lvlText w:val="•"/>
      <w:lvlJc w:val="left"/>
      <w:pPr>
        <w:ind w:left="980" w:hanging="432"/>
      </w:pPr>
      <w:rPr>
        <w:rFonts w:hint="default"/>
      </w:rPr>
    </w:lvl>
    <w:lvl w:ilvl="2" w:tplc="49F6F1E8">
      <w:start w:val="1"/>
      <w:numFmt w:val="bullet"/>
      <w:lvlText w:val="•"/>
      <w:lvlJc w:val="left"/>
      <w:pPr>
        <w:ind w:left="1420" w:hanging="432"/>
      </w:pPr>
      <w:rPr>
        <w:rFonts w:hint="default"/>
      </w:rPr>
    </w:lvl>
    <w:lvl w:ilvl="3" w:tplc="EF1A3836">
      <w:start w:val="1"/>
      <w:numFmt w:val="bullet"/>
      <w:lvlText w:val="•"/>
      <w:lvlJc w:val="left"/>
      <w:pPr>
        <w:ind w:left="1861" w:hanging="432"/>
      </w:pPr>
      <w:rPr>
        <w:rFonts w:hint="default"/>
      </w:rPr>
    </w:lvl>
    <w:lvl w:ilvl="4" w:tplc="D6FAE54A">
      <w:start w:val="1"/>
      <w:numFmt w:val="bullet"/>
      <w:lvlText w:val="•"/>
      <w:lvlJc w:val="left"/>
      <w:pPr>
        <w:ind w:left="2301" w:hanging="432"/>
      </w:pPr>
      <w:rPr>
        <w:rFonts w:hint="default"/>
      </w:rPr>
    </w:lvl>
    <w:lvl w:ilvl="5" w:tplc="EDF44F5C">
      <w:start w:val="1"/>
      <w:numFmt w:val="bullet"/>
      <w:lvlText w:val="•"/>
      <w:lvlJc w:val="left"/>
      <w:pPr>
        <w:ind w:left="2742" w:hanging="432"/>
      </w:pPr>
      <w:rPr>
        <w:rFonts w:hint="default"/>
      </w:rPr>
    </w:lvl>
    <w:lvl w:ilvl="6" w:tplc="E36AED0E">
      <w:start w:val="1"/>
      <w:numFmt w:val="bullet"/>
      <w:lvlText w:val="•"/>
      <w:lvlJc w:val="left"/>
      <w:pPr>
        <w:ind w:left="3182" w:hanging="432"/>
      </w:pPr>
      <w:rPr>
        <w:rFonts w:hint="default"/>
      </w:rPr>
    </w:lvl>
    <w:lvl w:ilvl="7" w:tplc="ED0EBE10">
      <w:start w:val="1"/>
      <w:numFmt w:val="bullet"/>
      <w:lvlText w:val="•"/>
      <w:lvlJc w:val="left"/>
      <w:pPr>
        <w:ind w:left="3622" w:hanging="432"/>
      </w:pPr>
      <w:rPr>
        <w:rFonts w:hint="default"/>
      </w:rPr>
    </w:lvl>
    <w:lvl w:ilvl="8" w:tplc="22B628B4">
      <w:start w:val="1"/>
      <w:numFmt w:val="bullet"/>
      <w:lvlText w:val="•"/>
      <w:lvlJc w:val="left"/>
      <w:pPr>
        <w:ind w:left="4063" w:hanging="432"/>
      </w:pPr>
      <w:rPr>
        <w:rFonts w:hint="default"/>
      </w:rPr>
    </w:lvl>
  </w:abstractNum>
  <w:abstractNum w:abstractNumId="13" w15:restartNumberingAfterBreak="0">
    <w:nsid w:val="22C214A5"/>
    <w:multiLevelType w:val="hybridMultilevel"/>
    <w:tmpl w:val="5C489D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208144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66017481"/>
    <w:multiLevelType w:val="hybridMultilevel"/>
    <w:tmpl w:val="217E5B1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74124360">
    <w:abstractNumId w:val="14"/>
  </w:num>
  <w:num w:numId="2" w16cid:durableId="450395651">
    <w:abstractNumId w:val="12"/>
  </w:num>
  <w:num w:numId="3" w16cid:durableId="580258493">
    <w:abstractNumId w:val="10"/>
  </w:num>
  <w:num w:numId="4" w16cid:durableId="1502741703">
    <w:abstractNumId w:val="15"/>
  </w:num>
  <w:num w:numId="5" w16cid:durableId="341326219">
    <w:abstractNumId w:val="0"/>
  </w:num>
  <w:num w:numId="6" w16cid:durableId="911349782">
    <w:abstractNumId w:val="1"/>
  </w:num>
  <w:num w:numId="7" w16cid:durableId="959216286">
    <w:abstractNumId w:val="2"/>
  </w:num>
  <w:num w:numId="8" w16cid:durableId="1864249048">
    <w:abstractNumId w:val="3"/>
  </w:num>
  <w:num w:numId="9" w16cid:durableId="691340971">
    <w:abstractNumId w:val="4"/>
  </w:num>
  <w:num w:numId="10" w16cid:durableId="1748720651">
    <w:abstractNumId w:val="5"/>
  </w:num>
  <w:num w:numId="11" w16cid:durableId="1393112854">
    <w:abstractNumId w:val="6"/>
  </w:num>
  <w:num w:numId="12" w16cid:durableId="1117870583">
    <w:abstractNumId w:val="7"/>
  </w:num>
  <w:num w:numId="13" w16cid:durableId="1303804707">
    <w:abstractNumId w:val="8"/>
  </w:num>
  <w:num w:numId="14" w16cid:durableId="1405296452">
    <w:abstractNumId w:val="9"/>
  </w:num>
  <w:num w:numId="15" w16cid:durableId="298724745">
    <w:abstractNumId w:val="13"/>
  </w:num>
  <w:num w:numId="16" w16cid:durableId="18934234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de-DE" w:vendorID="64" w:dllVersion="6" w:nlCheck="1" w:checkStyle="0"/>
  <w:activeWritingStyle w:appName="MSWord" w:lang="de-AT"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8E3"/>
    <w:rsid w:val="00001DF4"/>
    <w:rsid w:val="000029DF"/>
    <w:rsid w:val="00003C46"/>
    <w:rsid w:val="00020980"/>
    <w:rsid w:val="000268A8"/>
    <w:rsid w:val="000273B9"/>
    <w:rsid w:val="00031C4C"/>
    <w:rsid w:val="00036B92"/>
    <w:rsid w:val="0004340B"/>
    <w:rsid w:val="00054A52"/>
    <w:rsid w:val="00060AA2"/>
    <w:rsid w:val="000634DD"/>
    <w:rsid w:val="00075FD0"/>
    <w:rsid w:val="00076F23"/>
    <w:rsid w:val="00091EE6"/>
    <w:rsid w:val="000954BB"/>
    <w:rsid w:val="00096FFA"/>
    <w:rsid w:val="000B6B8E"/>
    <w:rsid w:val="000D0BE2"/>
    <w:rsid w:val="000D1F77"/>
    <w:rsid w:val="000D6395"/>
    <w:rsid w:val="000D683C"/>
    <w:rsid w:val="000D7A94"/>
    <w:rsid w:val="000E3381"/>
    <w:rsid w:val="000E666E"/>
    <w:rsid w:val="000E7B8C"/>
    <w:rsid w:val="0010369B"/>
    <w:rsid w:val="00123AC2"/>
    <w:rsid w:val="001310CC"/>
    <w:rsid w:val="001506C2"/>
    <w:rsid w:val="00191FEF"/>
    <w:rsid w:val="00192C30"/>
    <w:rsid w:val="0019664C"/>
    <w:rsid w:val="00197186"/>
    <w:rsid w:val="001A05CC"/>
    <w:rsid w:val="001A1046"/>
    <w:rsid w:val="001A423A"/>
    <w:rsid w:val="001B052C"/>
    <w:rsid w:val="001B7D1C"/>
    <w:rsid w:val="001C2121"/>
    <w:rsid w:val="001C76B3"/>
    <w:rsid w:val="001D0342"/>
    <w:rsid w:val="001D155A"/>
    <w:rsid w:val="001D34D6"/>
    <w:rsid w:val="001F1A81"/>
    <w:rsid w:val="001F33AE"/>
    <w:rsid w:val="00210CB6"/>
    <w:rsid w:val="00212A89"/>
    <w:rsid w:val="00215152"/>
    <w:rsid w:val="0023080F"/>
    <w:rsid w:val="00232ACC"/>
    <w:rsid w:val="00232C2B"/>
    <w:rsid w:val="002330A8"/>
    <w:rsid w:val="00251B42"/>
    <w:rsid w:val="00254638"/>
    <w:rsid w:val="00256251"/>
    <w:rsid w:val="00265C53"/>
    <w:rsid w:val="00275937"/>
    <w:rsid w:val="0028561A"/>
    <w:rsid w:val="00295E89"/>
    <w:rsid w:val="00296B1D"/>
    <w:rsid w:val="002A2182"/>
    <w:rsid w:val="002B2F97"/>
    <w:rsid w:val="002B49C4"/>
    <w:rsid w:val="002B6D21"/>
    <w:rsid w:val="002D2AA7"/>
    <w:rsid w:val="002F0517"/>
    <w:rsid w:val="00305E08"/>
    <w:rsid w:val="00307FC3"/>
    <w:rsid w:val="00336021"/>
    <w:rsid w:val="00341FE4"/>
    <w:rsid w:val="00345AAB"/>
    <w:rsid w:val="00347782"/>
    <w:rsid w:val="003527BB"/>
    <w:rsid w:val="00356AC1"/>
    <w:rsid w:val="0035719A"/>
    <w:rsid w:val="0036163F"/>
    <w:rsid w:val="00372938"/>
    <w:rsid w:val="003772B9"/>
    <w:rsid w:val="00377F9B"/>
    <w:rsid w:val="0038096A"/>
    <w:rsid w:val="00383EBC"/>
    <w:rsid w:val="00391427"/>
    <w:rsid w:val="0039305C"/>
    <w:rsid w:val="003A0EAE"/>
    <w:rsid w:val="003A462B"/>
    <w:rsid w:val="003B0627"/>
    <w:rsid w:val="003C5CBA"/>
    <w:rsid w:val="003D27EB"/>
    <w:rsid w:val="003D3A9A"/>
    <w:rsid w:val="003D5850"/>
    <w:rsid w:val="003D7C31"/>
    <w:rsid w:val="003E41C1"/>
    <w:rsid w:val="003E7BB7"/>
    <w:rsid w:val="003F5602"/>
    <w:rsid w:val="003F6E55"/>
    <w:rsid w:val="004031F6"/>
    <w:rsid w:val="00412831"/>
    <w:rsid w:val="0042402A"/>
    <w:rsid w:val="00427C33"/>
    <w:rsid w:val="0043011E"/>
    <w:rsid w:val="004331B4"/>
    <w:rsid w:val="00436F08"/>
    <w:rsid w:val="004415EB"/>
    <w:rsid w:val="0045188D"/>
    <w:rsid w:val="004522CB"/>
    <w:rsid w:val="00455740"/>
    <w:rsid w:val="00457449"/>
    <w:rsid w:val="00460932"/>
    <w:rsid w:val="004650DF"/>
    <w:rsid w:val="004813E5"/>
    <w:rsid w:val="0048758C"/>
    <w:rsid w:val="00492EAF"/>
    <w:rsid w:val="00493F1C"/>
    <w:rsid w:val="004963A6"/>
    <w:rsid w:val="004A3ADB"/>
    <w:rsid w:val="004A47BE"/>
    <w:rsid w:val="004A5728"/>
    <w:rsid w:val="004A6E05"/>
    <w:rsid w:val="004A761C"/>
    <w:rsid w:val="004B2092"/>
    <w:rsid w:val="004C6CD0"/>
    <w:rsid w:val="004D32B5"/>
    <w:rsid w:val="004D60E2"/>
    <w:rsid w:val="004D7A7E"/>
    <w:rsid w:val="004E4F60"/>
    <w:rsid w:val="004F4ABB"/>
    <w:rsid w:val="005117F8"/>
    <w:rsid w:val="00511E5F"/>
    <w:rsid w:val="00512C26"/>
    <w:rsid w:val="00533C4B"/>
    <w:rsid w:val="00547F96"/>
    <w:rsid w:val="00556B13"/>
    <w:rsid w:val="00565FC2"/>
    <w:rsid w:val="00566042"/>
    <w:rsid w:val="005710A5"/>
    <w:rsid w:val="00571C2F"/>
    <w:rsid w:val="00573C17"/>
    <w:rsid w:val="00575332"/>
    <w:rsid w:val="005768FE"/>
    <w:rsid w:val="00580916"/>
    <w:rsid w:val="005909FB"/>
    <w:rsid w:val="005A00AA"/>
    <w:rsid w:val="005B0A82"/>
    <w:rsid w:val="005B725C"/>
    <w:rsid w:val="005C04D7"/>
    <w:rsid w:val="005D12D4"/>
    <w:rsid w:val="005D6D25"/>
    <w:rsid w:val="005E2A1E"/>
    <w:rsid w:val="005E2ECA"/>
    <w:rsid w:val="005F7301"/>
    <w:rsid w:val="00600BA8"/>
    <w:rsid w:val="0060436D"/>
    <w:rsid w:val="0060617D"/>
    <w:rsid w:val="006219FB"/>
    <w:rsid w:val="00630954"/>
    <w:rsid w:val="00635E50"/>
    <w:rsid w:val="006431C4"/>
    <w:rsid w:val="00652D1F"/>
    <w:rsid w:val="00653206"/>
    <w:rsid w:val="006559E0"/>
    <w:rsid w:val="00670350"/>
    <w:rsid w:val="00673876"/>
    <w:rsid w:val="00673A25"/>
    <w:rsid w:val="006759C0"/>
    <w:rsid w:val="00676950"/>
    <w:rsid w:val="0067795B"/>
    <w:rsid w:val="00680729"/>
    <w:rsid w:val="00692218"/>
    <w:rsid w:val="00693B11"/>
    <w:rsid w:val="00693C1B"/>
    <w:rsid w:val="006A42E2"/>
    <w:rsid w:val="006B707B"/>
    <w:rsid w:val="006D095B"/>
    <w:rsid w:val="006E2379"/>
    <w:rsid w:val="006E4C6F"/>
    <w:rsid w:val="006E6F36"/>
    <w:rsid w:val="007010F6"/>
    <w:rsid w:val="00707004"/>
    <w:rsid w:val="0071091F"/>
    <w:rsid w:val="00717620"/>
    <w:rsid w:val="00721266"/>
    <w:rsid w:val="00727D9E"/>
    <w:rsid w:val="007417AF"/>
    <w:rsid w:val="00744863"/>
    <w:rsid w:val="00745B0C"/>
    <w:rsid w:val="0075324F"/>
    <w:rsid w:val="007543F3"/>
    <w:rsid w:val="007555D6"/>
    <w:rsid w:val="007631A0"/>
    <w:rsid w:val="007646E6"/>
    <w:rsid w:val="00765B35"/>
    <w:rsid w:val="00772B26"/>
    <w:rsid w:val="00774CEA"/>
    <w:rsid w:val="00784461"/>
    <w:rsid w:val="007914B2"/>
    <w:rsid w:val="007A35C9"/>
    <w:rsid w:val="007A4197"/>
    <w:rsid w:val="007B0F8A"/>
    <w:rsid w:val="007C0476"/>
    <w:rsid w:val="007C555B"/>
    <w:rsid w:val="007D43B4"/>
    <w:rsid w:val="00805735"/>
    <w:rsid w:val="0081736E"/>
    <w:rsid w:val="008244C1"/>
    <w:rsid w:val="00824686"/>
    <w:rsid w:val="00824694"/>
    <w:rsid w:val="008369F4"/>
    <w:rsid w:val="00841D08"/>
    <w:rsid w:val="008521E3"/>
    <w:rsid w:val="0085518C"/>
    <w:rsid w:val="0086388D"/>
    <w:rsid w:val="0087101E"/>
    <w:rsid w:val="00872EAE"/>
    <w:rsid w:val="008874F3"/>
    <w:rsid w:val="008878DA"/>
    <w:rsid w:val="00892486"/>
    <w:rsid w:val="008A0CE5"/>
    <w:rsid w:val="008A5C3A"/>
    <w:rsid w:val="008A5F28"/>
    <w:rsid w:val="008B3C8B"/>
    <w:rsid w:val="008C00F5"/>
    <w:rsid w:val="008C3DED"/>
    <w:rsid w:val="008C7E40"/>
    <w:rsid w:val="008D1EA2"/>
    <w:rsid w:val="008D2AA2"/>
    <w:rsid w:val="008D75BB"/>
    <w:rsid w:val="008D76A8"/>
    <w:rsid w:val="008F005A"/>
    <w:rsid w:val="008F1B6F"/>
    <w:rsid w:val="00905EF0"/>
    <w:rsid w:val="009066A6"/>
    <w:rsid w:val="009140A1"/>
    <w:rsid w:val="00920DFD"/>
    <w:rsid w:val="009245A2"/>
    <w:rsid w:val="00926701"/>
    <w:rsid w:val="00940723"/>
    <w:rsid w:val="00940E78"/>
    <w:rsid w:val="009448EB"/>
    <w:rsid w:val="009453B7"/>
    <w:rsid w:val="00961C13"/>
    <w:rsid w:val="009808C3"/>
    <w:rsid w:val="009848BC"/>
    <w:rsid w:val="0098555E"/>
    <w:rsid w:val="009964BA"/>
    <w:rsid w:val="009A473E"/>
    <w:rsid w:val="009B3559"/>
    <w:rsid w:val="009C6E0A"/>
    <w:rsid w:val="009C7BDF"/>
    <w:rsid w:val="009D472D"/>
    <w:rsid w:val="009D5A19"/>
    <w:rsid w:val="009E0D62"/>
    <w:rsid w:val="009E2995"/>
    <w:rsid w:val="009E4563"/>
    <w:rsid w:val="00A1159A"/>
    <w:rsid w:val="00A1278F"/>
    <w:rsid w:val="00A12BBB"/>
    <w:rsid w:val="00A1754F"/>
    <w:rsid w:val="00A232B6"/>
    <w:rsid w:val="00A2402C"/>
    <w:rsid w:val="00A45536"/>
    <w:rsid w:val="00A5630E"/>
    <w:rsid w:val="00A60127"/>
    <w:rsid w:val="00A76836"/>
    <w:rsid w:val="00A7781F"/>
    <w:rsid w:val="00A80E7A"/>
    <w:rsid w:val="00A84DAE"/>
    <w:rsid w:val="00A860C8"/>
    <w:rsid w:val="00A93C99"/>
    <w:rsid w:val="00AA4D3E"/>
    <w:rsid w:val="00AA6ACF"/>
    <w:rsid w:val="00AC3C72"/>
    <w:rsid w:val="00AC495E"/>
    <w:rsid w:val="00AD4C08"/>
    <w:rsid w:val="00AE259B"/>
    <w:rsid w:val="00AE32DE"/>
    <w:rsid w:val="00AE4B94"/>
    <w:rsid w:val="00AE78A5"/>
    <w:rsid w:val="00AF1EB9"/>
    <w:rsid w:val="00AF4332"/>
    <w:rsid w:val="00AF508F"/>
    <w:rsid w:val="00AF64FF"/>
    <w:rsid w:val="00B0630A"/>
    <w:rsid w:val="00B06879"/>
    <w:rsid w:val="00B06B68"/>
    <w:rsid w:val="00B12378"/>
    <w:rsid w:val="00B1474C"/>
    <w:rsid w:val="00B25CCB"/>
    <w:rsid w:val="00B33B90"/>
    <w:rsid w:val="00B360B1"/>
    <w:rsid w:val="00B41844"/>
    <w:rsid w:val="00B47AB7"/>
    <w:rsid w:val="00B51CCC"/>
    <w:rsid w:val="00B52B7F"/>
    <w:rsid w:val="00B626A7"/>
    <w:rsid w:val="00B66E73"/>
    <w:rsid w:val="00B875CC"/>
    <w:rsid w:val="00B911F3"/>
    <w:rsid w:val="00B934AE"/>
    <w:rsid w:val="00BC0B24"/>
    <w:rsid w:val="00BC69B6"/>
    <w:rsid w:val="00BC6DF7"/>
    <w:rsid w:val="00BD3076"/>
    <w:rsid w:val="00BD7981"/>
    <w:rsid w:val="00BE71B6"/>
    <w:rsid w:val="00C0792A"/>
    <w:rsid w:val="00C10EE9"/>
    <w:rsid w:val="00C11CBD"/>
    <w:rsid w:val="00C20831"/>
    <w:rsid w:val="00C21EB8"/>
    <w:rsid w:val="00C33868"/>
    <w:rsid w:val="00C406B7"/>
    <w:rsid w:val="00C420B2"/>
    <w:rsid w:val="00C5664A"/>
    <w:rsid w:val="00C62E46"/>
    <w:rsid w:val="00C6607D"/>
    <w:rsid w:val="00C662C0"/>
    <w:rsid w:val="00C84180"/>
    <w:rsid w:val="00C87F3F"/>
    <w:rsid w:val="00CA4832"/>
    <w:rsid w:val="00CA7E3A"/>
    <w:rsid w:val="00CC3E9C"/>
    <w:rsid w:val="00CC4D04"/>
    <w:rsid w:val="00CC4D1E"/>
    <w:rsid w:val="00CD48BC"/>
    <w:rsid w:val="00CD7733"/>
    <w:rsid w:val="00CF4012"/>
    <w:rsid w:val="00D06244"/>
    <w:rsid w:val="00D10715"/>
    <w:rsid w:val="00D149E0"/>
    <w:rsid w:val="00D318BC"/>
    <w:rsid w:val="00D41CC3"/>
    <w:rsid w:val="00D47F69"/>
    <w:rsid w:val="00D55025"/>
    <w:rsid w:val="00D609E8"/>
    <w:rsid w:val="00D7770B"/>
    <w:rsid w:val="00D82B94"/>
    <w:rsid w:val="00D844CE"/>
    <w:rsid w:val="00D854B3"/>
    <w:rsid w:val="00D96C73"/>
    <w:rsid w:val="00DA58E3"/>
    <w:rsid w:val="00DB156A"/>
    <w:rsid w:val="00DB79EB"/>
    <w:rsid w:val="00DC5EAC"/>
    <w:rsid w:val="00DC637D"/>
    <w:rsid w:val="00DD4CBF"/>
    <w:rsid w:val="00DD5843"/>
    <w:rsid w:val="00DE1B0A"/>
    <w:rsid w:val="00DF4BF9"/>
    <w:rsid w:val="00DF71C3"/>
    <w:rsid w:val="00E04329"/>
    <w:rsid w:val="00E1584E"/>
    <w:rsid w:val="00E2499B"/>
    <w:rsid w:val="00E25FA9"/>
    <w:rsid w:val="00E261DF"/>
    <w:rsid w:val="00E32DFF"/>
    <w:rsid w:val="00E34B5F"/>
    <w:rsid w:val="00E43252"/>
    <w:rsid w:val="00E53857"/>
    <w:rsid w:val="00E54509"/>
    <w:rsid w:val="00E5783B"/>
    <w:rsid w:val="00E673AC"/>
    <w:rsid w:val="00E7334F"/>
    <w:rsid w:val="00E96AFE"/>
    <w:rsid w:val="00EA511E"/>
    <w:rsid w:val="00EB1117"/>
    <w:rsid w:val="00EB17CA"/>
    <w:rsid w:val="00EB214D"/>
    <w:rsid w:val="00EC5D77"/>
    <w:rsid w:val="00EC7D8D"/>
    <w:rsid w:val="00ED09A9"/>
    <w:rsid w:val="00ED747B"/>
    <w:rsid w:val="00EE1EB8"/>
    <w:rsid w:val="00EE5B32"/>
    <w:rsid w:val="00EF0D45"/>
    <w:rsid w:val="00F001DF"/>
    <w:rsid w:val="00F00AFA"/>
    <w:rsid w:val="00F06A1C"/>
    <w:rsid w:val="00F1155E"/>
    <w:rsid w:val="00F20602"/>
    <w:rsid w:val="00F232BF"/>
    <w:rsid w:val="00F2755A"/>
    <w:rsid w:val="00F37F74"/>
    <w:rsid w:val="00F40370"/>
    <w:rsid w:val="00F52D5C"/>
    <w:rsid w:val="00F5799A"/>
    <w:rsid w:val="00F6040F"/>
    <w:rsid w:val="00F62F88"/>
    <w:rsid w:val="00F74C60"/>
    <w:rsid w:val="00F77F06"/>
    <w:rsid w:val="00F80B5A"/>
    <w:rsid w:val="00F93924"/>
    <w:rsid w:val="00F9764C"/>
    <w:rsid w:val="00FA6821"/>
    <w:rsid w:val="00FA7C5C"/>
    <w:rsid w:val="00FC0F19"/>
    <w:rsid w:val="00FD50B9"/>
    <w:rsid w:val="00FD5BC8"/>
    <w:rsid w:val="00FF11CC"/>
    <w:rsid w:val="00FF55D5"/>
    <w:rsid w:val="00FF62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9C499"/>
  <w15:chartTrackingRefBased/>
  <w15:docId w15:val="{29B506AF-4FDD-4D0C-B3AD-54272B4F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0CE5"/>
    <w:pPr>
      <w:spacing w:after="0"/>
      <w:jc w:val="both"/>
    </w:pPr>
    <w:rPr>
      <w:rFonts w:ascii="Arial" w:hAnsi="Arial"/>
      <w:sz w:val="24"/>
    </w:rPr>
  </w:style>
  <w:style w:type="paragraph" w:styleId="berschrift1">
    <w:name w:val="heading 1"/>
    <w:basedOn w:val="Standard"/>
    <w:next w:val="Standard"/>
    <w:link w:val="berschrift1Zchn"/>
    <w:uiPriority w:val="9"/>
    <w:qFormat/>
    <w:rsid w:val="00DA58E3"/>
    <w:pPr>
      <w:keepNext/>
      <w:keepLines/>
      <w:numPr>
        <w:numId w:val="1"/>
      </w:numPr>
      <w:spacing w:before="240" w:after="240"/>
      <w:ind w:left="431" w:hanging="431"/>
      <w:outlineLvl w:val="0"/>
    </w:pPr>
    <w:rPr>
      <w:rFonts w:eastAsiaTheme="majorEastAsia" w:cstheme="majorBidi"/>
      <w:b/>
      <w:szCs w:val="32"/>
    </w:rPr>
  </w:style>
  <w:style w:type="paragraph" w:styleId="berschrift2">
    <w:name w:val="heading 2"/>
    <w:basedOn w:val="Standard"/>
    <w:next w:val="Standard"/>
    <w:link w:val="berschrift2Zchn"/>
    <w:uiPriority w:val="9"/>
    <w:unhideWhenUsed/>
    <w:qFormat/>
    <w:rsid w:val="00DA58E3"/>
    <w:pPr>
      <w:keepNext/>
      <w:keepLines/>
      <w:numPr>
        <w:ilvl w:val="1"/>
        <w:numId w:val="1"/>
      </w:numPr>
      <w:spacing w:before="120" w:after="120"/>
      <w:ind w:left="578" w:hanging="578"/>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F232BF"/>
    <w:pPr>
      <w:keepNext/>
      <w:keepLines/>
      <w:numPr>
        <w:ilvl w:val="2"/>
        <w:numId w:val="1"/>
      </w:numPr>
      <w:spacing w:before="120" w:after="120"/>
      <w:outlineLvl w:val="2"/>
    </w:pPr>
    <w:rPr>
      <w:rFonts w:eastAsiaTheme="majorEastAsia" w:cstheme="majorBidi"/>
      <w:b/>
      <w:szCs w:val="24"/>
    </w:rPr>
  </w:style>
  <w:style w:type="paragraph" w:styleId="berschrift4">
    <w:name w:val="heading 4"/>
    <w:basedOn w:val="Standard"/>
    <w:next w:val="Standard"/>
    <w:link w:val="berschrift4Zchn"/>
    <w:uiPriority w:val="9"/>
    <w:semiHidden/>
    <w:unhideWhenUsed/>
    <w:qFormat/>
    <w:rsid w:val="00DA58E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A58E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A58E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A58E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A58E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A58E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A58E3"/>
    <w:pPr>
      <w:spacing w:line="240" w:lineRule="auto"/>
      <w:contextualSpacing/>
      <w:jc w:val="center"/>
    </w:pPr>
    <w:rPr>
      <w:rFonts w:eastAsiaTheme="majorEastAsia" w:cstheme="majorBidi"/>
      <w:b/>
      <w:spacing w:val="-10"/>
      <w:kern w:val="28"/>
      <w:sz w:val="36"/>
      <w:szCs w:val="56"/>
    </w:rPr>
  </w:style>
  <w:style w:type="character" w:customStyle="1" w:styleId="TitelZchn">
    <w:name w:val="Titel Zchn"/>
    <w:basedOn w:val="Absatz-Standardschriftart"/>
    <w:link w:val="Titel"/>
    <w:uiPriority w:val="10"/>
    <w:rsid w:val="00DA58E3"/>
    <w:rPr>
      <w:rFonts w:ascii="Arial" w:eastAsiaTheme="majorEastAsia" w:hAnsi="Arial" w:cstheme="majorBidi"/>
      <w:b/>
      <w:spacing w:val="-10"/>
      <w:kern w:val="28"/>
      <w:sz w:val="36"/>
      <w:szCs w:val="56"/>
    </w:rPr>
  </w:style>
  <w:style w:type="paragraph" w:styleId="Untertitel">
    <w:name w:val="Subtitle"/>
    <w:basedOn w:val="Standard"/>
    <w:next w:val="Standard"/>
    <w:link w:val="UntertitelZchn"/>
    <w:uiPriority w:val="11"/>
    <w:qFormat/>
    <w:rsid w:val="000D683C"/>
    <w:pPr>
      <w:numPr>
        <w:ilvl w:val="1"/>
      </w:numPr>
      <w:spacing w:line="240" w:lineRule="auto"/>
      <w:jc w:val="center"/>
    </w:pPr>
    <w:rPr>
      <w:rFonts w:eastAsiaTheme="minorEastAsia"/>
      <w:spacing w:val="15"/>
    </w:rPr>
  </w:style>
  <w:style w:type="character" w:customStyle="1" w:styleId="UntertitelZchn">
    <w:name w:val="Untertitel Zchn"/>
    <w:basedOn w:val="Absatz-Standardschriftart"/>
    <w:link w:val="Untertitel"/>
    <w:uiPriority w:val="11"/>
    <w:rsid w:val="000D683C"/>
    <w:rPr>
      <w:rFonts w:ascii="Arial" w:eastAsiaTheme="minorEastAsia" w:hAnsi="Arial"/>
      <w:spacing w:val="15"/>
      <w:sz w:val="24"/>
    </w:rPr>
  </w:style>
  <w:style w:type="paragraph" w:styleId="Zitat">
    <w:name w:val="Quote"/>
    <w:basedOn w:val="Standard"/>
    <w:next w:val="Standard"/>
    <w:link w:val="ZitatZchn"/>
    <w:uiPriority w:val="29"/>
    <w:qFormat/>
    <w:rsid w:val="00DA58E3"/>
    <w:pPr>
      <w:spacing w:before="200"/>
      <w:ind w:left="864" w:right="864"/>
    </w:pPr>
    <w:rPr>
      <w:i/>
      <w:iCs/>
    </w:rPr>
  </w:style>
  <w:style w:type="character" w:customStyle="1" w:styleId="ZitatZchn">
    <w:name w:val="Zitat Zchn"/>
    <w:basedOn w:val="Absatz-Standardschriftart"/>
    <w:link w:val="Zitat"/>
    <w:uiPriority w:val="29"/>
    <w:rsid w:val="00DA58E3"/>
    <w:rPr>
      <w:rFonts w:ascii="Arial" w:hAnsi="Arial"/>
      <w:i/>
      <w:iCs/>
      <w:sz w:val="24"/>
    </w:rPr>
  </w:style>
  <w:style w:type="character" w:customStyle="1" w:styleId="berschrift1Zchn">
    <w:name w:val="Überschrift 1 Zchn"/>
    <w:basedOn w:val="Absatz-Standardschriftart"/>
    <w:link w:val="berschrift1"/>
    <w:uiPriority w:val="9"/>
    <w:rsid w:val="00DA58E3"/>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A58E3"/>
    <w:rPr>
      <w:rFonts w:ascii="Arial" w:eastAsiaTheme="majorEastAsia" w:hAnsi="Arial" w:cstheme="majorBidi"/>
      <w:b/>
      <w:sz w:val="24"/>
      <w:szCs w:val="26"/>
    </w:rPr>
  </w:style>
  <w:style w:type="character" w:customStyle="1" w:styleId="berschrift3Zchn">
    <w:name w:val="Überschrift 3 Zchn"/>
    <w:basedOn w:val="Absatz-Standardschriftart"/>
    <w:link w:val="berschrift3"/>
    <w:uiPriority w:val="9"/>
    <w:rsid w:val="00F232BF"/>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semiHidden/>
    <w:rsid w:val="00DA58E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DA58E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DA58E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A58E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A58E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A58E3"/>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DA58E3"/>
    <w:rPr>
      <w:color w:val="0563C1" w:themeColor="hyperlink"/>
      <w:u w:val="single"/>
    </w:rPr>
  </w:style>
  <w:style w:type="paragraph" w:styleId="Beschriftung">
    <w:name w:val="caption"/>
    <w:basedOn w:val="Standard"/>
    <w:next w:val="Standard"/>
    <w:uiPriority w:val="35"/>
    <w:unhideWhenUsed/>
    <w:qFormat/>
    <w:rsid w:val="001A05CC"/>
    <w:pPr>
      <w:spacing w:before="120" w:after="240" w:line="240" w:lineRule="auto"/>
    </w:pPr>
    <w:rPr>
      <w:i/>
      <w:iCs/>
      <w:sz w:val="20"/>
      <w:szCs w:val="18"/>
    </w:rPr>
  </w:style>
  <w:style w:type="paragraph" w:styleId="Literaturverzeichnis">
    <w:name w:val="Bibliography"/>
    <w:basedOn w:val="Standard"/>
    <w:next w:val="Standard"/>
    <w:uiPriority w:val="37"/>
    <w:unhideWhenUsed/>
    <w:rsid w:val="001A05CC"/>
  </w:style>
  <w:style w:type="paragraph" w:styleId="Listenabsatz">
    <w:name w:val="List Paragraph"/>
    <w:basedOn w:val="Standard"/>
    <w:uiPriority w:val="1"/>
    <w:qFormat/>
    <w:rsid w:val="00CC3E9C"/>
    <w:pPr>
      <w:widowControl w:val="0"/>
      <w:spacing w:line="240" w:lineRule="auto"/>
      <w:jc w:val="left"/>
    </w:pPr>
    <w:rPr>
      <w:rFonts w:asciiTheme="minorHAnsi" w:hAnsiTheme="minorHAnsi"/>
      <w:sz w:val="22"/>
      <w:lang w:val="en-US"/>
    </w:rPr>
  </w:style>
  <w:style w:type="paragraph" w:styleId="Sprechblasentext">
    <w:name w:val="Balloon Text"/>
    <w:basedOn w:val="Standard"/>
    <w:link w:val="SprechblasentextZchn"/>
    <w:uiPriority w:val="99"/>
    <w:semiHidden/>
    <w:unhideWhenUsed/>
    <w:rsid w:val="004A6E05"/>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A6E05"/>
    <w:rPr>
      <w:rFonts w:ascii="Segoe UI" w:hAnsi="Segoe UI" w:cs="Segoe UI"/>
      <w:sz w:val="18"/>
      <w:szCs w:val="18"/>
    </w:rPr>
  </w:style>
  <w:style w:type="character" w:styleId="Kommentarzeichen">
    <w:name w:val="annotation reference"/>
    <w:basedOn w:val="Absatz-Standardschriftart"/>
    <w:uiPriority w:val="99"/>
    <w:semiHidden/>
    <w:unhideWhenUsed/>
    <w:rsid w:val="00CF4012"/>
    <w:rPr>
      <w:sz w:val="16"/>
      <w:szCs w:val="16"/>
    </w:rPr>
  </w:style>
  <w:style w:type="paragraph" w:styleId="Kommentartext">
    <w:name w:val="annotation text"/>
    <w:basedOn w:val="Standard"/>
    <w:link w:val="KommentartextZchn"/>
    <w:uiPriority w:val="99"/>
    <w:semiHidden/>
    <w:unhideWhenUsed/>
    <w:rsid w:val="00CF4012"/>
    <w:pPr>
      <w:spacing w:after="160" w:line="240" w:lineRule="auto"/>
      <w:jc w:val="left"/>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CF4012"/>
    <w:rPr>
      <w:sz w:val="20"/>
      <w:szCs w:val="20"/>
    </w:rPr>
  </w:style>
  <w:style w:type="character" w:styleId="Platzhaltertext">
    <w:name w:val="Placeholder Text"/>
    <w:basedOn w:val="Absatz-Standardschriftart"/>
    <w:uiPriority w:val="99"/>
    <w:semiHidden/>
    <w:rsid w:val="00805735"/>
    <w:rPr>
      <w:color w:val="808080"/>
    </w:rPr>
  </w:style>
  <w:style w:type="paragraph" w:customStyle="1" w:styleId="CitaviBibliographyEntry">
    <w:name w:val="Citavi Bibliography Entry"/>
    <w:basedOn w:val="Standard"/>
    <w:link w:val="CitaviBibliographyEntryZchn"/>
    <w:uiPriority w:val="99"/>
    <w:rsid w:val="00805735"/>
    <w:pPr>
      <w:tabs>
        <w:tab w:val="left" w:pos="454"/>
      </w:tabs>
      <w:ind w:left="454" w:hanging="454"/>
      <w:jc w:val="left"/>
    </w:pPr>
  </w:style>
  <w:style w:type="character" w:customStyle="1" w:styleId="CitaviBibliographyEntryZchn">
    <w:name w:val="Citavi Bibliography Entry Zchn"/>
    <w:basedOn w:val="Absatz-Standardschriftart"/>
    <w:link w:val="CitaviBibliographyEntry"/>
    <w:uiPriority w:val="99"/>
    <w:rsid w:val="00805735"/>
    <w:rPr>
      <w:rFonts w:ascii="Arial" w:hAnsi="Arial"/>
      <w:sz w:val="24"/>
    </w:rPr>
  </w:style>
  <w:style w:type="paragraph" w:customStyle="1" w:styleId="CitaviBibliographyHeading">
    <w:name w:val="Citavi Bibliography Heading"/>
    <w:basedOn w:val="berschrift1"/>
    <w:link w:val="CitaviBibliographyHeadingZchn"/>
    <w:uiPriority w:val="99"/>
    <w:rsid w:val="00805735"/>
    <w:pPr>
      <w:jc w:val="left"/>
    </w:pPr>
  </w:style>
  <w:style w:type="character" w:customStyle="1" w:styleId="CitaviBibliographyHeadingZchn">
    <w:name w:val="Citavi Bibliography Heading Zchn"/>
    <w:basedOn w:val="Absatz-Standardschriftart"/>
    <w:link w:val="CitaviBibliographyHeading"/>
    <w:uiPriority w:val="99"/>
    <w:rsid w:val="00805735"/>
    <w:rPr>
      <w:rFonts w:ascii="Arial" w:eastAsiaTheme="majorEastAsia" w:hAnsi="Arial" w:cstheme="majorBidi"/>
      <w:b/>
      <w:sz w:val="24"/>
      <w:szCs w:val="32"/>
    </w:rPr>
  </w:style>
  <w:style w:type="paragraph" w:customStyle="1" w:styleId="CitaviChapterBibliographyHeading">
    <w:name w:val="Citavi Chapter Bibliography Heading"/>
    <w:basedOn w:val="berschrift2"/>
    <w:link w:val="CitaviChapterBibliographyHeadingZchn"/>
    <w:uiPriority w:val="99"/>
    <w:rsid w:val="00805735"/>
    <w:pPr>
      <w:jc w:val="left"/>
    </w:pPr>
  </w:style>
  <w:style w:type="character" w:customStyle="1" w:styleId="CitaviChapterBibliographyHeadingZchn">
    <w:name w:val="Citavi Chapter Bibliography Heading Zchn"/>
    <w:basedOn w:val="Absatz-Standardschriftart"/>
    <w:link w:val="CitaviChapterBibliographyHeading"/>
    <w:uiPriority w:val="99"/>
    <w:rsid w:val="00805735"/>
    <w:rPr>
      <w:rFonts w:ascii="Arial" w:eastAsiaTheme="majorEastAsia" w:hAnsi="Arial" w:cstheme="majorBidi"/>
      <w:b/>
      <w:sz w:val="24"/>
      <w:szCs w:val="26"/>
    </w:rPr>
  </w:style>
  <w:style w:type="paragraph" w:customStyle="1" w:styleId="CitaviBibliographySubheading1">
    <w:name w:val="Citavi Bibliography Subheading 1"/>
    <w:basedOn w:val="berschrift2"/>
    <w:link w:val="CitaviBibliographySubheading1Zchn"/>
    <w:uiPriority w:val="99"/>
    <w:rsid w:val="00805735"/>
    <w:pPr>
      <w:jc w:val="left"/>
      <w:outlineLvl w:val="9"/>
    </w:pPr>
    <w:rPr>
      <w:sz w:val="20"/>
      <w:szCs w:val="20"/>
    </w:rPr>
  </w:style>
  <w:style w:type="character" w:customStyle="1" w:styleId="CitaviBibliographySubheading1Zchn">
    <w:name w:val="Citavi Bibliography Subheading 1 Zchn"/>
    <w:basedOn w:val="Absatz-Standardschriftart"/>
    <w:link w:val="CitaviBibliographySubheading1"/>
    <w:uiPriority w:val="99"/>
    <w:rsid w:val="00805735"/>
    <w:rPr>
      <w:rFonts w:ascii="Arial" w:eastAsiaTheme="majorEastAsia" w:hAnsi="Arial" w:cstheme="majorBidi"/>
      <w:b/>
      <w:sz w:val="20"/>
      <w:szCs w:val="20"/>
    </w:rPr>
  </w:style>
  <w:style w:type="paragraph" w:customStyle="1" w:styleId="CitaviBibliographySubheading2">
    <w:name w:val="Citavi Bibliography Subheading 2"/>
    <w:basedOn w:val="berschrift3"/>
    <w:link w:val="CitaviBibliographySubheading2Zchn"/>
    <w:uiPriority w:val="99"/>
    <w:rsid w:val="00805735"/>
    <w:pPr>
      <w:jc w:val="left"/>
      <w:outlineLvl w:val="9"/>
    </w:pPr>
    <w:rPr>
      <w:sz w:val="20"/>
      <w:szCs w:val="20"/>
    </w:rPr>
  </w:style>
  <w:style w:type="character" w:customStyle="1" w:styleId="CitaviBibliographySubheading2Zchn">
    <w:name w:val="Citavi Bibliography Subheading 2 Zchn"/>
    <w:basedOn w:val="Absatz-Standardschriftart"/>
    <w:link w:val="CitaviBibliographySubheading2"/>
    <w:uiPriority w:val="99"/>
    <w:rsid w:val="00805735"/>
    <w:rPr>
      <w:rFonts w:ascii="Arial" w:eastAsiaTheme="majorEastAsia" w:hAnsi="Arial" w:cstheme="majorBidi"/>
      <w:b/>
      <w:sz w:val="20"/>
      <w:szCs w:val="20"/>
    </w:rPr>
  </w:style>
  <w:style w:type="paragraph" w:customStyle="1" w:styleId="CitaviBibliographySubheading3">
    <w:name w:val="Citavi Bibliography Subheading 3"/>
    <w:basedOn w:val="berschrift4"/>
    <w:link w:val="CitaviBibliographySubheading3Zchn"/>
    <w:uiPriority w:val="99"/>
    <w:rsid w:val="00805735"/>
    <w:pPr>
      <w:jc w:val="left"/>
      <w:outlineLvl w:val="9"/>
    </w:pPr>
    <w:rPr>
      <w:sz w:val="20"/>
      <w:szCs w:val="20"/>
    </w:rPr>
  </w:style>
  <w:style w:type="character" w:customStyle="1" w:styleId="CitaviBibliographySubheading3Zchn">
    <w:name w:val="Citavi Bibliography Subheading 3 Zchn"/>
    <w:basedOn w:val="Absatz-Standardschriftart"/>
    <w:link w:val="CitaviBibliographySubheading3"/>
    <w:uiPriority w:val="99"/>
    <w:rsid w:val="00805735"/>
    <w:rPr>
      <w:rFonts w:asciiTheme="majorHAnsi" w:eastAsiaTheme="majorEastAsia" w:hAnsiTheme="majorHAnsi" w:cstheme="majorBidi"/>
      <w:i/>
      <w:iCs/>
      <w:color w:val="2E74B5" w:themeColor="accent1" w:themeShade="BF"/>
      <w:sz w:val="20"/>
      <w:szCs w:val="20"/>
    </w:rPr>
  </w:style>
  <w:style w:type="paragraph" w:customStyle="1" w:styleId="CitaviBibliographySubheading4">
    <w:name w:val="Citavi Bibliography Subheading 4"/>
    <w:basedOn w:val="berschrift5"/>
    <w:link w:val="CitaviBibliographySubheading4Zchn"/>
    <w:uiPriority w:val="99"/>
    <w:rsid w:val="00805735"/>
    <w:pPr>
      <w:jc w:val="left"/>
      <w:outlineLvl w:val="9"/>
    </w:pPr>
    <w:rPr>
      <w:sz w:val="20"/>
      <w:szCs w:val="20"/>
    </w:rPr>
  </w:style>
  <w:style w:type="character" w:customStyle="1" w:styleId="CitaviBibliographySubheading4Zchn">
    <w:name w:val="Citavi Bibliography Subheading 4 Zchn"/>
    <w:basedOn w:val="Absatz-Standardschriftart"/>
    <w:link w:val="CitaviBibliographySubheading4"/>
    <w:uiPriority w:val="99"/>
    <w:rsid w:val="00805735"/>
    <w:rPr>
      <w:rFonts w:asciiTheme="majorHAnsi" w:eastAsiaTheme="majorEastAsia" w:hAnsiTheme="majorHAnsi" w:cstheme="majorBidi"/>
      <w:color w:val="2E74B5" w:themeColor="accent1" w:themeShade="BF"/>
      <w:sz w:val="20"/>
      <w:szCs w:val="20"/>
    </w:rPr>
  </w:style>
  <w:style w:type="paragraph" w:customStyle="1" w:styleId="CitaviBibliographySubheading5">
    <w:name w:val="Citavi Bibliography Subheading 5"/>
    <w:basedOn w:val="berschrift6"/>
    <w:link w:val="CitaviBibliographySubheading5Zchn"/>
    <w:uiPriority w:val="99"/>
    <w:rsid w:val="00805735"/>
    <w:pPr>
      <w:jc w:val="left"/>
      <w:outlineLvl w:val="9"/>
    </w:pPr>
    <w:rPr>
      <w:sz w:val="20"/>
      <w:szCs w:val="20"/>
    </w:rPr>
  </w:style>
  <w:style w:type="character" w:customStyle="1" w:styleId="CitaviBibliographySubheading5Zchn">
    <w:name w:val="Citavi Bibliography Subheading 5 Zchn"/>
    <w:basedOn w:val="Absatz-Standardschriftart"/>
    <w:link w:val="CitaviBibliographySubheading5"/>
    <w:uiPriority w:val="99"/>
    <w:rsid w:val="00805735"/>
    <w:rPr>
      <w:rFonts w:asciiTheme="majorHAnsi" w:eastAsiaTheme="majorEastAsia" w:hAnsiTheme="majorHAnsi" w:cstheme="majorBidi"/>
      <w:color w:val="1F4D78" w:themeColor="accent1" w:themeShade="7F"/>
      <w:sz w:val="20"/>
      <w:szCs w:val="20"/>
    </w:rPr>
  </w:style>
  <w:style w:type="paragraph" w:customStyle="1" w:styleId="CitaviBibliographySubheading6">
    <w:name w:val="Citavi Bibliography Subheading 6"/>
    <w:basedOn w:val="berschrift7"/>
    <w:link w:val="CitaviBibliographySubheading6Zchn"/>
    <w:uiPriority w:val="99"/>
    <w:rsid w:val="00805735"/>
    <w:pPr>
      <w:jc w:val="left"/>
      <w:outlineLvl w:val="9"/>
    </w:pPr>
    <w:rPr>
      <w:sz w:val="20"/>
      <w:szCs w:val="20"/>
    </w:rPr>
  </w:style>
  <w:style w:type="character" w:customStyle="1" w:styleId="CitaviBibliographySubheading6Zchn">
    <w:name w:val="Citavi Bibliography Subheading 6 Zchn"/>
    <w:basedOn w:val="Absatz-Standardschriftart"/>
    <w:link w:val="CitaviBibliographySubheading6"/>
    <w:uiPriority w:val="99"/>
    <w:rsid w:val="00805735"/>
    <w:rPr>
      <w:rFonts w:asciiTheme="majorHAnsi" w:eastAsiaTheme="majorEastAsia" w:hAnsiTheme="majorHAnsi" w:cstheme="majorBidi"/>
      <w:i/>
      <w:iCs/>
      <w:color w:val="1F4D78" w:themeColor="accent1" w:themeShade="7F"/>
      <w:sz w:val="20"/>
      <w:szCs w:val="20"/>
    </w:rPr>
  </w:style>
  <w:style w:type="paragraph" w:customStyle="1" w:styleId="CitaviBibliographySubheading7">
    <w:name w:val="Citavi Bibliography Subheading 7"/>
    <w:basedOn w:val="berschrift8"/>
    <w:link w:val="CitaviBibliographySubheading7Zchn"/>
    <w:uiPriority w:val="99"/>
    <w:rsid w:val="00805735"/>
    <w:pPr>
      <w:jc w:val="left"/>
      <w:outlineLvl w:val="9"/>
    </w:pPr>
    <w:rPr>
      <w:sz w:val="20"/>
      <w:szCs w:val="20"/>
    </w:rPr>
  </w:style>
  <w:style w:type="character" w:customStyle="1" w:styleId="CitaviBibliographySubheading7Zchn">
    <w:name w:val="Citavi Bibliography Subheading 7 Zchn"/>
    <w:basedOn w:val="Absatz-Standardschriftart"/>
    <w:link w:val="CitaviBibliographySubheading7"/>
    <w:uiPriority w:val="99"/>
    <w:rsid w:val="00805735"/>
    <w:rPr>
      <w:rFonts w:asciiTheme="majorHAnsi" w:eastAsiaTheme="majorEastAsia" w:hAnsiTheme="majorHAnsi" w:cstheme="majorBidi"/>
      <w:color w:val="272727" w:themeColor="text1" w:themeTint="D8"/>
      <w:sz w:val="20"/>
      <w:szCs w:val="20"/>
    </w:rPr>
  </w:style>
  <w:style w:type="paragraph" w:customStyle="1" w:styleId="CitaviBibliographySubheading8">
    <w:name w:val="Citavi Bibliography Subheading 8"/>
    <w:basedOn w:val="berschrift9"/>
    <w:link w:val="CitaviBibliographySubheading8Zchn"/>
    <w:uiPriority w:val="99"/>
    <w:rsid w:val="00805735"/>
    <w:pPr>
      <w:jc w:val="left"/>
      <w:outlineLvl w:val="9"/>
    </w:pPr>
    <w:rPr>
      <w:sz w:val="20"/>
      <w:szCs w:val="20"/>
    </w:rPr>
  </w:style>
  <w:style w:type="character" w:customStyle="1" w:styleId="CitaviBibliographySubheading8Zchn">
    <w:name w:val="Citavi Bibliography Subheading 8 Zchn"/>
    <w:basedOn w:val="Absatz-Standardschriftart"/>
    <w:link w:val="CitaviBibliographySubheading8"/>
    <w:uiPriority w:val="99"/>
    <w:rsid w:val="00805735"/>
    <w:rPr>
      <w:rFonts w:asciiTheme="majorHAnsi" w:eastAsiaTheme="majorEastAsia" w:hAnsiTheme="majorHAnsi" w:cstheme="majorBidi"/>
      <w:i/>
      <w:iCs/>
      <w:color w:val="272727" w:themeColor="text1" w:themeTint="D8"/>
      <w:sz w:val="20"/>
      <w:szCs w:val="20"/>
    </w:rPr>
  </w:style>
  <w:style w:type="paragraph" w:styleId="Kommentarthema">
    <w:name w:val="annotation subject"/>
    <w:basedOn w:val="Kommentartext"/>
    <w:next w:val="Kommentartext"/>
    <w:link w:val="KommentarthemaZchn"/>
    <w:uiPriority w:val="99"/>
    <w:semiHidden/>
    <w:unhideWhenUsed/>
    <w:rsid w:val="00197186"/>
    <w:pPr>
      <w:spacing w:after="0"/>
      <w:jc w:val="both"/>
    </w:pPr>
    <w:rPr>
      <w:rFonts w:ascii="Arial" w:hAnsi="Arial"/>
      <w:b/>
      <w:bCs/>
    </w:rPr>
  </w:style>
  <w:style w:type="character" w:customStyle="1" w:styleId="KommentarthemaZchn">
    <w:name w:val="Kommentarthema Zchn"/>
    <w:basedOn w:val="KommentartextZchn"/>
    <w:link w:val="Kommentarthema"/>
    <w:uiPriority w:val="99"/>
    <w:semiHidden/>
    <w:rsid w:val="00197186"/>
    <w:rPr>
      <w:rFonts w:ascii="Arial" w:hAnsi="Arial"/>
      <w:b/>
      <w:bCs/>
      <w:sz w:val="20"/>
      <w:szCs w:val="20"/>
    </w:rPr>
  </w:style>
  <w:style w:type="character" w:customStyle="1" w:styleId="highlight">
    <w:name w:val="highlight"/>
    <w:basedOn w:val="Absatz-Standardschriftart"/>
    <w:rsid w:val="00B06B68"/>
  </w:style>
  <w:style w:type="paragraph" w:styleId="berarbeitung">
    <w:name w:val="Revision"/>
    <w:hidden/>
    <w:uiPriority w:val="99"/>
    <w:semiHidden/>
    <w:rsid w:val="009D5A19"/>
    <w:pPr>
      <w:spacing w:after="0" w:line="240" w:lineRule="auto"/>
    </w:pPr>
    <w:rPr>
      <w:rFonts w:ascii="Arial" w:hAnsi="Arial"/>
      <w:sz w:val="24"/>
    </w:rPr>
  </w:style>
  <w:style w:type="paragraph" w:styleId="Inhaltsverzeichnisberschrift">
    <w:name w:val="TOC Heading"/>
    <w:basedOn w:val="berschrift1"/>
    <w:next w:val="Standard"/>
    <w:uiPriority w:val="39"/>
    <w:semiHidden/>
    <w:unhideWhenUsed/>
    <w:qFormat/>
    <w:rsid w:val="00F06A1C"/>
    <w:pPr>
      <w:numPr>
        <w:numId w:val="0"/>
      </w:numPr>
      <w:spacing w:after="0"/>
      <w:outlineLvl w:val="9"/>
    </w:pPr>
    <w:rPr>
      <w:rFonts w:asciiTheme="majorHAnsi" w:hAnsiTheme="majorHAnsi"/>
      <w:b w:val="0"/>
      <w:color w:val="2E74B5" w:themeColor="accent1" w:themeShade="BF"/>
      <w:sz w:val="32"/>
    </w:rPr>
  </w:style>
  <w:style w:type="character" w:styleId="Buchtitel">
    <w:name w:val="Book Title"/>
    <w:basedOn w:val="Absatz-Standardschriftart"/>
    <w:uiPriority w:val="33"/>
    <w:qFormat/>
    <w:rsid w:val="00F06A1C"/>
    <w:rPr>
      <w:b/>
      <w:bCs/>
      <w:i/>
      <w:iCs/>
      <w:spacing w:val="5"/>
    </w:rPr>
  </w:style>
  <w:style w:type="character" w:styleId="IntensiverVerweis">
    <w:name w:val="Intense Reference"/>
    <w:basedOn w:val="Absatz-Standardschriftart"/>
    <w:uiPriority w:val="32"/>
    <w:qFormat/>
    <w:rsid w:val="00F06A1C"/>
    <w:rPr>
      <w:b/>
      <w:bCs/>
      <w:smallCaps/>
      <w:color w:val="5B9BD5" w:themeColor="accent1"/>
      <w:spacing w:val="5"/>
    </w:rPr>
  </w:style>
  <w:style w:type="character" w:styleId="SchwacherVerweis">
    <w:name w:val="Subtle Reference"/>
    <w:basedOn w:val="Absatz-Standardschriftart"/>
    <w:uiPriority w:val="31"/>
    <w:qFormat/>
    <w:rsid w:val="00F06A1C"/>
    <w:rPr>
      <w:smallCaps/>
      <w:color w:val="5A5A5A" w:themeColor="text1" w:themeTint="A5"/>
    </w:rPr>
  </w:style>
  <w:style w:type="character" w:styleId="IntensiveHervorhebung">
    <w:name w:val="Intense Emphasis"/>
    <w:basedOn w:val="Absatz-Standardschriftart"/>
    <w:uiPriority w:val="21"/>
    <w:qFormat/>
    <w:rsid w:val="00F06A1C"/>
    <w:rPr>
      <w:i/>
      <w:iCs/>
      <w:color w:val="5B9BD5" w:themeColor="accent1"/>
    </w:rPr>
  </w:style>
  <w:style w:type="character" w:styleId="SchwacheHervorhebung">
    <w:name w:val="Subtle Emphasis"/>
    <w:basedOn w:val="Absatz-Standardschriftart"/>
    <w:uiPriority w:val="19"/>
    <w:qFormat/>
    <w:rsid w:val="00F06A1C"/>
    <w:rPr>
      <w:i/>
      <w:iCs/>
      <w:color w:val="404040" w:themeColor="text1" w:themeTint="BF"/>
    </w:rPr>
  </w:style>
  <w:style w:type="paragraph" w:styleId="IntensivesZitat">
    <w:name w:val="Intense Quote"/>
    <w:basedOn w:val="Standard"/>
    <w:next w:val="Standard"/>
    <w:link w:val="IntensivesZitatZchn"/>
    <w:uiPriority w:val="30"/>
    <w:qFormat/>
    <w:rsid w:val="00F06A1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06A1C"/>
    <w:rPr>
      <w:rFonts w:ascii="Arial" w:hAnsi="Arial"/>
      <w:i/>
      <w:iCs/>
      <w:color w:val="5B9BD5" w:themeColor="accent1"/>
      <w:sz w:val="24"/>
    </w:rPr>
  </w:style>
  <w:style w:type="table" w:styleId="MittlereListe1-Akzent1">
    <w:name w:val="Medium List 1 Accent 1"/>
    <w:basedOn w:val="NormaleTabelle"/>
    <w:uiPriority w:val="65"/>
    <w:semiHidden/>
    <w:unhideWhenUsed/>
    <w:rsid w:val="00F06A1C"/>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F06A1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F06A1C"/>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06A1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F06A1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F06A1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F06A1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06A1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06A1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06A1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06A1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06A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06A1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06A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06A1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06A1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F06A1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06A1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06A1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06A1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F06A1C"/>
    <w:pPr>
      <w:spacing w:after="0" w:line="240" w:lineRule="auto"/>
      <w:jc w:val="both"/>
    </w:pPr>
    <w:rPr>
      <w:rFonts w:ascii="Arial" w:hAnsi="Arial"/>
      <w:sz w:val="24"/>
    </w:rPr>
  </w:style>
  <w:style w:type="character" w:styleId="HTMLVariable">
    <w:name w:val="HTML Variable"/>
    <w:basedOn w:val="Absatz-Standardschriftart"/>
    <w:uiPriority w:val="99"/>
    <w:semiHidden/>
    <w:unhideWhenUsed/>
    <w:rsid w:val="00F06A1C"/>
    <w:rPr>
      <w:i/>
      <w:iCs/>
    </w:rPr>
  </w:style>
  <w:style w:type="character" w:styleId="HTMLSchreibmaschine">
    <w:name w:val="HTML Typewriter"/>
    <w:basedOn w:val="Absatz-Standardschriftart"/>
    <w:uiPriority w:val="99"/>
    <w:semiHidden/>
    <w:unhideWhenUsed/>
    <w:rsid w:val="00F06A1C"/>
    <w:rPr>
      <w:rFonts w:ascii="Consolas" w:hAnsi="Consolas"/>
      <w:sz w:val="20"/>
      <w:szCs w:val="20"/>
    </w:rPr>
  </w:style>
  <w:style w:type="character" w:styleId="HTMLBeispiel">
    <w:name w:val="HTML Sample"/>
    <w:basedOn w:val="Absatz-Standardschriftart"/>
    <w:uiPriority w:val="99"/>
    <w:semiHidden/>
    <w:unhideWhenUsed/>
    <w:rsid w:val="00F06A1C"/>
    <w:rPr>
      <w:rFonts w:ascii="Consolas" w:hAnsi="Consolas"/>
      <w:sz w:val="24"/>
      <w:szCs w:val="24"/>
    </w:rPr>
  </w:style>
  <w:style w:type="paragraph" w:styleId="HTMLVorformatiert">
    <w:name w:val="HTML Preformatted"/>
    <w:basedOn w:val="Standard"/>
    <w:link w:val="HTMLVorformatiertZchn"/>
    <w:uiPriority w:val="99"/>
    <w:semiHidden/>
    <w:unhideWhenUsed/>
    <w:rsid w:val="00F06A1C"/>
    <w:pPr>
      <w:spacing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F06A1C"/>
    <w:rPr>
      <w:rFonts w:ascii="Consolas" w:hAnsi="Consolas"/>
      <w:sz w:val="20"/>
      <w:szCs w:val="20"/>
    </w:rPr>
  </w:style>
  <w:style w:type="character" w:styleId="HTMLTastatur">
    <w:name w:val="HTML Keyboard"/>
    <w:basedOn w:val="Absatz-Standardschriftart"/>
    <w:uiPriority w:val="99"/>
    <w:semiHidden/>
    <w:unhideWhenUsed/>
    <w:rsid w:val="00F06A1C"/>
    <w:rPr>
      <w:rFonts w:ascii="Consolas" w:hAnsi="Consolas"/>
      <w:sz w:val="20"/>
      <w:szCs w:val="20"/>
    </w:rPr>
  </w:style>
  <w:style w:type="character" w:styleId="HTMLDefinition">
    <w:name w:val="HTML Definition"/>
    <w:basedOn w:val="Absatz-Standardschriftart"/>
    <w:uiPriority w:val="99"/>
    <w:semiHidden/>
    <w:unhideWhenUsed/>
    <w:rsid w:val="00F06A1C"/>
    <w:rPr>
      <w:i/>
      <w:iCs/>
    </w:rPr>
  </w:style>
  <w:style w:type="character" w:styleId="HTMLCode">
    <w:name w:val="HTML Code"/>
    <w:basedOn w:val="Absatz-Standardschriftart"/>
    <w:uiPriority w:val="99"/>
    <w:semiHidden/>
    <w:unhideWhenUsed/>
    <w:rsid w:val="00F06A1C"/>
    <w:rPr>
      <w:rFonts w:ascii="Consolas" w:hAnsi="Consolas"/>
      <w:sz w:val="20"/>
      <w:szCs w:val="20"/>
    </w:rPr>
  </w:style>
  <w:style w:type="character" w:styleId="HTMLZitat">
    <w:name w:val="HTML Cite"/>
    <w:basedOn w:val="Absatz-Standardschriftart"/>
    <w:uiPriority w:val="99"/>
    <w:semiHidden/>
    <w:unhideWhenUsed/>
    <w:rsid w:val="00F06A1C"/>
    <w:rPr>
      <w:i/>
      <w:iCs/>
    </w:rPr>
  </w:style>
  <w:style w:type="paragraph" w:styleId="HTMLAdresse">
    <w:name w:val="HTML Address"/>
    <w:basedOn w:val="Standard"/>
    <w:link w:val="HTMLAdresseZchn"/>
    <w:uiPriority w:val="99"/>
    <w:semiHidden/>
    <w:unhideWhenUsed/>
    <w:rsid w:val="00F06A1C"/>
    <w:pPr>
      <w:spacing w:line="240" w:lineRule="auto"/>
    </w:pPr>
    <w:rPr>
      <w:i/>
      <w:iCs/>
    </w:rPr>
  </w:style>
  <w:style w:type="character" w:customStyle="1" w:styleId="HTMLAdresseZchn">
    <w:name w:val="HTML Adresse Zchn"/>
    <w:basedOn w:val="Absatz-Standardschriftart"/>
    <w:link w:val="HTMLAdresse"/>
    <w:uiPriority w:val="99"/>
    <w:semiHidden/>
    <w:rsid w:val="00F06A1C"/>
    <w:rPr>
      <w:rFonts w:ascii="Arial" w:hAnsi="Arial"/>
      <w:i/>
      <w:iCs/>
      <w:sz w:val="24"/>
    </w:rPr>
  </w:style>
  <w:style w:type="character" w:styleId="HTMLAkronym">
    <w:name w:val="HTML Acronym"/>
    <w:basedOn w:val="Absatz-Standardschriftart"/>
    <w:uiPriority w:val="99"/>
    <w:semiHidden/>
    <w:unhideWhenUsed/>
    <w:rsid w:val="00F06A1C"/>
  </w:style>
  <w:style w:type="paragraph" w:styleId="StandardWeb">
    <w:name w:val="Normal (Web)"/>
    <w:basedOn w:val="Standard"/>
    <w:uiPriority w:val="99"/>
    <w:semiHidden/>
    <w:unhideWhenUsed/>
    <w:rsid w:val="00F06A1C"/>
    <w:rPr>
      <w:rFonts w:ascii="Times New Roman" w:hAnsi="Times New Roman" w:cs="Times New Roman"/>
      <w:szCs w:val="24"/>
    </w:rPr>
  </w:style>
  <w:style w:type="paragraph" w:styleId="NurText">
    <w:name w:val="Plain Text"/>
    <w:basedOn w:val="Standard"/>
    <w:link w:val="NurTextZchn"/>
    <w:uiPriority w:val="99"/>
    <w:semiHidden/>
    <w:unhideWhenUsed/>
    <w:rsid w:val="00F06A1C"/>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F06A1C"/>
    <w:rPr>
      <w:rFonts w:ascii="Consolas" w:hAnsi="Consolas"/>
      <w:sz w:val="21"/>
      <w:szCs w:val="21"/>
    </w:rPr>
  </w:style>
  <w:style w:type="paragraph" w:styleId="Dokumentstruktur">
    <w:name w:val="Document Map"/>
    <w:basedOn w:val="Standard"/>
    <w:link w:val="DokumentstrukturZchn"/>
    <w:uiPriority w:val="99"/>
    <w:semiHidden/>
    <w:unhideWhenUsed/>
    <w:rsid w:val="00F06A1C"/>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F06A1C"/>
    <w:rPr>
      <w:rFonts w:ascii="Segoe UI" w:hAnsi="Segoe UI" w:cs="Segoe UI"/>
      <w:sz w:val="16"/>
      <w:szCs w:val="16"/>
    </w:rPr>
  </w:style>
  <w:style w:type="character" w:styleId="Hervorhebung">
    <w:name w:val="Emphasis"/>
    <w:basedOn w:val="Absatz-Standardschriftart"/>
    <w:uiPriority w:val="20"/>
    <w:qFormat/>
    <w:rsid w:val="00F06A1C"/>
    <w:rPr>
      <w:i/>
      <w:iCs/>
    </w:rPr>
  </w:style>
  <w:style w:type="character" w:styleId="Fett">
    <w:name w:val="Strong"/>
    <w:basedOn w:val="Absatz-Standardschriftart"/>
    <w:uiPriority w:val="22"/>
    <w:qFormat/>
    <w:rsid w:val="00F06A1C"/>
    <w:rPr>
      <w:b/>
      <w:bCs/>
    </w:rPr>
  </w:style>
  <w:style w:type="character" w:styleId="BesuchterLink">
    <w:name w:val="FollowedHyperlink"/>
    <w:basedOn w:val="Absatz-Standardschriftart"/>
    <w:uiPriority w:val="99"/>
    <w:semiHidden/>
    <w:unhideWhenUsed/>
    <w:rsid w:val="00F06A1C"/>
    <w:rPr>
      <w:color w:val="954F72" w:themeColor="followedHyperlink"/>
      <w:u w:val="single"/>
    </w:rPr>
  </w:style>
  <w:style w:type="paragraph" w:styleId="Blocktext">
    <w:name w:val="Block Text"/>
    <w:basedOn w:val="Standard"/>
    <w:uiPriority w:val="99"/>
    <w:semiHidden/>
    <w:unhideWhenUsed/>
    <w:rsid w:val="00F06A1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F06A1C"/>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F06A1C"/>
    <w:rPr>
      <w:rFonts w:ascii="Arial" w:hAnsi="Arial"/>
      <w:sz w:val="16"/>
      <w:szCs w:val="16"/>
    </w:rPr>
  </w:style>
  <w:style w:type="paragraph" w:styleId="Textkrper-Einzug2">
    <w:name w:val="Body Text Indent 2"/>
    <w:basedOn w:val="Standard"/>
    <w:link w:val="Textkrper-Einzug2Zchn"/>
    <w:uiPriority w:val="99"/>
    <w:semiHidden/>
    <w:unhideWhenUsed/>
    <w:rsid w:val="00F06A1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F06A1C"/>
    <w:rPr>
      <w:rFonts w:ascii="Arial" w:hAnsi="Arial"/>
      <w:sz w:val="24"/>
    </w:rPr>
  </w:style>
  <w:style w:type="paragraph" w:styleId="Textkrper3">
    <w:name w:val="Body Text 3"/>
    <w:basedOn w:val="Standard"/>
    <w:link w:val="Textkrper3Zchn"/>
    <w:uiPriority w:val="99"/>
    <w:semiHidden/>
    <w:unhideWhenUsed/>
    <w:rsid w:val="00F06A1C"/>
    <w:pPr>
      <w:spacing w:after="120"/>
    </w:pPr>
    <w:rPr>
      <w:sz w:val="16"/>
      <w:szCs w:val="16"/>
    </w:rPr>
  </w:style>
  <w:style w:type="character" w:customStyle="1" w:styleId="Textkrper3Zchn">
    <w:name w:val="Textkörper 3 Zchn"/>
    <w:basedOn w:val="Absatz-Standardschriftart"/>
    <w:link w:val="Textkrper3"/>
    <w:uiPriority w:val="99"/>
    <w:semiHidden/>
    <w:rsid w:val="00F06A1C"/>
    <w:rPr>
      <w:rFonts w:ascii="Arial" w:hAnsi="Arial"/>
      <w:sz w:val="16"/>
      <w:szCs w:val="16"/>
    </w:rPr>
  </w:style>
  <w:style w:type="paragraph" w:styleId="Textkrper2">
    <w:name w:val="Body Text 2"/>
    <w:basedOn w:val="Standard"/>
    <w:link w:val="Textkrper2Zchn"/>
    <w:uiPriority w:val="99"/>
    <w:semiHidden/>
    <w:unhideWhenUsed/>
    <w:rsid w:val="00F06A1C"/>
    <w:pPr>
      <w:spacing w:after="120" w:line="480" w:lineRule="auto"/>
    </w:pPr>
  </w:style>
  <w:style w:type="character" w:customStyle="1" w:styleId="Textkrper2Zchn">
    <w:name w:val="Textkörper 2 Zchn"/>
    <w:basedOn w:val="Absatz-Standardschriftart"/>
    <w:link w:val="Textkrper2"/>
    <w:uiPriority w:val="99"/>
    <w:semiHidden/>
    <w:rsid w:val="00F06A1C"/>
    <w:rPr>
      <w:rFonts w:ascii="Arial" w:hAnsi="Arial"/>
      <w:sz w:val="24"/>
    </w:rPr>
  </w:style>
  <w:style w:type="paragraph" w:styleId="Fu-Endnotenberschrift">
    <w:name w:val="Note Heading"/>
    <w:basedOn w:val="Standard"/>
    <w:next w:val="Standard"/>
    <w:link w:val="Fu-EndnotenberschriftZchn"/>
    <w:uiPriority w:val="99"/>
    <w:semiHidden/>
    <w:unhideWhenUsed/>
    <w:rsid w:val="00F06A1C"/>
    <w:pPr>
      <w:spacing w:line="240" w:lineRule="auto"/>
    </w:pPr>
  </w:style>
  <w:style w:type="character" w:customStyle="1" w:styleId="Fu-EndnotenberschriftZchn">
    <w:name w:val="Fuß/-Endnotenüberschrift Zchn"/>
    <w:basedOn w:val="Absatz-Standardschriftart"/>
    <w:link w:val="Fu-Endnotenberschrift"/>
    <w:uiPriority w:val="99"/>
    <w:semiHidden/>
    <w:rsid w:val="00F06A1C"/>
    <w:rPr>
      <w:rFonts w:ascii="Arial" w:hAnsi="Arial"/>
      <w:sz w:val="24"/>
    </w:rPr>
  </w:style>
  <w:style w:type="paragraph" w:styleId="Textkrper-Zeileneinzug">
    <w:name w:val="Body Text Indent"/>
    <w:basedOn w:val="Standard"/>
    <w:link w:val="Textkrper-ZeileneinzugZchn"/>
    <w:uiPriority w:val="99"/>
    <w:semiHidden/>
    <w:unhideWhenUsed/>
    <w:rsid w:val="00F06A1C"/>
    <w:pPr>
      <w:spacing w:after="120"/>
      <w:ind w:left="283"/>
    </w:pPr>
  </w:style>
  <w:style w:type="character" w:customStyle="1" w:styleId="Textkrper-ZeileneinzugZchn">
    <w:name w:val="Textkörper-Zeileneinzug Zchn"/>
    <w:basedOn w:val="Absatz-Standardschriftart"/>
    <w:link w:val="Textkrper-Zeileneinzug"/>
    <w:uiPriority w:val="99"/>
    <w:semiHidden/>
    <w:rsid w:val="00F06A1C"/>
    <w:rPr>
      <w:rFonts w:ascii="Arial" w:hAnsi="Arial"/>
      <w:sz w:val="24"/>
    </w:rPr>
  </w:style>
  <w:style w:type="paragraph" w:styleId="Textkrper-Erstzeileneinzug2">
    <w:name w:val="Body Text First Indent 2"/>
    <w:basedOn w:val="Textkrper-Zeileneinzug"/>
    <w:link w:val="Textkrper-Erstzeileneinzug2Zchn"/>
    <w:uiPriority w:val="99"/>
    <w:semiHidden/>
    <w:unhideWhenUsed/>
    <w:rsid w:val="00F06A1C"/>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F06A1C"/>
    <w:rPr>
      <w:rFonts w:ascii="Arial" w:hAnsi="Arial"/>
      <w:sz w:val="24"/>
    </w:rPr>
  </w:style>
  <w:style w:type="paragraph" w:styleId="Textkrper">
    <w:name w:val="Body Text"/>
    <w:basedOn w:val="Standard"/>
    <w:link w:val="TextkrperZchn"/>
    <w:uiPriority w:val="99"/>
    <w:semiHidden/>
    <w:unhideWhenUsed/>
    <w:rsid w:val="00F06A1C"/>
    <w:pPr>
      <w:spacing w:after="120"/>
    </w:pPr>
  </w:style>
  <w:style w:type="character" w:customStyle="1" w:styleId="TextkrperZchn">
    <w:name w:val="Textkörper Zchn"/>
    <w:basedOn w:val="Absatz-Standardschriftart"/>
    <w:link w:val="Textkrper"/>
    <w:uiPriority w:val="99"/>
    <w:semiHidden/>
    <w:rsid w:val="00F06A1C"/>
    <w:rPr>
      <w:rFonts w:ascii="Arial" w:hAnsi="Arial"/>
      <w:sz w:val="24"/>
    </w:rPr>
  </w:style>
  <w:style w:type="paragraph" w:styleId="Textkrper-Erstzeileneinzug">
    <w:name w:val="Body Text First Indent"/>
    <w:basedOn w:val="Textkrper"/>
    <w:link w:val="Textkrper-ErstzeileneinzugZchn"/>
    <w:uiPriority w:val="99"/>
    <w:semiHidden/>
    <w:unhideWhenUsed/>
    <w:rsid w:val="00F06A1C"/>
    <w:pPr>
      <w:spacing w:after="0"/>
      <w:ind w:firstLine="360"/>
    </w:pPr>
  </w:style>
  <w:style w:type="character" w:customStyle="1" w:styleId="Textkrper-ErstzeileneinzugZchn">
    <w:name w:val="Textkörper-Erstzeileneinzug Zchn"/>
    <w:basedOn w:val="TextkrperZchn"/>
    <w:link w:val="Textkrper-Erstzeileneinzug"/>
    <w:uiPriority w:val="99"/>
    <w:semiHidden/>
    <w:rsid w:val="00F06A1C"/>
    <w:rPr>
      <w:rFonts w:ascii="Arial" w:hAnsi="Arial"/>
      <w:sz w:val="24"/>
    </w:rPr>
  </w:style>
  <w:style w:type="paragraph" w:styleId="Datum">
    <w:name w:val="Date"/>
    <w:basedOn w:val="Standard"/>
    <w:next w:val="Standard"/>
    <w:link w:val="DatumZchn"/>
    <w:uiPriority w:val="99"/>
    <w:semiHidden/>
    <w:unhideWhenUsed/>
    <w:rsid w:val="00F06A1C"/>
  </w:style>
  <w:style w:type="character" w:customStyle="1" w:styleId="DatumZchn">
    <w:name w:val="Datum Zchn"/>
    <w:basedOn w:val="Absatz-Standardschriftart"/>
    <w:link w:val="Datum"/>
    <w:uiPriority w:val="99"/>
    <w:semiHidden/>
    <w:rsid w:val="00F06A1C"/>
    <w:rPr>
      <w:rFonts w:ascii="Arial" w:hAnsi="Arial"/>
      <w:sz w:val="24"/>
    </w:rPr>
  </w:style>
  <w:style w:type="paragraph" w:styleId="Anrede">
    <w:name w:val="Salutation"/>
    <w:basedOn w:val="Standard"/>
    <w:next w:val="Standard"/>
    <w:link w:val="AnredeZchn"/>
    <w:uiPriority w:val="99"/>
    <w:semiHidden/>
    <w:unhideWhenUsed/>
    <w:rsid w:val="00F06A1C"/>
  </w:style>
  <w:style w:type="character" w:customStyle="1" w:styleId="AnredeZchn">
    <w:name w:val="Anrede Zchn"/>
    <w:basedOn w:val="Absatz-Standardschriftart"/>
    <w:link w:val="Anrede"/>
    <w:uiPriority w:val="99"/>
    <w:semiHidden/>
    <w:rsid w:val="00F06A1C"/>
    <w:rPr>
      <w:rFonts w:ascii="Arial" w:hAnsi="Arial"/>
      <w:sz w:val="24"/>
    </w:rPr>
  </w:style>
  <w:style w:type="paragraph" w:styleId="Nachrichtenkopf">
    <w:name w:val="Message Header"/>
    <w:basedOn w:val="Standard"/>
    <w:link w:val="NachrichtenkopfZchn"/>
    <w:uiPriority w:val="99"/>
    <w:semiHidden/>
    <w:unhideWhenUsed/>
    <w:rsid w:val="00F06A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F06A1C"/>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F06A1C"/>
    <w:pPr>
      <w:spacing w:after="120"/>
      <w:ind w:left="1415"/>
      <w:contextualSpacing/>
    </w:pPr>
  </w:style>
  <w:style w:type="paragraph" w:styleId="Listenfortsetzung4">
    <w:name w:val="List Continue 4"/>
    <w:basedOn w:val="Standard"/>
    <w:uiPriority w:val="99"/>
    <w:semiHidden/>
    <w:unhideWhenUsed/>
    <w:rsid w:val="00F06A1C"/>
    <w:pPr>
      <w:spacing w:after="120"/>
      <w:ind w:left="1132"/>
      <w:contextualSpacing/>
    </w:pPr>
  </w:style>
  <w:style w:type="paragraph" w:styleId="Listenfortsetzung3">
    <w:name w:val="List Continue 3"/>
    <w:basedOn w:val="Standard"/>
    <w:uiPriority w:val="99"/>
    <w:semiHidden/>
    <w:unhideWhenUsed/>
    <w:rsid w:val="00F06A1C"/>
    <w:pPr>
      <w:spacing w:after="120"/>
      <w:ind w:left="849"/>
      <w:contextualSpacing/>
    </w:pPr>
  </w:style>
  <w:style w:type="paragraph" w:styleId="Listenfortsetzung2">
    <w:name w:val="List Continue 2"/>
    <w:basedOn w:val="Standard"/>
    <w:uiPriority w:val="99"/>
    <w:semiHidden/>
    <w:unhideWhenUsed/>
    <w:rsid w:val="00F06A1C"/>
    <w:pPr>
      <w:spacing w:after="120"/>
      <w:ind w:left="566"/>
      <w:contextualSpacing/>
    </w:pPr>
  </w:style>
  <w:style w:type="paragraph" w:styleId="Listenfortsetzung">
    <w:name w:val="List Continue"/>
    <w:basedOn w:val="Standard"/>
    <w:uiPriority w:val="99"/>
    <w:semiHidden/>
    <w:unhideWhenUsed/>
    <w:rsid w:val="00F06A1C"/>
    <w:pPr>
      <w:spacing w:after="120"/>
      <w:ind w:left="283"/>
      <w:contextualSpacing/>
    </w:pPr>
  </w:style>
  <w:style w:type="paragraph" w:styleId="Unterschrift">
    <w:name w:val="Signature"/>
    <w:basedOn w:val="Standard"/>
    <w:link w:val="UnterschriftZchn"/>
    <w:uiPriority w:val="99"/>
    <w:semiHidden/>
    <w:unhideWhenUsed/>
    <w:rsid w:val="00F06A1C"/>
    <w:pPr>
      <w:spacing w:line="240" w:lineRule="auto"/>
      <w:ind w:left="4252"/>
    </w:pPr>
  </w:style>
  <w:style w:type="character" w:customStyle="1" w:styleId="UnterschriftZchn">
    <w:name w:val="Unterschrift Zchn"/>
    <w:basedOn w:val="Absatz-Standardschriftart"/>
    <w:link w:val="Unterschrift"/>
    <w:uiPriority w:val="99"/>
    <w:semiHidden/>
    <w:rsid w:val="00F06A1C"/>
    <w:rPr>
      <w:rFonts w:ascii="Arial" w:hAnsi="Arial"/>
      <w:sz w:val="24"/>
    </w:rPr>
  </w:style>
  <w:style w:type="paragraph" w:styleId="Gruformel">
    <w:name w:val="Closing"/>
    <w:basedOn w:val="Standard"/>
    <w:link w:val="GruformelZchn"/>
    <w:uiPriority w:val="99"/>
    <w:semiHidden/>
    <w:unhideWhenUsed/>
    <w:rsid w:val="00F06A1C"/>
    <w:pPr>
      <w:spacing w:line="240" w:lineRule="auto"/>
      <w:ind w:left="4252"/>
    </w:pPr>
  </w:style>
  <w:style w:type="character" w:customStyle="1" w:styleId="GruformelZchn">
    <w:name w:val="Grußformel Zchn"/>
    <w:basedOn w:val="Absatz-Standardschriftart"/>
    <w:link w:val="Gruformel"/>
    <w:uiPriority w:val="99"/>
    <w:semiHidden/>
    <w:rsid w:val="00F06A1C"/>
    <w:rPr>
      <w:rFonts w:ascii="Arial" w:hAnsi="Arial"/>
      <w:sz w:val="24"/>
    </w:rPr>
  </w:style>
  <w:style w:type="paragraph" w:styleId="Listennummer5">
    <w:name w:val="List Number 5"/>
    <w:basedOn w:val="Standard"/>
    <w:uiPriority w:val="99"/>
    <w:semiHidden/>
    <w:unhideWhenUsed/>
    <w:rsid w:val="00F06A1C"/>
    <w:pPr>
      <w:numPr>
        <w:numId w:val="5"/>
      </w:numPr>
      <w:contextualSpacing/>
    </w:pPr>
  </w:style>
  <w:style w:type="paragraph" w:styleId="Listennummer4">
    <w:name w:val="List Number 4"/>
    <w:basedOn w:val="Standard"/>
    <w:uiPriority w:val="99"/>
    <w:semiHidden/>
    <w:unhideWhenUsed/>
    <w:rsid w:val="00F06A1C"/>
    <w:pPr>
      <w:numPr>
        <w:numId w:val="6"/>
      </w:numPr>
      <w:contextualSpacing/>
    </w:pPr>
  </w:style>
  <w:style w:type="paragraph" w:styleId="Listennummer3">
    <w:name w:val="List Number 3"/>
    <w:basedOn w:val="Standard"/>
    <w:uiPriority w:val="99"/>
    <w:semiHidden/>
    <w:unhideWhenUsed/>
    <w:rsid w:val="00F06A1C"/>
    <w:pPr>
      <w:numPr>
        <w:numId w:val="7"/>
      </w:numPr>
      <w:contextualSpacing/>
    </w:pPr>
  </w:style>
  <w:style w:type="paragraph" w:styleId="Listennummer2">
    <w:name w:val="List Number 2"/>
    <w:basedOn w:val="Standard"/>
    <w:uiPriority w:val="99"/>
    <w:semiHidden/>
    <w:unhideWhenUsed/>
    <w:rsid w:val="00F06A1C"/>
    <w:pPr>
      <w:numPr>
        <w:numId w:val="8"/>
      </w:numPr>
      <w:contextualSpacing/>
    </w:pPr>
  </w:style>
  <w:style w:type="paragraph" w:styleId="Aufzhlungszeichen5">
    <w:name w:val="List Bullet 5"/>
    <w:basedOn w:val="Standard"/>
    <w:uiPriority w:val="99"/>
    <w:semiHidden/>
    <w:unhideWhenUsed/>
    <w:rsid w:val="00F06A1C"/>
    <w:pPr>
      <w:numPr>
        <w:numId w:val="9"/>
      </w:numPr>
      <w:contextualSpacing/>
    </w:pPr>
  </w:style>
  <w:style w:type="paragraph" w:styleId="Aufzhlungszeichen4">
    <w:name w:val="List Bullet 4"/>
    <w:basedOn w:val="Standard"/>
    <w:uiPriority w:val="99"/>
    <w:semiHidden/>
    <w:unhideWhenUsed/>
    <w:rsid w:val="00F06A1C"/>
    <w:pPr>
      <w:numPr>
        <w:numId w:val="10"/>
      </w:numPr>
      <w:contextualSpacing/>
    </w:pPr>
  </w:style>
  <w:style w:type="paragraph" w:styleId="Aufzhlungszeichen3">
    <w:name w:val="List Bullet 3"/>
    <w:basedOn w:val="Standard"/>
    <w:uiPriority w:val="99"/>
    <w:semiHidden/>
    <w:unhideWhenUsed/>
    <w:rsid w:val="00F06A1C"/>
    <w:pPr>
      <w:numPr>
        <w:numId w:val="11"/>
      </w:numPr>
      <w:contextualSpacing/>
    </w:pPr>
  </w:style>
  <w:style w:type="paragraph" w:styleId="Aufzhlungszeichen2">
    <w:name w:val="List Bullet 2"/>
    <w:basedOn w:val="Standard"/>
    <w:uiPriority w:val="99"/>
    <w:semiHidden/>
    <w:unhideWhenUsed/>
    <w:rsid w:val="00F06A1C"/>
    <w:pPr>
      <w:numPr>
        <w:numId w:val="12"/>
      </w:numPr>
      <w:contextualSpacing/>
    </w:pPr>
  </w:style>
  <w:style w:type="paragraph" w:styleId="Liste5">
    <w:name w:val="List 5"/>
    <w:basedOn w:val="Standard"/>
    <w:uiPriority w:val="99"/>
    <w:semiHidden/>
    <w:unhideWhenUsed/>
    <w:rsid w:val="00F06A1C"/>
    <w:pPr>
      <w:ind w:left="1415" w:hanging="283"/>
      <w:contextualSpacing/>
    </w:pPr>
  </w:style>
  <w:style w:type="paragraph" w:styleId="Liste4">
    <w:name w:val="List 4"/>
    <w:basedOn w:val="Standard"/>
    <w:uiPriority w:val="99"/>
    <w:semiHidden/>
    <w:unhideWhenUsed/>
    <w:rsid w:val="00F06A1C"/>
    <w:pPr>
      <w:ind w:left="1132" w:hanging="283"/>
      <w:contextualSpacing/>
    </w:pPr>
  </w:style>
  <w:style w:type="paragraph" w:styleId="Liste3">
    <w:name w:val="List 3"/>
    <w:basedOn w:val="Standard"/>
    <w:uiPriority w:val="99"/>
    <w:semiHidden/>
    <w:unhideWhenUsed/>
    <w:rsid w:val="00F06A1C"/>
    <w:pPr>
      <w:ind w:left="849" w:hanging="283"/>
      <w:contextualSpacing/>
    </w:pPr>
  </w:style>
  <w:style w:type="paragraph" w:styleId="Liste2">
    <w:name w:val="List 2"/>
    <w:basedOn w:val="Standard"/>
    <w:uiPriority w:val="99"/>
    <w:semiHidden/>
    <w:unhideWhenUsed/>
    <w:rsid w:val="00F06A1C"/>
    <w:pPr>
      <w:ind w:left="566" w:hanging="283"/>
      <w:contextualSpacing/>
    </w:pPr>
  </w:style>
  <w:style w:type="paragraph" w:styleId="Listennummer">
    <w:name w:val="List Number"/>
    <w:basedOn w:val="Standard"/>
    <w:uiPriority w:val="99"/>
    <w:semiHidden/>
    <w:unhideWhenUsed/>
    <w:rsid w:val="00F06A1C"/>
    <w:pPr>
      <w:numPr>
        <w:numId w:val="13"/>
      </w:numPr>
      <w:contextualSpacing/>
    </w:pPr>
  </w:style>
  <w:style w:type="paragraph" w:styleId="Aufzhlungszeichen">
    <w:name w:val="List Bullet"/>
    <w:basedOn w:val="Standard"/>
    <w:uiPriority w:val="99"/>
    <w:semiHidden/>
    <w:unhideWhenUsed/>
    <w:rsid w:val="00F06A1C"/>
    <w:pPr>
      <w:numPr>
        <w:numId w:val="14"/>
      </w:numPr>
      <w:contextualSpacing/>
    </w:pPr>
  </w:style>
  <w:style w:type="paragraph" w:styleId="Liste">
    <w:name w:val="List"/>
    <w:basedOn w:val="Standard"/>
    <w:uiPriority w:val="99"/>
    <w:semiHidden/>
    <w:unhideWhenUsed/>
    <w:rsid w:val="00F06A1C"/>
    <w:pPr>
      <w:ind w:left="283" w:hanging="283"/>
      <w:contextualSpacing/>
    </w:pPr>
  </w:style>
  <w:style w:type="paragraph" w:styleId="RGV-berschrift">
    <w:name w:val="toa heading"/>
    <w:basedOn w:val="Standard"/>
    <w:next w:val="Standard"/>
    <w:uiPriority w:val="99"/>
    <w:semiHidden/>
    <w:unhideWhenUsed/>
    <w:rsid w:val="00F06A1C"/>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F06A1C"/>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F06A1C"/>
    <w:rPr>
      <w:rFonts w:ascii="Consolas" w:hAnsi="Consolas"/>
      <w:sz w:val="20"/>
      <w:szCs w:val="20"/>
    </w:rPr>
  </w:style>
  <w:style w:type="paragraph" w:styleId="Rechtsgrundlagenverzeichnis">
    <w:name w:val="table of authorities"/>
    <w:basedOn w:val="Standard"/>
    <w:next w:val="Standard"/>
    <w:uiPriority w:val="99"/>
    <w:semiHidden/>
    <w:unhideWhenUsed/>
    <w:rsid w:val="00F06A1C"/>
    <w:pPr>
      <w:ind w:left="240" w:hanging="240"/>
    </w:pPr>
  </w:style>
  <w:style w:type="paragraph" w:styleId="Endnotentext">
    <w:name w:val="endnote text"/>
    <w:basedOn w:val="Standard"/>
    <w:link w:val="EndnotentextZchn"/>
    <w:uiPriority w:val="99"/>
    <w:semiHidden/>
    <w:unhideWhenUsed/>
    <w:rsid w:val="00F06A1C"/>
    <w:pPr>
      <w:spacing w:line="240" w:lineRule="auto"/>
    </w:pPr>
    <w:rPr>
      <w:sz w:val="20"/>
      <w:szCs w:val="20"/>
    </w:rPr>
  </w:style>
  <w:style w:type="character" w:customStyle="1" w:styleId="EndnotentextZchn">
    <w:name w:val="Endnotentext Zchn"/>
    <w:basedOn w:val="Absatz-Standardschriftart"/>
    <w:link w:val="Endnotentext"/>
    <w:uiPriority w:val="99"/>
    <w:semiHidden/>
    <w:rsid w:val="00F06A1C"/>
    <w:rPr>
      <w:rFonts w:ascii="Arial" w:hAnsi="Arial"/>
      <w:sz w:val="20"/>
      <w:szCs w:val="20"/>
    </w:rPr>
  </w:style>
  <w:style w:type="character" w:styleId="Endnotenzeichen">
    <w:name w:val="endnote reference"/>
    <w:basedOn w:val="Absatz-Standardschriftart"/>
    <w:uiPriority w:val="99"/>
    <w:semiHidden/>
    <w:unhideWhenUsed/>
    <w:rsid w:val="00F06A1C"/>
    <w:rPr>
      <w:vertAlign w:val="superscript"/>
    </w:rPr>
  </w:style>
  <w:style w:type="character" w:styleId="Seitenzahl">
    <w:name w:val="page number"/>
    <w:basedOn w:val="Absatz-Standardschriftart"/>
    <w:uiPriority w:val="99"/>
    <w:semiHidden/>
    <w:unhideWhenUsed/>
    <w:rsid w:val="00F06A1C"/>
  </w:style>
  <w:style w:type="character" w:styleId="Zeilennummer">
    <w:name w:val="line number"/>
    <w:basedOn w:val="Absatz-Standardschriftart"/>
    <w:uiPriority w:val="99"/>
    <w:semiHidden/>
    <w:unhideWhenUsed/>
    <w:rsid w:val="00F06A1C"/>
  </w:style>
  <w:style w:type="character" w:styleId="Funotenzeichen">
    <w:name w:val="footnote reference"/>
    <w:basedOn w:val="Absatz-Standardschriftart"/>
    <w:uiPriority w:val="99"/>
    <w:semiHidden/>
    <w:unhideWhenUsed/>
    <w:rsid w:val="00F06A1C"/>
    <w:rPr>
      <w:vertAlign w:val="superscript"/>
    </w:rPr>
  </w:style>
  <w:style w:type="paragraph" w:styleId="Umschlagabsenderadresse">
    <w:name w:val="envelope return"/>
    <w:basedOn w:val="Standard"/>
    <w:uiPriority w:val="99"/>
    <w:semiHidden/>
    <w:unhideWhenUsed/>
    <w:rsid w:val="00F06A1C"/>
    <w:pPr>
      <w:spacing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F06A1C"/>
    <w:pPr>
      <w:framePr w:w="4320" w:h="2160" w:hRule="exact" w:hSpace="141" w:wrap="auto" w:hAnchor="page" w:xAlign="center" w:yAlign="bottom"/>
      <w:spacing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F06A1C"/>
  </w:style>
  <w:style w:type="paragraph" w:styleId="Index1">
    <w:name w:val="index 1"/>
    <w:basedOn w:val="Standard"/>
    <w:next w:val="Standard"/>
    <w:autoRedefine/>
    <w:uiPriority w:val="99"/>
    <w:semiHidden/>
    <w:unhideWhenUsed/>
    <w:rsid w:val="00F06A1C"/>
    <w:pPr>
      <w:spacing w:line="240" w:lineRule="auto"/>
      <w:ind w:left="240" w:hanging="240"/>
    </w:pPr>
  </w:style>
  <w:style w:type="paragraph" w:styleId="Indexberschrift">
    <w:name w:val="index heading"/>
    <w:basedOn w:val="Standard"/>
    <w:next w:val="Index1"/>
    <w:uiPriority w:val="99"/>
    <w:semiHidden/>
    <w:unhideWhenUsed/>
    <w:rsid w:val="00F06A1C"/>
    <w:rPr>
      <w:rFonts w:asciiTheme="majorHAnsi" w:eastAsiaTheme="majorEastAsia" w:hAnsiTheme="majorHAnsi" w:cstheme="majorBidi"/>
      <w:b/>
      <w:bCs/>
    </w:rPr>
  </w:style>
  <w:style w:type="paragraph" w:styleId="Fuzeile">
    <w:name w:val="footer"/>
    <w:basedOn w:val="Standard"/>
    <w:link w:val="FuzeileZchn"/>
    <w:uiPriority w:val="99"/>
    <w:unhideWhenUsed/>
    <w:rsid w:val="00F06A1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06A1C"/>
    <w:rPr>
      <w:rFonts w:ascii="Arial" w:hAnsi="Arial"/>
      <w:sz w:val="24"/>
    </w:rPr>
  </w:style>
  <w:style w:type="paragraph" w:styleId="Kopfzeile">
    <w:name w:val="header"/>
    <w:basedOn w:val="Standard"/>
    <w:link w:val="KopfzeileZchn"/>
    <w:uiPriority w:val="99"/>
    <w:unhideWhenUsed/>
    <w:rsid w:val="00F06A1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06A1C"/>
    <w:rPr>
      <w:rFonts w:ascii="Arial" w:hAnsi="Arial"/>
      <w:sz w:val="24"/>
    </w:rPr>
  </w:style>
  <w:style w:type="paragraph" w:styleId="Funotentext">
    <w:name w:val="footnote text"/>
    <w:basedOn w:val="Standard"/>
    <w:link w:val="FunotentextZchn"/>
    <w:uiPriority w:val="99"/>
    <w:semiHidden/>
    <w:unhideWhenUsed/>
    <w:rsid w:val="00F06A1C"/>
    <w:pPr>
      <w:spacing w:line="240" w:lineRule="auto"/>
    </w:pPr>
    <w:rPr>
      <w:sz w:val="20"/>
      <w:szCs w:val="20"/>
    </w:rPr>
  </w:style>
  <w:style w:type="character" w:customStyle="1" w:styleId="FunotentextZchn">
    <w:name w:val="Fußnotentext Zchn"/>
    <w:basedOn w:val="Absatz-Standardschriftart"/>
    <w:link w:val="Funotentext"/>
    <w:uiPriority w:val="99"/>
    <w:semiHidden/>
    <w:rsid w:val="00F06A1C"/>
    <w:rPr>
      <w:rFonts w:ascii="Arial" w:hAnsi="Arial"/>
      <w:sz w:val="20"/>
      <w:szCs w:val="20"/>
    </w:rPr>
  </w:style>
  <w:style w:type="paragraph" w:styleId="Standardeinzug">
    <w:name w:val="Normal Indent"/>
    <w:basedOn w:val="Standard"/>
    <w:uiPriority w:val="99"/>
    <w:semiHidden/>
    <w:unhideWhenUsed/>
    <w:rsid w:val="00F06A1C"/>
    <w:pPr>
      <w:ind w:left="708"/>
    </w:pPr>
  </w:style>
  <w:style w:type="paragraph" w:styleId="Verzeichnis9">
    <w:name w:val="toc 9"/>
    <w:basedOn w:val="Standard"/>
    <w:next w:val="Standard"/>
    <w:autoRedefine/>
    <w:uiPriority w:val="39"/>
    <w:semiHidden/>
    <w:unhideWhenUsed/>
    <w:rsid w:val="00F06A1C"/>
    <w:pPr>
      <w:spacing w:after="100"/>
      <w:ind w:left="1920"/>
    </w:pPr>
  </w:style>
  <w:style w:type="paragraph" w:styleId="Verzeichnis8">
    <w:name w:val="toc 8"/>
    <w:basedOn w:val="Standard"/>
    <w:next w:val="Standard"/>
    <w:autoRedefine/>
    <w:uiPriority w:val="39"/>
    <w:semiHidden/>
    <w:unhideWhenUsed/>
    <w:rsid w:val="00F06A1C"/>
    <w:pPr>
      <w:spacing w:after="100"/>
      <w:ind w:left="1680"/>
    </w:pPr>
  </w:style>
  <w:style w:type="paragraph" w:styleId="Verzeichnis7">
    <w:name w:val="toc 7"/>
    <w:basedOn w:val="Standard"/>
    <w:next w:val="Standard"/>
    <w:autoRedefine/>
    <w:uiPriority w:val="39"/>
    <w:semiHidden/>
    <w:unhideWhenUsed/>
    <w:rsid w:val="00F06A1C"/>
    <w:pPr>
      <w:spacing w:after="100"/>
      <w:ind w:left="1440"/>
    </w:pPr>
  </w:style>
  <w:style w:type="paragraph" w:styleId="Verzeichnis6">
    <w:name w:val="toc 6"/>
    <w:basedOn w:val="Standard"/>
    <w:next w:val="Standard"/>
    <w:autoRedefine/>
    <w:uiPriority w:val="39"/>
    <w:semiHidden/>
    <w:unhideWhenUsed/>
    <w:rsid w:val="00F06A1C"/>
    <w:pPr>
      <w:spacing w:after="100"/>
      <w:ind w:left="1200"/>
    </w:pPr>
  </w:style>
  <w:style w:type="paragraph" w:styleId="Verzeichnis5">
    <w:name w:val="toc 5"/>
    <w:basedOn w:val="Standard"/>
    <w:next w:val="Standard"/>
    <w:autoRedefine/>
    <w:uiPriority w:val="39"/>
    <w:semiHidden/>
    <w:unhideWhenUsed/>
    <w:rsid w:val="00F06A1C"/>
    <w:pPr>
      <w:spacing w:after="100"/>
      <w:ind w:left="960"/>
    </w:pPr>
  </w:style>
  <w:style w:type="paragraph" w:styleId="Verzeichnis4">
    <w:name w:val="toc 4"/>
    <w:basedOn w:val="Standard"/>
    <w:next w:val="Standard"/>
    <w:autoRedefine/>
    <w:uiPriority w:val="39"/>
    <w:semiHidden/>
    <w:unhideWhenUsed/>
    <w:rsid w:val="00F06A1C"/>
    <w:pPr>
      <w:spacing w:after="100"/>
      <w:ind w:left="720"/>
    </w:pPr>
  </w:style>
  <w:style w:type="paragraph" w:styleId="Verzeichnis3">
    <w:name w:val="toc 3"/>
    <w:basedOn w:val="Standard"/>
    <w:next w:val="Standard"/>
    <w:autoRedefine/>
    <w:uiPriority w:val="39"/>
    <w:semiHidden/>
    <w:unhideWhenUsed/>
    <w:rsid w:val="00F06A1C"/>
    <w:pPr>
      <w:spacing w:after="100"/>
      <w:ind w:left="480"/>
    </w:pPr>
  </w:style>
  <w:style w:type="paragraph" w:styleId="Verzeichnis2">
    <w:name w:val="toc 2"/>
    <w:basedOn w:val="Standard"/>
    <w:next w:val="Standard"/>
    <w:autoRedefine/>
    <w:uiPriority w:val="39"/>
    <w:semiHidden/>
    <w:unhideWhenUsed/>
    <w:rsid w:val="00F06A1C"/>
    <w:pPr>
      <w:spacing w:after="100"/>
      <w:ind w:left="240"/>
    </w:pPr>
  </w:style>
  <w:style w:type="paragraph" w:styleId="Verzeichnis1">
    <w:name w:val="toc 1"/>
    <w:basedOn w:val="Standard"/>
    <w:next w:val="Standard"/>
    <w:autoRedefine/>
    <w:uiPriority w:val="39"/>
    <w:semiHidden/>
    <w:unhideWhenUsed/>
    <w:rsid w:val="00F06A1C"/>
    <w:pPr>
      <w:spacing w:after="100"/>
    </w:pPr>
  </w:style>
  <w:style w:type="paragraph" w:styleId="Index9">
    <w:name w:val="index 9"/>
    <w:basedOn w:val="Standard"/>
    <w:next w:val="Standard"/>
    <w:autoRedefine/>
    <w:uiPriority w:val="99"/>
    <w:semiHidden/>
    <w:unhideWhenUsed/>
    <w:rsid w:val="00F06A1C"/>
    <w:pPr>
      <w:spacing w:line="240" w:lineRule="auto"/>
      <w:ind w:left="2160" w:hanging="240"/>
    </w:pPr>
  </w:style>
  <w:style w:type="paragraph" w:styleId="Index8">
    <w:name w:val="index 8"/>
    <w:basedOn w:val="Standard"/>
    <w:next w:val="Standard"/>
    <w:autoRedefine/>
    <w:uiPriority w:val="99"/>
    <w:semiHidden/>
    <w:unhideWhenUsed/>
    <w:rsid w:val="00F06A1C"/>
    <w:pPr>
      <w:spacing w:line="240" w:lineRule="auto"/>
      <w:ind w:left="1920" w:hanging="240"/>
    </w:pPr>
  </w:style>
  <w:style w:type="paragraph" w:styleId="Index7">
    <w:name w:val="index 7"/>
    <w:basedOn w:val="Standard"/>
    <w:next w:val="Standard"/>
    <w:autoRedefine/>
    <w:uiPriority w:val="99"/>
    <w:semiHidden/>
    <w:unhideWhenUsed/>
    <w:rsid w:val="00F06A1C"/>
    <w:pPr>
      <w:spacing w:line="240" w:lineRule="auto"/>
      <w:ind w:left="1680" w:hanging="240"/>
    </w:pPr>
  </w:style>
  <w:style w:type="paragraph" w:styleId="Index6">
    <w:name w:val="index 6"/>
    <w:basedOn w:val="Standard"/>
    <w:next w:val="Standard"/>
    <w:autoRedefine/>
    <w:uiPriority w:val="99"/>
    <w:semiHidden/>
    <w:unhideWhenUsed/>
    <w:rsid w:val="00F06A1C"/>
    <w:pPr>
      <w:spacing w:line="240" w:lineRule="auto"/>
      <w:ind w:left="1440" w:hanging="240"/>
    </w:pPr>
  </w:style>
  <w:style w:type="paragraph" w:styleId="Index5">
    <w:name w:val="index 5"/>
    <w:basedOn w:val="Standard"/>
    <w:next w:val="Standard"/>
    <w:autoRedefine/>
    <w:uiPriority w:val="99"/>
    <w:semiHidden/>
    <w:unhideWhenUsed/>
    <w:rsid w:val="00F06A1C"/>
    <w:pPr>
      <w:spacing w:line="240" w:lineRule="auto"/>
      <w:ind w:left="1200" w:hanging="240"/>
    </w:pPr>
  </w:style>
  <w:style w:type="paragraph" w:styleId="Index4">
    <w:name w:val="index 4"/>
    <w:basedOn w:val="Standard"/>
    <w:next w:val="Standard"/>
    <w:autoRedefine/>
    <w:uiPriority w:val="99"/>
    <w:semiHidden/>
    <w:unhideWhenUsed/>
    <w:rsid w:val="00F06A1C"/>
    <w:pPr>
      <w:spacing w:line="240" w:lineRule="auto"/>
      <w:ind w:left="960" w:hanging="240"/>
    </w:pPr>
  </w:style>
  <w:style w:type="paragraph" w:styleId="Index3">
    <w:name w:val="index 3"/>
    <w:basedOn w:val="Standard"/>
    <w:next w:val="Standard"/>
    <w:autoRedefine/>
    <w:uiPriority w:val="99"/>
    <w:semiHidden/>
    <w:unhideWhenUsed/>
    <w:rsid w:val="00F06A1C"/>
    <w:pPr>
      <w:spacing w:line="240" w:lineRule="auto"/>
      <w:ind w:left="720" w:hanging="240"/>
    </w:pPr>
  </w:style>
  <w:style w:type="paragraph" w:styleId="Index2">
    <w:name w:val="index 2"/>
    <w:basedOn w:val="Standard"/>
    <w:next w:val="Standard"/>
    <w:autoRedefine/>
    <w:uiPriority w:val="99"/>
    <w:semiHidden/>
    <w:unhideWhenUsed/>
    <w:rsid w:val="00F06A1C"/>
    <w:pPr>
      <w:spacing w:line="240" w:lineRule="auto"/>
      <w:ind w:left="480" w:hanging="240"/>
    </w:pPr>
  </w:style>
  <w:style w:type="character" w:styleId="NichtaufgelsteErwhnung">
    <w:name w:val="Unresolved Mention"/>
    <w:basedOn w:val="Absatz-Standardschriftart"/>
    <w:uiPriority w:val="99"/>
    <w:semiHidden/>
    <w:unhideWhenUsed/>
    <w:rsid w:val="00B25CCB"/>
    <w:rPr>
      <w:color w:val="605E5C"/>
      <w:shd w:val="clear" w:color="auto" w:fill="E1DFDD"/>
    </w:rPr>
  </w:style>
  <w:style w:type="character" w:customStyle="1" w:styleId="title-text">
    <w:name w:val="title-text"/>
    <w:basedOn w:val="Absatz-Standardschriftart"/>
    <w:rsid w:val="00673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23953">
      <w:bodyDiv w:val="1"/>
      <w:marLeft w:val="0"/>
      <w:marRight w:val="0"/>
      <w:marTop w:val="0"/>
      <w:marBottom w:val="0"/>
      <w:divBdr>
        <w:top w:val="none" w:sz="0" w:space="0" w:color="auto"/>
        <w:left w:val="none" w:sz="0" w:space="0" w:color="auto"/>
        <w:bottom w:val="none" w:sz="0" w:space="0" w:color="auto"/>
        <w:right w:val="none" w:sz="0" w:space="0" w:color="auto"/>
      </w:divBdr>
    </w:div>
    <w:div w:id="191841420">
      <w:bodyDiv w:val="1"/>
      <w:marLeft w:val="0"/>
      <w:marRight w:val="0"/>
      <w:marTop w:val="0"/>
      <w:marBottom w:val="0"/>
      <w:divBdr>
        <w:top w:val="none" w:sz="0" w:space="0" w:color="auto"/>
        <w:left w:val="none" w:sz="0" w:space="0" w:color="auto"/>
        <w:bottom w:val="none" w:sz="0" w:space="0" w:color="auto"/>
        <w:right w:val="none" w:sz="0" w:space="0" w:color="auto"/>
      </w:divBdr>
    </w:div>
    <w:div w:id="676226215">
      <w:bodyDiv w:val="1"/>
      <w:marLeft w:val="0"/>
      <w:marRight w:val="0"/>
      <w:marTop w:val="0"/>
      <w:marBottom w:val="0"/>
      <w:divBdr>
        <w:top w:val="none" w:sz="0" w:space="0" w:color="auto"/>
        <w:left w:val="none" w:sz="0" w:space="0" w:color="auto"/>
        <w:bottom w:val="none" w:sz="0" w:space="0" w:color="auto"/>
        <w:right w:val="none" w:sz="0" w:space="0" w:color="auto"/>
      </w:divBdr>
    </w:div>
    <w:div w:id="678309895">
      <w:bodyDiv w:val="1"/>
      <w:marLeft w:val="0"/>
      <w:marRight w:val="0"/>
      <w:marTop w:val="0"/>
      <w:marBottom w:val="0"/>
      <w:divBdr>
        <w:top w:val="none" w:sz="0" w:space="0" w:color="auto"/>
        <w:left w:val="none" w:sz="0" w:space="0" w:color="auto"/>
        <w:bottom w:val="none" w:sz="0" w:space="0" w:color="auto"/>
        <w:right w:val="none" w:sz="0" w:space="0" w:color="auto"/>
      </w:divBdr>
    </w:div>
    <w:div w:id="1023704421">
      <w:bodyDiv w:val="1"/>
      <w:marLeft w:val="0"/>
      <w:marRight w:val="0"/>
      <w:marTop w:val="0"/>
      <w:marBottom w:val="0"/>
      <w:divBdr>
        <w:top w:val="none" w:sz="0" w:space="0" w:color="auto"/>
        <w:left w:val="none" w:sz="0" w:space="0" w:color="auto"/>
        <w:bottom w:val="none" w:sz="0" w:space="0" w:color="auto"/>
        <w:right w:val="none" w:sz="0" w:space="0" w:color="auto"/>
      </w:divBdr>
    </w:div>
    <w:div w:id="1264651903">
      <w:bodyDiv w:val="1"/>
      <w:marLeft w:val="0"/>
      <w:marRight w:val="0"/>
      <w:marTop w:val="0"/>
      <w:marBottom w:val="0"/>
      <w:divBdr>
        <w:top w:val="none" w:sz="0" w:space="0" w:color="auto"/>
        <w:left w:val="none" w:sz="0" w:space="0" w:color="auto"/>
        <w:bottom w:val="none" w:sz="0" w:space="0" w:color="auto"/>
        <w:right w:val="none" w:sz="0" w:space="0" w:color="auto"/>
      </w:divBdr>
    </w:div>
    <w:div w:id="1348017485">
      <w:bodyDiv w:val="1"/>
      <w:marLeft w:val="0"/>
      <w:marRight w:val="0"/>
      <w:marTop w:val="0"/>
      <w:marBottom w:val="0"/>
      <w:divBdr>
        <w:top w:val="none" w:sz="0" w:space="0" w:color="auto"/>
        <w:left w:val="none" w:sz="0" w:space="0" w:color="auto"/>
        <w:bottom w:val="none" w:sz="0" w:space="0" w:color="auto"/>
        <w:right w:val="none" w:sz="0" w:space="0" w:color="auto"/>
      </w:divBdr>
    </w:div>
    <w:div w:id="1641417301">
      <w:bodyDiv w:val="1"/>
      <w:marLeft w:val="0"/>
      <w:marRight w:val="0"/>
      <w:marTop w:val="0"/>
      <w:marBottom w:val="0"/>
      <w:divBdr>
        <w:top w:val="none" w:sz="0" w:space="0" w:color="auto"/>
        <w:left w:val="none" w:sz="0" w:space="0" w:color="auto"/>
        <w:bottom w:val="none" w:sz="0" w:space="0" w:color="auto"/>
        <w:right w:val="none" w:sz="0" w:space="0" w:color="auto"/>
      </w:divBdr>
    </w:div>
    <w:div w:id="1702778838">
      <w:bodyDiv w:val="1"/>
      <w:marLeft w:val="0"/>
      <w:marRight w:val="0"/>
      <w:marTop w:val="0"/>
      <w:marBottom w:val="0"/>
      <w:divBdr>
        <w:top w:val="none" w:sz="0" w:space="0" w:color="auto"/>
        <w:left w:val="none" w:sz="0" w:space="0" w:color="auto"/>
        <w:bottom w:val="none" w:sz="0" w:space="0" w:color="auto"/>
        <w:right w:val="none" w:sz="0" w:space="0" w:color="auto"/>
      </w:divBdr>
    </w:div>
    <w:div w:id="1711802748">
      <w:bodyDiv w:val="1"/>
      <w:marLeft w:val="0"/>
      <w:marRight w:val="0"/>
      <w:marTop w:val="0"/>
      <w:marBottom w:val="0"/>
      <w:divBdr>
        <w:top w:val="none" w:sz="0" w:space="0" w:color="auto"/>
        <w:left w:val="none" w:sz="0" w:space="0" w:color="auto"/>
        <w:bottom w:val="none" w:sz="0" w:space="0" w:color="auto"/>
        <w:right w:val="none" w:sz="0" w:space="0" w:color="auto"/>
      </w:divBdr>
    </w:div>
    <w:div w:id="1832063710">
      <w:bodyDiv w:val="1"/>
      <w:marLeft w:val="0"/>
      <w:marRight w:val="0"/>
      <w:marTop w:val="0"/>
      <w:marBottom w:val="0"/>
      <w:divBdr>
        <w:top w:val="none" w:sz="0" w:space="0" w:color="auto"/>
        <w:left w:val="none" w:sz="0" w:space="0" w:color="auto"/>
        <w:bottom w:val="none" w:sz="0" w:space="0" w:color="auto"/>
        <w:right w:val="none" w:sz="0" w:space="0" w:color="auto"/>
      </w:divBdr>
    </w:div>
    <w:div w:id="1869101142">
      <w:bodyDiv w:val="1"/>
      <w:marLeft w:val="0"/>
      <w:marRight w:val="0"/>
      <w:marTop w:val="0"/>
      <w:marBottom w:val="0"/>
      <w:divBdr>
        <w:top w:val="none" w:sz="0" w:space="0" w:color="auto"/>
        <w:left w:val="none" w:sz="0" w:space="0" w:color="auto"/>
        <w:bottom w:val="none" w:sz="0" w:space="0" w:color="auto"/>
        <w:right w:val="none" w:sz="0" w:space="0" w:color="auto"/>
      </w:divBdr>
    </w:div>
    <w:div w:id="212595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36680/j.itcon.2021.05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37E5B149-63B3-4F3D-BD9E-F0343C202C3F}"/>
      </w:docPartPr>
      <w:docPartBody>
        <w:p w:rsidR="00165605" w:rsidRDefault="00D61CED">
          <w:r w:rsidRPr="00C56EC8">
            <w:rPr>
              <w:rStyle w:val="Platzhaltertext"/>
            </w:rPr>
            <w:t>Klicken oder tippen Sie hier, um Text einzugeben.</w:t>
          </w:r>
        </w:p>
      </w:docPartBody>
    </w:docPart>
    <w:docPart>
      <w:docPartPr>
        <w:name w:val="024F0559EF4B42B181E0BA4583450C31"/>
        <w:category>
          <w:name w:val="Allgemein"/>
          <w:gallery w:val="placeholder"/>
        </w:category>
        <w:types>
          <w:type w:val="bbPlcHdr"/>
        </w:types>
        <w:behaviors>
          <w:behavior w:val="content"/>
        </w:behaviors>
        <w:guid w:val="{2D72301F-7297-48CB-8612-AC295E65BEF9}"/>
      </w:docPartPr>
      <w:docPartBody>
        <w:p w:rsidR="00165605" w:rsidRDefault="00D61CED" w:rsidP="00D61CED">
          <w:pPr>
            <w:pStyle w:val="024F0559EF4B42B181E0BA4583450C31"/>
          </w:pPr>
          <w:r w:rsidRPr="00C56EC8">
            <w:rPr>
              <w:rStyle w:val="Platzhaltertext"/>
            </w:rPr>
            <w:t>Klicken oder tippen Sie hier, um Text einzugeben.</w:t>
          </w:r>
        </w:p>
      </w:docPartBody>
    </w:docPart>
    <w:docPart>
      <w:docPartPr>
        <w:name w:val="2E47902A194D46F595147F14E9C5BEB8"/>
        <w:category>
          <w:name w:val="Allgemein"/>
          <w:gallery w:val="placeholder"/>
        </w:category>
        <w:types>
          <w:type w:val="bbPlcHdr"/>
        </w:types>
        <w:behaviors>
          <w:behavior w:val="content"/>
        </w:behaviors>
        <w:guid w:val="{AF1C7182-D46E-48F1-9B81-2BCF28E6B42F}"/>
      </w:docPartPr>
      <w:docPartBody>
        <w:p w:rsidR="00165605" w:rsidRDefault="00D61CED" w:rsidP="00D61CED">
          <w:pPr>
            <w:pStyle w:val="2E47902A194D46F595147F14E9C5BEB8"/>
          </w:pPr>
          <w:r w:rsidRPr="00C56EC8">
            <w:rPr>
              <w:rStyle w:val="Platzhaltertext"/>
            </w:rPr>
            <w:t>Klicken oder tippen Sie hier, um Text einzugeben.</w:t>
          </w:r>
        </w:p>
      </w:docPartBody>
    </w:docPart>
    <w:docPart>
      <w:docPartPr>
        <w:name w:val="18C6EA8728BF4321B02D4908000635DF"/>
        <w:category>
          <w:name w:val="Allgemein"/>
          <w:gallery w:val="placeholder"/>
        </w:category>
        <w:types>
          <w:type w:val="bbPlcHdr"/>
        </w:types>
        <w:behaviors>
          <w:behavior w:val="content"/>
        </w:behaviors>
        <w:guid w:val="{66CFFD1B-5E0A-424A-A59B-1E88E1994E7F}"/>
      </w:docPartPr>
      <w:docPartBody>
        <w:p w:rsidR="00165605" w:rsidRDefault="00D61CED" w:rsidP="00D61CED">
          <w:pPr>
            <w:pStyle w:val="18C6EA8728BF4321B02D4908000635DF"/>
          </w:pPr>
          <w:r w:rsidRPr="00C56EC8">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ED"/>
    <w:rsid w:val="00165605"/>
    <w:rsid w:val="00742497"/>
    <w:rsid w:val="007A4197"/>
    <w:rsid w:val="00D61C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61CED"/>
    <w:rPr>
      <w:color w:val="808080"/>
    </w:rPr>
  </w:style>
  <w:style w:type="paragraph" w:customStyle="1" w:styleId="024F0559EF4B42B181E0BA4583450C31">
    <w:name w:val="024F0559EF4B42B181E0BA4583450C31"/>
    <w:rsid w:val="00D61CED"/>
  </w:style>
  <w:style w:type="paragraph" w:customStyle="1" w:styleId="2E47902A194D46F595147F14E9C5BEB8">
    <w:name w:val="2E47902A194D46F595147F14E9C5BEB8"/>
    <w:rsid w:val="00D61CED"/>
  </w:style>
  <w:style w:type="paragraph" w:customStyle="1" w:styleId="18C6EA8728BF4321B02D4908000635DF">
    <w:name w:val="18C6EA8728BF4321B02D4908000635DF"/>
    <w:rsid w:val="00D61C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Kir</b:Tag>
    <b:SourceType>Report</b:SourceType>
    <b:Guid>{A9727FBA-8CED-4B53-95DE-E97BE918A6D5}</b:Guid>
    <b:Title>Zur Gewölbestabilität über Soilcrete-Körpern</b:Title>
    <b:City>Offenbach</b:City>
    <b:Publisher>Keller Holding GmbH</b:Publisher>
    <b:Author>
      <b:Author>
        <b:NameList>
          <b:Person>
            <b:Last>Kirsch</b:Last>
            <b:First>Fabian</b:First>
          </b:Person>
          <b:Person>
            <b:Last>Sondermann</b:Last>
            <b:First>Wolfgang</b:First>
          </b:Person>
        </b:NameList>
      </b:Author>
    </b:Author>
    <b:Year>2002</b:Year>
    <b:RefOrder>1</b:RefOrder>
  </b:Source>
</b:Sources>
</file>

<file path=customXml/itemProps1.xml><?xml version="1.0" encoding="utf-8"?>
<ds:datastoreItem xmlns:ds="http://schemas.openxmlformats.org/officeDocument/2006/customXml" ds:itemID="{C87A2143-F7EF-481B-81D5-C586B6D0F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20126</Words>
  <Characters>126799</Characters>
  <Application>Microsoft Office Word</Application>
  <DocSecurity>0</DocSecurity>
  <Lines>1056</Lines>
  <Paragraphs>293</Paragraphs>
  <ScaleCrop>false</ScaleCrop>
  <HeadingPairs>
    <vt:vector size="2" baseType="variant">
      <vt:variant>
        <vt:lpstr>Titel</vt:lpstr>
      </vt:variant>
      <vt:variant>
        <vt:i4>1</vt:i4>
      </vt:variant>
    </vt:vector>
  </HeadingPairs>
  <TitlesOfParts>
    <vt:vector size="1" baseType="lpstr">
      <vt:lpstr/>
    </vt:vector>
  </TitlesOfParts>
  <Company>keller-group.org</Company>
  <LinksUpToDate>false</LinksUpToDate>
  <CharactersWithSpaces>146632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Pandrea, Paul</dc:creator>
  <cp:keywords/>
  <dc:description/>
  <cp:lastModifiedBy>Johannes Beck</cp:lastModifiedBy>
  <cp:revision>24</cp:revision>
  <cp:lastPrinted>2023-05-25T14:12:00Z</cp:lastPrinted>
  <dcterms:created xsi:type="dcterms:W3CDTF">2023-05-17T14:51:00Z</dcterms:created>
  <dcterms:modified xsi:type="dcterms:W3CDTF">2024-10-30T15:42:00Z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fd2079b-6d85-4185-8122-5cca51dad164_Enabled">
    <vt:lpwstr>true</vt:lpwstr>
  </property>
  <property fmtid="{D5CDD505-2E9C-101B-9397-08002B2CF9AE}" pid="3" name="MSIP_Label_8fd2079b-6d85-4185-8122-5cca51dad164_SetDate">
    <vt:lpwstr>2024-10-11T07:28:16Z</vt:lpwstr>
  </property>
  <property fmtid="{D5CDD505-2E9C-101B-9397-08002B2CF9AE}" pid="4" name="MSIP_Label_8fd2079b-6d85-4185-8122-5cca51dad164_Method">
    <vt:lpwstr>Standard</vt:lpwstr>
  </property>
  <property fmtid="{D5CDD505-2E9C-101B-9397-08002B2CF9AE}" pid="5" name="MSIP_Label_8fd2079b-6d85-4185-8122-5cca51dad164_Name">
    <vt:lpwstr>Öffentlich</vt:lpwstr>
  </property>
  <property fmtid="{D5CDD505-2E9C-101B-9397-08002B2CF9AE}" pid="6" name="MSIP_Label_8fd2079b-6d85-4185-8122-5cca51dad164_SiteId">
    <vt:lpwstr>5832f73f-b0fa-45a0-80d9-7e32bd7fa822</vt:lpwstr>
  </property>
  <property fmtid="{D5CDD505-2E9C-101B-9397-08002B2CF9AE}" pid="7" name="MSIP_Label_8fd2079b-6d85-4185-8122-5cca51dad164_ActionId">
    <vt:lpwstr>48cec90f-db98-4699-a6af-9aa44900482e</vt:lpwstr>
  </property>
  <property fmtid="{D5CDD505-2E9C-101B-9397-08002B2CF9AE}" pid="8" name="MSIP_Label_8fd2079b-6d85-4185-8122-5cca51dad164_ContentBits">
    <vt:lpwstr>0</vt:lpwstr>
  </property>
  <property fmtid="{D5CDD505-2E9C-101B-9397-08002B2CF9AE}" pid="9" name="CitaviDocumentProperty_8">
    <vt:lpwstr>CloudProjectKey=zpj7ewdpi1cwgm2fli08sow04ruxquhfricxeaf3; ProjectName=BIM in der Geotechnik</vt:lpwstr>
  </property>
  <property fmtid="{D5CDD505-2E9C-101B-9397-08002B2CF9AE}" pid="10" name="CitaviDocumentProperty_7">
    <vt:lpwstr>BIM in der Geotechnik</vt:lpwstr>
  </property>
  <property fmtid="{D5CDD505-2E9C-101B-9397-08002B2CF9AE}" pid="11" name="CitaviDocumentProperty_0">
    <vt:lpwstr>3ed13254-9c22-4d62-972f-62ee77cb532f</vt:lpwstr>
  </property>
  <property fmtid="{D5CDD505-2E9C-101B-9397-08002B2CF9AE}" pid="12" name="CitaviDocumentProperty_1">
    <vt:lpwstr>6.14.0.0</vt:lpwstr>
  </property>
</Properties>
</file>