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 DE COMODATO DE PEÇAS/ACESSÓRIOS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UTILIZAÇÃO EM PRODUÇÃO ARTÍSTICA/PUBLICITÁRIA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JK3 COMERCIO DE ACESSORIOS LTDA</w:t>
      </w:r>
      <w:r w:rsidDel="00000000" w:rsidR="00000000" w:rsidRPr="00000000">
        <w:rPr>
          <w:rtl w:val="0"/>
        </w:rPr>
        <w:t xml:space="preserve">, inscrita no CNPJ/MF sob o n.º 42.454.126/0001-86, denominada pelo nome fantasia “</w:t>
      </w:r>
      <w:r w:rsidDel="00000000" w:rsidR="00000000" w:rsidRPr="00000000">
        <w:rPr>
          <w:b w:val="1"/>
          <w:rtl w:val="0"/>
        </w:rPr>
        <w:t xml:space="preserve">PIUKA</w:t>
      </w:r>
      <w:r w:rsidDel="00000000" w:rsidR="00000000" w:rsidRPr="00000000">
        <w:rPr>
          <w:rtl w:val="0"/>
        </w:rPr>
        <w:t xml:space="preserve">”, marca de semijoias e acessórios femininos, com sede estabelecida no município de Catanduva, Estado de São Paulo, na Rua Ceará, n.º 426, Centro, CEP: 15.800-003, doravante designada simplesmente de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e, de outro lado</w:t>
      </w:r>
      <w:r w:rsidDel="00000000" w:rsidR="00000000" w:rsidRPr="00000000">
        <w:rPr>
          <w:b w:val="1"/>
          <w:rtl w:val="0"/>
        </w:rPr>
        <w:t xml:space="preserve"> Ana Beatriz Silva </w:t>
      </w:r>
      <w:r w:rsidDel="00000000" w:rsidR="00000000" w:rsidRPr="00000000">
        <w:rPr>
          <w:rtl w:val="0"/>
        </w:rPr>
        <w:t xml:space="preserve">do CPF </w:t>
      </w:r>
      <w:r w:rsidDel="00000000" w:rsidR="00000000" w:rsidRPr="00000000">
        <w:rPr>
          <w:b w:val="1"/>
          <w:rtl w:val="0"/>
        </w:rPr>
        <w:t xml:space="preserve">123.456.789-00 </w:t>
      </w:r>
      <w:r w:rsidDel="00000000" w:rsidR="00000000" w:rsidRPr="00000000">
        <w:rPr>
          <w:rtl w:val="0"/>
        </w:rPr>
        <w:t xml:space="preserve">doravante designado(a) simplesmente de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têm entre si certo e ajustado o que segue: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solicitou o empréstimo as peças abaixo descritas:</w:t>
      </w:r>
    </w:p>
    <w:sdt>
      <w:sdtPr>
        <w:lock w:val="contentLocked"/>
        <w:tag w:val="goog_rdk_42"/>
      </w:sdtPr>
      <w:sdtContent>
        <w:tbl>
          <w:tblPr>
            <w:tblStyle w:val="Table1"/>
            <w:tblW w:w="8788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87.854268870843"/>
            <w:gridCol w:w="1150.3287710763905"/>
            <w:gridCol w:w="1150.3287710763905"/>
            <w:tblGridChange w:id="0">
              <w:tblGrid>
                <w:gridCol w:w="6487.854268870843"/>
                <w:gridCol w:w="1150.3287710763905"/>
                <w:gridCol w:w="1150.328771076390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d1d1b"/>
                        <w:rtl w:val="0"/>
                      </w:rPr>
                      <w:t xml:space="preserve">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Quantidade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cccccc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Ananda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Feminino Riviera Megan Zircônias Coloridas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Gravatinha Shine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Vintage Paloma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de Botão Luara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Longo Medalha Martha Amuletos Folheado em Rodio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Mari Zircônias Cristal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Flor Camélia Dourado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de Gotinhas Sofia Zircônias Folheada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Pink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Verde Água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Lika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Lucy Bolinhas Folheado a Ouro 18k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Rayssa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Nina Pedra Branca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Natalia Boho Elos Medalha Concha Pérola de Água Doce Howlita Turquesa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Body Chain Gipsy Mini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Chuva de Cristais Wendy Preto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Bracelete Ayla Bipartido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239,90</w:t>
                </w:r>
              </w:p>
            </w:tc>
          </w:tr>
          <w:tr>
            <w:trPr>
              <w:cantSplit w:val="0"/>
              <w:trHeight w:val="539.851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Riviera Celine 38 cm Zicônias Coloridas Prata 925 Banhado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1.099,90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Bruna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Largo Assimétrico Samara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199,90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Brinco Bolas Fio Pink Maria Rita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149,90</w:t>
                </w:r>
              </w:p>
            </w:tc>
          </w:tr>
        </w:tbl>
      </w:sdtContent>
    </w:sdt>
    <w:p>
      <w:pPr>
        <w:spacing w:after="0" w:line="276" w:lineRule="auto"/>
        <w:jc w:val="both"/>
        <w:rPr/>
      </w:pPr>
      <w:r>
        <w:t xml:space="preserve">Brinco Cathy Coração com Zircônias - 2 unidade(s) - R$ 89.90 (un) - Total: R$ 179.80</w:t>
      </w:r>
    </w:p>
    <w:p>
      <w:pPr>
        <w:spacing w:after="0" w:line="276" w:lineRule="auto"/>
        <w:jc w:val="both"/>
        <w:rPr/>
      </w:pPr>
      <w:r>
        <w:t xml:space="preserve">Colar Pérola Clássico - 1 unidade(s) - R$ 159.90 (un) - Total: R$ 159.90</w:t>
      </w:r>
    </w:p>
    <w:p>
      <w:pPr>
        <w:spacing w:after="0" w:line="276" w:lineRule="auto"/>
        <w:jc w:val="both"/>
        <w:rPr/>
      </w:pPr>
      <w:r>
        <w:t xml:space="preserve">VALOR TOTAL: R$ 339.70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enviou as peças acima descritas, via correios, na data 10/06/2026 para o endereço Rua das Flores, 100, São Paulo/SP  aos cuidados do(a) </w:t>
      </w:r>
      <w:r w:rsidDel="00000000" w:rsidR="00000000" w:rsidRPr="00000000">
        <w:rPr>
          <w:b w:val="1"/>
          <w:rtl w:val="0"/>
        </w:rPr>
        <w:t xml:space="preserve">COMODATÁRIO(A)__ </w:t>
      </w:r>
      <w:r w:rsidDel="00000000" w:rsidR="00000000" w:rsidRPr="00000000">
        <w:rPr>
          <w:rtl w:val="0"/>
        </w:rPr>
        <w:t xml:space="preserve">Ana Beatriz Silva 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Fica acordado entre as partes que, as peças/acessórios deverão ser devolvidas até o dia 17/06/2026  via correios, para o endereço da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, qual seja, </w:t>
      </w:r>
      <w:r w:rsidDel="00000000" w:rsidR="00000000" w:rsidRPr="00000000">
        <w:rPr>
          <w:b w:val="1"/>
          <w:rtl w:val="0"/>
        </w:rPr>
        <w:t xml:space="preserve">Rua Ceará, n.º 426, Centro, CEP: 15.800-003, Catanduva/SP</w:t>
      </w:r>
      <w:r w:rsidDel="00000000" w:rsidR="00000000" w:rsidRPr="00000000">
        <w:rPr>
          <w:rtl w:val="0"/>
        </w:rPr>
        <w:t xml:space="preserve">, tendo como destinatária, </w:t>
      </w:r>
      <w:r w:rsidDel="00000000" w:rsidR="00000000" w:rsidRPr="00000000">
        <w:rPr>
          <w:b w:val="1"/>
          <w:rtl w:val="0"/>
        </w:rPr>
        <w:t xml:space="preserve">PIUKA – EXPEDIÇÃO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Não havendo a devolução das peças até o 5º dia útil subsequente à data acima acordada, 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poderá proceder com a devida Ação de Cobrança em face do(a)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tendo como base o valor integral das peças/acessórios cedidos em comodato, sendo certo que o presente termo constitui prova cabal da quantidade de peças/acessórios cedidos, bem como do valor que poderá ser pleiteado pela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Enquanto estiver na posse das peças/acessórios, objeto do presente termo, 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responderá pelos danos ocasionados em decorrência de ação e/ou omissão de seus diretores, gerentes, representantes, funcionários e/ou de quaisquer terceiros.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perda, extravio ou danos às peças/acessórios constantes no presente termo, o(a) </w:t>
      </w:r>
      <w:r w:rsidDel="00000000" w:rsidR="00000000" w:rsidRPr="00000000">
        <w:rPr>
          <w:b w:val="1"/>
          <w:rtl w:val="0"/>
        </w:rPr>
        <w:t xml:space="preserve">COMODATÁRIO(A) </w:t>
      </w:r>
      <w:r w:rsidDel="00000000" w:rsidR="00000000" w:rsidRPr="00000000">
        <w:rPr>
          <w:rtl w:val="0"/>
        </w:rPr>
        <w:t xml:space="preserve">fica expressamente ciente de que deverá efetuar o pagamento do valor correspondente da referida peça/acessório perdida/extraviada ou danificada à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  <w:t>Catanduva – SP , 10 de Junho  de 2026.</w:t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PIUKA</w:t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COMODANTE</w:t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Ana Beatriz Silva </w:t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COMODATÁRIO(A)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702" w:left="1701" w:right="1416" w:header="708" w:footer="4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2060" cy="622661"/>
          <wp:effectExtent b="0" l="0" r="0" t="0"/>
          <wp:docPr id="749268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2060" cy="6226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62BB0"/>
  </w:style>
  <w:style w:type="paragraph" w:styleId="Rodap">
    <w:name w:val="footer"/>
    <w:basedOn w:val="Normal"/>
    <w:link w:val="Rodap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62BB0"/>
  </w:style>
  <w:style w:type="table" w:styleId="Tabelacomgrade">
    <w:name w:val="Table Grid"/>
    <w:basedOn w:val="Tabelanormal"/>
    <w:uiPriority w:val="39"/>
    <w:rsid w:val="00133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+d39Z+70OSeEyMP4eDlzfZdMA==">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2023-05-11T15:22:00Z</dcterms:created>
  <dc:creator>adv04</dc:creator>
</cp:coreProperties>
</file>