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4"/>
          <w:numId w:val="11"/>
        </w:numPr>
        <w:tabs>
          <w:tab w:val="left" w:pos="1440"/>
        </w:tabs>
        <w:ind w:left="1440" w:hanging="14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Listar Presença (Instrutor)</w:t>
      </w:r>
    </w:p>
    <w:p w:rsidR="00000000" w:rsidDel="00000000" w:rsidP="00000000" w:rsidRDefault="00000000" w:rsidRPr="00000000">
      <w:pPr>
        <w:pStyle w:val="Heading5"/>
        <w:tabs>
          <w:tab w:val="left" w:pos="14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1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instrutor.</w:t>
            </w:r>
          </w:p>
        </w:tc>
      </w:tr>
    </w:tbl>
    <w:p w:rsidR="00000000" w:rsidDel="00000000" w:rsidP="00000000" w:rsidRDefault="00000000" w:rsidRPr="00000000">
      <w:pPr>
        <w:pStyle w:val="Heading6"/>
        <w:widowControl w:val="0"/>
        <w:tabs>
          <w:tab w:val="left" w:pos="1800"/>
        </w:tabs>
        <w:ind w:left="18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 referentes ao histórico de presenças do instrutor.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 histórico de presenças na tela.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widowControl w:val="0"/>
        <w:tabs>
          <w:tab w:val="left" w:pos="1800"/>
        </w:tabs>
        <w:ind w:left="18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3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2160" w:right="0" w:hanging="216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60" w:before="80" w:line="240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8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6"/>
          <w:numId w:val="8"/>
        </w:numPr>
        <w:tabs>
          <w:tab w:val="left" w:pos="2160"/>
        </w:tabs>
        <w:spacing w:after="60" w:before="80" w:lineRule="auto"/>
        <w:ind w:left="2160"/>
        <w:rPr/>
      </w:pPr>
      <w:r w:rsidDel="00000000" w:rsidR="00000000" w:rsidRPr="00000000">
        <w:rPr>
          <w:b w:val="1"/>
          <w:rtl w:val="0"/>
        </w:rPr>
        <w:t xml:space="preserve">Registrar Presença</w:t>
      </w:r>
    </w:p>
    <w:tbl>
      <w:tblPr>
        <w:tblStyle w:val="Table4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9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instrutor solicita o registro de presença.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instrutor solicita o registro de presença.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o registro (MSG-01) (MSG-02).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7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fluxo retorna ao passo 1 do fluxo principal.</w:t>
            </w:r>
          </w:p>
        </w:tc>
      </w:tr>
    </w:tbl>
    <w:p w:rsidR="00000000" w:rsidDel="00000000" w:rsidP="00000000" w:rsidRDefault="00000000" w:rsidRPr="00000000">
      <w:pPr>
        <w:keepNext w:val="1"/>
        <w:tabs>
          <w:tab w:val="left" w:pos="2160"/>
        </w:tabs>
        <w:spacing w:after="60" w:before="80" w:lineRule="auto"/>
        <w:ind w:left="43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1"/>
        <w:numPr>
          <w:ilvl w:val="6"/>
          <w:numId w:val="8"/>
        </w:numPr>
        <w:tabs>
          <w:tab w:val="left" w:pos="2160"/>
        </w:tabs>
        <w:spacing w:after="60" w:before="80" w:lineRule="auto"/>
        <w:ind w:left="2160"/>
        <w:rPr/>
      </w:pPr>
      <w:r w:rsidDel="00000000" w:rsidR="00000000" w:rsidRPr="00000000">
        <w:rPr>
          <w:b w:val="1"/>
          <w:rtl w:val="0"/>
        </w:rPr>
        <w:t xml:space="preserve">Efetuar Saída                  </w:t>
        <w:tab/>
        <w:tab/>
        <w:tab/>
        <w:tab/>
        <w:tab/>
        <w:tab/>
      </w:r>
    </w:p>
    <w:tbl>
      <w:tblPr>
        <w:tblStyle w:val="Table5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4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instrutor solicita o registro de saída.</w:t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instrutor solicita a efetuação da saída.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confirma o registro (MSG-03) (MSG-04).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0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fluxo retorna ao passo 1 do fluxo principal.</w:t>
            </w:r>
          </w:p>
        </w:tc>
      </w:tr>
    </w:tbl>
    <w:p w:rsidR="00000000" w:rsidDel="00000000" w:rsidP="00000000" w:rsidRDefault="00000000" w:rsidRPr="00000000">
      <w:pPr>
        <w:keepNext w:val="1"/>
        <w:tabs>
          <w:tab w:val="left" w:pos="2160"/>
        </w:tabs>
        <w:spacing w:after="60" w:before="80" w:lineRule="auto"/>
        <w:ind w:left="43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1"/>
        <w:numPr>
          <w:ilvl w:val="6"/>
          <w:numId w:val="8"/>
        </w:numPr>
        <w:tabs>
          <w:tab w:val="left" w:pos="2160"/>
        </w:tabs>
        <w:spacing w:after="60" w:before="80" w:lineRule="auto"/>
        <w:ind w:left="2160"/>
        <w:rPr/>
      </w:pPr>
      <w:r w:rsidDel="00000000" w:rsidR="00000000" w:rsidRPr="00000000">
        <w:rPr>
          <w:b w:val="1"/>
          <w:rtl w:val="0"/>
        </w:rPr>
        <w:t xml:space="preserve">Pesquisar Histórico</w:t>
      </w:r>
      <w:r w:rsidDel="00000000" w:rsidR="00000000" w:rsidRPr="00000000">
        <w:rPr>
          <w:rtl w:val="0"/>
        </w:rPr>
      </w:r>
    </w:p>
    <w:tbl>
      <w:tblPr>
        <w:tblStyle w:val="Table6"/>
        <w:tblW w:w="921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passo 3 do fluxo principal, o instrutor solicita uma busca por um período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3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instrutor informa os dados da busca.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3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instrutor confirma a busca.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3"/>
              </w:numPr>
              <w:spacing w:after="40" w:before="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 do histórico de presença.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3"/>
              </w:numPr>
              <w:spacing w:after="40" w:before="40" w:lineRule="auto"/>
              <w:ind w:left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fluxo retorna ao passo 2 do fluxo principal.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60" w:before="80" w:line="240" w:lineRule="auto"/>
        <w:ind w:left="1296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15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Mensagens</w:t>
      </w:r>
    </w:p>
    <w:tbl>
      <w:tblPr>
        <w:tblStyle w:val="Table7"/>
        <w:tblW w:w="829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607"/>
        <w:gridCol w:w="6689"/>
        <w:tblGridChange w:id="0">
          <w:tblGrid>
            <w:gridCol w:w="1607"/>
            <w:gridCol w:w="668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Presença registrada com sucesso!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Falha ao registrar presença!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 efetuada com sucesso!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Falha ao efetuar saída!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widowControl w:val="0"/>
        <w:tabs>
          <w:tab w:val="left" w:pos="1800"/>
        </w:tabs>
        <w:ind w:left="180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numPr>
          <w:ilvl w:val="5"/>
          <w:numId w:val="5"/>
        </w:numPr>
        <w:tabs>
          <w:tab w:val="left" w:pos="1800"/>
        </w:tabs>
        <w:ind w:left="1800" w:hanging="18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Regras de Negócio</w:t>
      </w:r>
    </w:p>
    <w:tbl>
      <w:tblPr>
        <w:tblStyle w:val="Table8"/>
        <w:tblW w:w="829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340"/>
        <w:gridCol w:w="6956"/>
        <w:tblGridChange w:id="0">
          <w:tblGrid>
            <w:gridCol w:w="1340"/>
            <w:gridCol w:w="695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6"/>
        <w:widowControl w:val="0"/>
        <w:tabs>
          <w:tab w:val="left" w:pos="1800"/>
        </w:tabs>
        <w:ind w:left="180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40" w:w="11900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8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jc w:val="right"/>
      <w:rPr/>
    </w:pPr>
    <w:r w:rsidDel="00000000" w:rsidR="00000000" w:rsidRPr="00000000">
      <w:rPr>
        <w:rtl w:val="0"/>
      </w:rPr>
      <w:t xml:space="preserve">Geidivan J. de Brito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09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86"/>
      </w:tabs>
      <w:spacing w:after="709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86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09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09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2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3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6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144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144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1799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252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4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144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144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1799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252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144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144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1799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252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5"/>
      <w:numFmt w:val="decimal"/>
      <w:lvlText w:val="%5.%6."/>
      <w:lvlJc w:val="left"/>
      <w:pPr>
        <w:ind w:left="1800" w:hanging="1800"/>
      </w:pPr>
      <w:rPr>
        <w:b w:val="1"/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440"/>
      </w:tabs>
      <w:spacing w:after="8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0"/>
      </w:tabs>
      <w:spacing w:after="80" w:before="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