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BAA04" w14:textId="77777777" w:rsidR="00993C73" w:rsidRDefault="000D0DBA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474B68D3" wp14:editId="33013CF9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65A3C" w14:textId="77777777" w:rsidR="00993C73" w:rsidRDefault="00993C73">
      <w:pPr>
        <w:spacing w:line="360" w:lineRule="auto"/>
        <w:jc w:val="center"/>
        <w:rPr>
          <w:sz w:val="22"/>
          <w:szCs w:val="22"/>
        </w:rPr>
      </w:pPr>
    </w:p>
    <w:p w14:paraId="0CC07E8D" w14:textId="77777777" w:rsidR="00993C73" w:rsidRDefault="000D0DBA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4FC39707" w14:textId="77777777" w:rsidR="00993C73" w:rsidRDefault="000D0DBA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>-на-Дону, ул. Станиславского, 10/11-13</w:t>
      </w:r>
    </w:p>
    <w:p w14:paraId="1D85BD0A" w14:textId="77777777" w:rsidR="00993C73" w:rsidRDefault="000D0DB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2EB1E5C7" w14:textId="77777777" w:rsidR="00993C73" w:rsidRDefault="00993C73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79C8BF28" w14:textId="77777777" w:rsidR="00993C73" w:rsidRDefault="000D0DBA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255A66C1" w14:textId="77777777" w:rsidR="00993C73" w:rsidRDefault="000D0DBA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1824D275" w14:textId="77777777" w:rsidR="00993C73" w:rsidRDefault="00993C73">
      <w:pPr>
        <w:jc w:val="center"/>
        <w:rPr>
          <w:b/>
          <w:sz w:val="22"/>
          <w:szCs w:val="22"/>
        </w:rPr>
      </w:pPr>
    </w:p>
    <w:p w14:paraId="57AA8BE6" w14:textId="77777777" w:rsidR="00993C73" w:rsidRDefault="000D0DBA">
      <w:pPr>
        <w:rPr>
          <w:sz w:val="22"/>
          <w:szCs w:val="22"/>
        </w:rPr>
      </w:pPr>
      <w:r>
        <w:rPr>
          <w:sz w:val="22"/>
          <w:szCs w:val="22"/>
        </w:rPr>
        <w:t xml:space="preserve">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 xml:space="preserve">-на-Дону </w:t>
      </w:r>
    </w:p>
    <w:p w14:paraId="44C5D5A4" w14:textId="77777777" w:rsidR="00993C73" w:rsidRDefault="000D0DBA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74A1BB4F" w14:textId="77777777" w:rsidR="00993C73" w:rsidRDefault="00993C73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7B9BB185" w14:textId="77777777" w:rsidR="00993C73" w:rsidRDefault="000D0DB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Арбитражн</w:t>
      </w:r>
      <w:r>
        <w:rPr>
          <w:sz w:val="22"/>
          <w:szCs w:val="22"/>
        </w:rPr>
        <w:t xml:space="preserve">ый суд Ростовской </w:t>
      </w:r>
      <w:proofErr w:type="gramStart"/>
      <w:r>
        <w:rPr>
          <w:sz w:val="22"/>
          <w:szCs w:val="22"/>
        </w:rPr>
        <w:t>области  в</w:t>
      </w:r>
      <w:proofErr w:type="gramEnd"/>
      <w:r>
        <w:rPr>
          <w:sz w:val="22"/>
          <w:szCs w:val="22"/>
        </w:rPr>
        <w:t xml:space="preserve"> составе судьи [415], </w:t>
      </w:r>
    </w:p>
    <w:p w14:paraId="1EF623D8" w14:textId="77777777" w:rsidR="00993C73" w:rsidRDefault="000D0DBA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</w:t>
      </w:r>
      <w:proofErr w:type="gramStart"/>
      <w:r>
        <w:rPr>
          <w:sz w:val="22"/>
          <w:szCs w:val="22"/>
        </w:rPr>
        <w:t xml:space="preserve">заявлением </w:t>
      </w:r>
      <w:r>
        <w:t xml:space="preserve"> ФНС</w:t>
      </w:r>
      <w:proofErr w:type="gramEnd"/>
      <w:r>
        <w:t xml:space="preserve"> России в лице [989]</w:t>
      </w:r>
    </w:p>
    <w:p w14:paraId="63C9D7EE" w14:textId="77777777" w:rsidR="00993C73" w:rsidRDefault="000D0DBA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516DA3B8" w14:textId="0B0ED529" w:rsidR="00993C73" w:rsidRDefault="000D0DBA">
      <w:pPr>
        <w:tabs>
          <w:tab w:val="left" w:pos="708"/>
          <w:tab w:val="center" w:pos="4677"/>
          <w:tab w:val="right" w:pos="9355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к индивидуальному </w:t>
      </w:r>
      <w:r w:rsidR="00703DF3">
        <w:rPr>
          <w:sz w:val="22"/>
          <w:szCs w:val="22"/>
        </w:rPr>
        <w:t>предпринимателю</w:t>
      </w:r>
      <w:r>
        <w:rPr>
          <w:sz w:val="22"/>
          <w:szCs w:val="22"/>
        </w:rPr>
        <w:t xml:space="preserve"> </w:t>
      </w:r>
      <w:r>
        <w:rPr>
          <w:rFonts w:eastAsia="Liberation Sans"/>
          <w:color w:val="212121"/>
          <w:sz w:val="22"/>
          <w:szCs w:val="22"/>
          <w:highlight w:val="white"/>
        </w:rPr>
        <w:t>[2.2] </w:t>
      </w:r>
      <w:r>
        <w:rPr>
          <w:sz w:val="22"/>
          <w:szCs w:val="22"/>
        </w:rPr>
        <w:t>(ОГРНИП [4.1], ИНН [</w:t>
      </w:r>
      <w:r>
        <w:rPr>
          <w:sz w:val="22"/>
          <w:szCs w:val="22"/>
        </w:rPr>
        <w:t>4], адрес регистрации: [6]),</w:t>
      </w:r>
    </w:p>
    <w:p w14:paraId="762EB703" w14:textId="77777777" w:rsidR="00993C73" w:rsidRDefault="00993C73">
      <w:pPr>
        <w:jc w:val="both"/>
        <w:rPr>
          <w:sz w:val="22"/>
          <w:szCs w:val="22"/>
        </w:rPr>
      </w:pPr>
    </w:p>
    <w:p w14:paraId="792FE0E0" w14:textId="77777777" w:rsidR="00993C73" w:rsidRDefault="000D0DBA">
      <w:pPr>
        <w:widowControl w:val="0"/>
        <w:ind w:firstLine="709"/>
        <w:jc w:val="both"/>
      </w:pPr>
      <w:r>
        <w:rPr>
          <w:sz w:val="22"/>
          <w:szCs w:val="22"/>
        </w:rPr>
        <w:t>установил: определением Арбитражного суда Ростовской области от [7</w:t>
      </w:r>
      <w:proofErr w:type="gramStart"/>
      <w:r>
        <w:rPr>
          <w:sz w:val="22"/>
          <w:szCs w:val="22"/>
        </w:rPr>
        <w:t>]  должник</w:t>
      </w:r>
      <w:proofErr w:type="gramEnd"/>
      <w:r>
        <w:rPr>
          <w:sz w:val="22"/>
          <w:szCs w:val="22"/>
        </w:rPr>
        <w:t xml:space="preserve"> признан несостоятельным (банкротом), в отношении него введена процедура реструктуризации долгов. Финансовым управляющим утвержден [8].</w:t>
      </w:r>
    </w:p>
    <w:p w14:paraId="3CD2FC11" w14:textId="77777777" w:rsidR="00993C73" w:rsidRDefault="000D0DBA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</w:t>
      </w:r>
      <w:r>
        <w:rPr>
          <w:sz w:val="22"/>
          <w:szCs w:val="22"/>
        </w:rPr>
        <w:t xml:space="preserve">знании должника банкротом и введении процедуры реструктуризации долгов опубликованы в газете «Коммерсантъ» </w:t>
      </w:r>
      <w:proofErr w:type="gramStart"/>
      <w:r>
        <w:rPr>
          <w:sz w:val="22"/>
          <w:szCs w:val="22"/>
        </w:rPr>
        <w:t>№[</w:t>
      </w:r>
      <w:proofErr w:type="gramEnd"/>
      <w:r>
        <w:rPr>
          <w:sz w:val="22"/>
          <w:szCs w:val="22"/>
        </w:rPr>
        <w:t>67] от [68].</w:t>
      </w:r>
    </w:p>
    <w:p w14:paraId="051CFA69" w14:textId="77777777" w:rsidR="00993C73" w:rsidRDefault="000D0DBA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посредством сервиса электронной подачи документов «Мой Арбитр»</w:t>
      </w:r>
      <w:r>
        <w:rPr>
          <w:bCs/>
          <w:sz w:val="22"/>
          <w:szCs w:val="22"/>
        </w:rPr>
        <w:t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</w:t>
      </w:r>
      <w:r>
        <w:rPr>
          <w:rFonts w:eastAsia="Liberation Sans"/>
          <w:color w:val="212121"/>
          <w:sz w:val="22"/>
          <w:szCs w:val="22"/>
          <w:highlight w:val="white"/>
        </w:rPr>
        <w:t>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>[15] </w:t>
      </w:r>
      <w:r>
        <w:rPr>
          <w:sz w:val="22"/>
          <w:szCs w:val="22"/>
        </w:rPr>
        <w:t xml:space="preserve">руб. – неустойка;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[16]</w:t>
      </w:r>
      <w:r>
        <w:rPr>
          <w:sz w:val="22"/>
          <w:szCs w:val="22"/>
        </w:rPr>
        <w:t xml:space="preserve"> руб. </w:t>
      </w:r>
    </w:p>
    <w:p w14:paraId="43BF46A4" w14:textId="77777777" w:rsidR="00993C73" w:rsidRDefault="000D0DBA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1C05D9C5" w14:textId="77777777" w:rsidR="00993C73" w:rsidRDefault="000D0DBA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27802C64" w14:textId="77777777" w:rsidR="00993C73" w:rsidRDefault="000D0DBA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</w:t>
      </w:r>
      <w:r>
        <w:rPr>
          <w:sz w:val="22"/>
          <w:szCs w:val="22"/>
        </w:rPr>
        <w:t>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7B33B94A" w14:textId="77777777" w:rsidR="00993C73" w:rsidRDefault="000D0DBA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</w:t>
      </w:r>
      <w:r>
        <w:rPr>
          <w:sz w:val="22"/>
          <w:szCs w:val="22"/>
        </w:rPr>
        <w:t>ти (банкротстве)», статьями 184, 185, 223 Арбитражного процессуального кодекса Российской Федерации, арбитражный суд</w:t>
      </w:r>
    </w:p>
    <w:p w14:paraId="0A58383C" w14:textId="77777777" w:rsidR="00993C73" w:rsidRDefault="00993C73">
      <w:pPr>
        <w:ind w:firstLine="706"/>
        <w:jc w:val="both"/>
        <w:rPr>
          <w:sz w:val="22"/>
          <w:szCs w:val="22"/>
        </w:rPr>
      </w:pPr>
    </w:p>
    <w:p w14:paraId="7571FC15" w14:textId="77777777" w:rsidR="00993C73" w:rsidRDefault="000D0DBA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30E0AADD" w14:textId="77777777" w:rsidR="00993C73" w:rsidRDefault="000D0DBA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</w:t>
      </w:r>
      <w:r>
        <w:rPr>
          <w:sz w:val="22"/>
          <w:szCs w:val="22"/>
        </w:rPr>
        <w:t>есостоятельности (банкротстве)».</w:t>
      </w:r>
    </w:p>
    <w:p w14:paraId="3607B63B" w14:textId="77777777" w:rsidR="00993C73" w:rsidRDefault="000D0DBA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60E6B605" w14:textId="77777777" w:rsidR="00993C73" w:rsidRDefault="000D0DB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Возражения относительно тр</w:t>
      </w:r>
      <w:r>
        <w:rPr>
          <w:sz w:val="22"/>
          <w:szCs w:val="22"/>
        </w:rPr>
        <w:t xml:space="preserve">ебований кредиторов (при наличии) должны поступить непосредственно в арбитражный суд до истечения указанного срока. </w:t>
      </w:r>
    </w:p>
    <w:p w14:paraId="0DE1CDB0" w14:textId="77777777" w:rsidR="00993C73" w:rsidRDefault="000D0DBA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2A9C93AF" w14:textId="77777777" w:rsidR="00993C73" w:rsidRDefault="000D0DBA">
      <w:pPr>
        <w:shd w:val="clear" w:color="auto" w:fill="FFFFFF"/>
        <w:ind w:firstLine="709"/>
        <w:jc w:val="both"/>
        <w:rPr>
          <w:sz w:val="22"/>
          <w:szCs w:val="22"/>
        </w:rPr>
      </w:pPr>
      <w:proofErr w:type="gramStart"/>
      <w:r>
        <w:rPr>
          <w:sz w:val="22"/>
          <w:szCs w:val="22"/>
          <w:u w:val="single"/>
        </w:rPr>
        <w:t>Документы,  направляемые</w:t>
      </w:r>
      <w:proofErr w:type="gramEnd"/>
      <w:r>
        <w:rPr>
          <w:sz w:val="22"/>
          <w:szCs w:val="22"/>
          <w:u w:val="single"/>
        </w:rPr>
        <w:t xml:space="preserve"> в арбитражный суд, должны содержать ссылку на ном</w:t>
      </w:r>
      <w:r>
        <w:rPr>
          <w:sz w:val="22"/>
          <w:szCs w:val="22"/>
          <w:u w:val="single"/>
        </w:rPr>
        <w:t>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53DA63A2" w14:textId="77777777" w:rsidR="00993C73" w:rsidRDefault="000D0DB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7C2D2D7E" w14:textId="77777777" w:rsidR="00993C73" w:rsidRDefault="000D0DB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</w:t>
      </w:r>
      <w:r>
        <w:rPr>
          <w:i/>
          <w:sz w:val="22"/>
          <w:szCs w:val="22"/>
        </w:rPr>
        <w:t xml:space="preserve">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</w:t>
      </w:r>
      <w:r>
        <w:rPr>
          <w:i/>
          <w:sz w:val="22"/>
          <w:szCs w:val="22"/>
        </w:rPr>
        <w:t xml:space="preserve">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6C372D56" w14:textId="77777777" w:rsidR="00993C73" w:rsidRDefault="000D0DB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Как р</w:t>
      </w:r>
      <w:r>
        <w:rPr>
          <w:i/>
          <w:sz w:val="22"/>
          <w:szCs w:val="22"/>
        </w:rPr>
        <w:t xml:space="preserve">азъяснено в </w:t>
      </w:r>
      <w:proofErr w:type="spellStart"/>
      <w:r>
        <w:rPr>
          <w:i/>
          <w:sz w:val="22"/>
          <w:szCs w:val="22"/>
        </w:rPr>
        <w:t>абз</w:t>
      </w:r>
      <w:proofErr w:type="spellEnd"/>
      <w:r>
        <w:rPr>
          <w:i/>
          <w:sz w:val="22"/>
          <w:szCs w:val="22"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 xml:space="preserve">части 1 статьи </w:t>
        </w:r>
        <w:r>
          <w:rPr>
            <w:rStyle w:val="afc"/>
            <w:i/>
            <w:color w:val="auto"/>
            <w:sz w:val="22"/>
            <w:szCs w:val="22"/>
            <w:u w:val="none"/>
          </w:rPr>
          <w:t>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</w:t>
      </w:r>
      <w:r>
        <w:rPr>
          <w:i/>
          <w:sz w:val="22"/>
          <w:szCs w:val="22"/>
        </w:rPr>
        <w:t>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</w:t>
      </w:r>
      <w:r>
        <w:rPr>
          <w:i/>
          <w:sz w:val="22"/>
          <w:szCs w:val="22"/>
        </w:rPr>
        <w:t>нет».</w:t>
      </w:r>
    </w:p>
    <w:p w14:paraId="1BD3321B" w14:textId="77777777" w:rsidR="00993C73" w:rsidRDefault="000D0DB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14:paraId="10360503" w14:textId="77777777" w:rsidR="00993C73" w:rsidRDefault="00993C73">
      <w:pPr>
        <w:ind w:firstLine="706"/>
        <w:jc w:val="both"/>
        <w:rPr>
          <w:sz w:val="22"/>
          <w:szCs w:val="22"/>
        </w:rPr>
      </w:pPr>
    </w:p>
    <w:p w14:paraId="036AF758" w14:textId="77777777" w:rsidR="00993C73" w:rsidRDefault="00993C73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399FA7BC" w14:textId="77777777" w:rsidR="00993C73" w:rsidRDefault="000D0DBA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3CF2BD0D" w14:textId="77777777" w:rsidR="00993C73" w:rsidRDefault="00993C73">
      <w:pPr>
        <w:rPr>
          <w:sz w:val="22"/>
          <w:szCs w:val="22"/>
        </w:rPr>
      </w:pPr>
    </w:p>
    <w:sectPr w:rsidR="00993C7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66793" w14:textId="77777777" w:rsidR="000D0DBA" w:rsidRDefault="000D0DBA">
      <w:r>
        <w:separator/>
      </w:r>
    </w:p>
  </w:endnote>
  <w:endnote w:type="continuationSeparator" w:id="0">
    <w:p w14:paraId="73627703" w14:textId="77777777" w:rsidR="000D0DBA" w:rsidRDefault="000D0D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5AEFE" w14:textId="77777777" w:rsidR="00993C73" w:rsidRDefault="00993C73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51A19" w14:textId="77777777" w:rsidR="00993C73" w:rsidRDefault="00993C73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F892" w14:textId="77777777" w:rsidR="00993C73" w:rsidRDefault="00993C7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299A2" w14:textId="77777777" w:rsidR="000D0DBA" w:rsidRDefault="000D0DBA">
      <w:r>
        <w:separator/>
      </w:r>
    </w:p>
  </w:footnote>
  <w:footnote w:type="continuationSeparator" w:id="0">
    <w:p w14:paraId="042089FA" w14:textId="77777777" w:rsidR="000D0DBA" w:rsidRDefault="000D0D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7F7B9" w14:textId="77777777" w:rsidR="00993C73" w:rsidRDefault="00993C7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93C73" w14:paraId="321F1A66" w14:textId="77777777">
      <w:tc>
        <w:tcPr>
          <w:tcW w:w="4785" w:type="dxa"/>
        </w:tcPr>
        <w:p w14:paraId="64A541ED" w14:textId="77777777" w:rsidR="00993C73" w:rsidRDefault="000D0DBA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2DF0DBF" w14:textId="77777777" w:rsidR="00993C73" w:rsidRDefault="000D0DB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993C73" w14:paraId="3508E654" w14:textId="77777777">
      <w:tc>
        <w:tcPr>
          <w:tcW w:w="4785" w:type="dxa"/>
        </w:tcPr>
        <w:p w14:paraId="6E4495DE" w14:textId="77777777" w:rsidR="00993C73" w:rsidRDefault="00993C73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836452E" w14:textId="77777777" w:rsidR="00993C73" w:rsidRDefault="00993C73">
          <w:pPr>
            <w:pStyle w:val="ac"/>
            <w:rPr>
              <w:sz w:val="20"/>
              <w:szCs w:val="20"/>
            </w:rPr>
          </w:pPr>
        </w:p>
      </w:tc>
    </w:tr>
  </w:tbl>
  <w:p w14:paraId="3178FE95" w14:textId="77777777" w:rsidR="00993C73" w:rsidRDefault="00993C73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93C73" w14:paraId="5D79350C" w14:textId="77777777">
      <w:tc>
        <w:tcPr>
          <w:tcW w:w="4785" w:type="dxa"/>
        </w:tcPr>
        <w:p w14:paraId="69D30F98" w14:textId="77777777" w:rsidR="00993C73" w:rsidRDefault="00993C73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10A26A3" w14:textId="77777777" w:rsidR="00993C73" w:rsidRDefault="000D0DB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993C73" w14:paraId="44D15B74" w14:textId="77777777">
      <w:tc>
        <w:tcPr>
          <w:tcW w:w="4785" w:type="dxa"/>
        </w:tcPr>
        <w:p w14:paraId="0DF4F48A" w14:textId="77777777" w:rsidR="00993C73" w:rsidRDefault="00993C73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9560A2F" w14:textId="77777777" w:rsidR="00993C73" w:rsidRDefault="00993C73">
          <w:pPr>
            <w:pStyle w:val="ac"/>
            <w:rPr>
              <w:sz w:val="20"/>
              <w:szCs w:val="20"/>
            </w:rPr>
          </w:pPr>
        </w:p>
      </w:tc>
    </w:tr>
  </w:tbl>
  <w:p w14:paraId="2EAE5BB1" w14:textId="77777777" w:rsidR="00993C73" w:rsidRDefault="00993C73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3C73"/>
    <w:rsid w:val="000D0DBA"/>
    <w:rsid w:val="00703DF3"/>
    <w:rsid w:val="00993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EAD34"/>
  <w15:docId w15:val="{BF56082C-2820-4B4F-AC0A-415D21369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amp;base=LAW&amp;amp;amp;amp;n=482731&amp;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amp;base=LAW&amp;amp;amp;amp;n=482731&amp;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707</Words>
  <Characters>4034</Characters>
  <Application>Microsoft Office Word</Application>
  <DocSecurity>0</DocSecurity>
  <Lines>33</Lines>
  <Paragraphs>9</Paragraphs>
  <ScaleCrop>false</ScaleCrop>
  <Company>АСРО</Company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Андрей Падалко</cp:lastModifiedBy>
  <cp:revision>12</cp:revision>
  <dcterms:created xsi:type="dcterms:W3CDTF">2026-02-17T07:57:00Z</dcterms:created>
  <dcterms:modified xsi:type="dcterms:W3CDTF">2026-10-15T21:11:00Z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