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29A81" w14:textId="77777777" w:rsidR="00A66B98" w:rsidRDefault="00F51397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1B9569E" wp14:editId="5E3CAC36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E00C9" w14:textId="77777777" w:rsidR="00A66B98" w:rsidRDefault="00A66B98">
      <w:pPr>
        <w:spacing w:line="360" w:lineRule="auto"/>
        <w:jc w:val="center"/>
        <w:rPr>
          <w:sz w:val="22"/>
          <w:szCs w:val="22"/>
        </w:rPr>
      </w:pPr>
    </w:p>
    <w:p w14:paraId="5010E228" w14:textId="77777777" w:rsidR="00A66B98" w:rsidRDefault="00F5139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2C0E8C8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DAF08BD" w14:textId="77777777" w:rsidR="00A66B98" w:rsidRDefault="00F51397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http://www.rostov.arbitr.ru; </w:t>
      </w:r>
      <w:r>
        <w:rPr>
          <w:sz w:val="22"/>
          <w:szCs w:val="22"/>
        </w:rPr>
        <w:t>е</w:t>
      </w:r>
      <w:r>
        <w:rPr>
          <w:sz w:val="22"/>
          <w:szCs w:val="22"/>
          <w:lang w:val="en-US"/>
        </w:rPr>
        <w:t xml:space="preserve">-mail: </w:t>
      </w:r>
      <w:hyperlink r:id="rId8" w:tooltip="mailto:info@rostov.arbitr.ru" w:history="1">
        <w:r>
          <w:rPr>
            <w:rStyle w:val="afc"/>
            <w:sz w:val="22"/>
            <w:szCs w:val="22"/>
            <w:lang w:val="en-US"/>
          </w:rPr>
          <w:t>info@rostov.arbitr.ru</w:t>
        </w:r>
      </w:hyperlink>
    </w:p>
    <w:p w14:paraId="2EEF0A76" w14:textId="77777777" w:rsidR="00A66B98" w:rsidRDefault="00A66B98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3711581" w14:textId="77777777" w:rsidR="00A66B98" w:rsidRDefault="00F51397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4452B806" w14:textId="77777777" w:rsidR="00A66B98" w:rsidRDefault="00F5139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 принятии к рассмотрению заявления об установлении размера требований кредиторов </w:t>
      </w:r>
    </w:p>
    <w:p w14:paraId="346AA6EE" w14:textId="77777777" w:rsidR="00A66B98" w:rsidRDefault="00A66B98">
      <w:pPr>
        <w:jc w:val="center"/>
        <w:rPr>
          <w:b/>
          <w:sz w:val="22"/>
          <w:szCs w:val="22"/>
        </w:rPr>
      </w:pPr>
    </w:p>
    <w:p w14:paraId="7A92CFC0" w14:textId="77777777" w:rsidR="00A66B98" w:rsidRDefault="00F51397"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 </w:t>
      </w:r>
    </w:p>
    <w:p w14:paraId="6D38EA0A" w14:textId="77777777" w:rsidR="00A66B98" w:rsidRDefault="00F51397">
      <w:pPr>
        <w:tabs>
          <w:tab w:val="right" w:pos="9354"/>
        </w:tabs>
        <w:rPr>
          <w:sz w:val="22"/>
          <w:szCs w:val="22"/>
        </w:rPr>
      </w:pPr>
      <w:r>
        <w:rPr>
          <w:rFonts w:eastAsia="Liberation Sans"/>
          <w:color w:val="212121"/>
          <w:sz w:val="22"/>
          <w:szCs w:val="22"/>
          <w:highlight w:val="white"/>
        </w:rPr>
        <w:t>[66]</w:t>
      </w:r>
      <w:r>
        <w:rPr>
          <w:sz w:val="22"/>
          <w:szCs w:val="22"/>
        </w:rPr>
        <w:tab/>
        <w:t xml:space="preserve">Дело № </w:t>
      </w:r>
      <w:r>
        <w:rPr>
          <w:rFonts w:eastAsia="Liberation Sans"/>
          <w:color w:val="212121"/>
          <w:sz w:val="22"/>
          <w:szCs w:val="22"/>
          <w:highlight w:val="white"/>
        </w:rPr>
        <w:t>[1]-[22</w:t>
      </w:r>
      <w:r>
        <w:rPr>
          <w:rFonts w:eastAsia="Liberation Sans"/>
          <w:color w:val="212121"/>
          <w:sz w:val="22"/>
          <w:szCs w:val="22"/>
        </w:rPr>
        <w:t>]</w:t>
      </w:r>
    </w:p>
    <w:p w14:paraId="3B77740D" w14:textId="77777777" w:rsidR="00A66B98" w:rsidRDefault="00A66B98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70ABD848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</w:t>
      </w:r>
      <w:proofErr w:type="gramStart"/>
      <w:r>
        <w:rPr>
          <w:sz w:val="22"/>
          <w:szCs w:val="22"/>
        </w:rPr>
        <w:t>области  в</w:t>
      </w:r>
      <w:proofErr w:type="gramEnd"/>
      <w:r>
        <w:rPr>
          <w:sz w:val="22"/>
          <w:szCs w:val="22"/>
        </w:rPr>
        <w:t xml:space="preserve"> составе судьи [415]., </w:t>
      </w:r>
    </w:p>
    <w:p w14:paraId="0B953FE4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</w:t>
      </w:r>
      <w:r>
        <w:rPr>
          <w:rFonts w:eastAsia="Liberation Sans"/>
          <w:color w:val="212121"/>
          <w:sz w:val="22"/>
          <w:szCs w:val="22"/>
        </w:rPr>
        <w:t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>[988]</w:t>
      </w:r>
      <w:r>
        <w:rPr>
          <w:sz w:val="22"/>
          <w:szCs w:val="22"/>
        </w:rPr>
        <w:t>)</w:t>
      </w:r>
    </w:p>
    <w:p w14:paraId="77C0B982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</w:p>
    <w:p w14:paraId="3799AC75" w14:textId="77777777" w:rsidR="00A66B98" w:rsidRDefault="00F51397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Глава КФХ [2] </w:t>
      </w:r>
      <w:proofErr w:type="gramStart"/>
      <w:r>
        <w:rPr>
          <w:sz w:val="22"/>
          <w:szCs w:val="22"/>
        </w:rPr>
        <w:t>(</w:t>
      </w:r>
      <w:r>
        <w:t xml:space="preserve"/>
      </w:r>
      <w:proofErr w:type="gramEnd"/>
      <w:r>
        <w:t>ОГРН [3], ИНН [4],</w:t>
      </w:r>
      <w:r>
        <w:rPr>
          <w:sz w:val="22"/>
          <w:szCs w:val="22"/>
        </w:rPr>
        <w:t xml:space="preserve"> адрес: [6]),</w:t>
      </w:r>
    </w:p>
    <w:p w14:paraId="1D79E4A4" w14:textId="77777777" w:rsidR="00A66B98" w:rsidRDefault="00A66B98">
      <w:pPr>
        <w:jc w:val="both"/>
        <w:rPr>
          <w:sz w:val="22"/>
          <w:szCs w:val="22"/>
        </w:rPr>
      </w:pPr>
    </w:p>
    <w:p w14:paraId="68451CC6" w14:textId="77777777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96D9641" w14:textId="373AC128" w:rsidR="00E0403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E04038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14:paraId="3E6DD6C9" w14:textId="179AAD04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канцелярии);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>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16D5A45B" w14:textId="42377FA3" w:rsidR="00A66B98" w:rsidRDefault="00F51397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[</w:t>
      </w:r>
      <w:r>
        <w:rPr>
          <w:sz w:val="22"/>
          <w:szCs w:val="22"/>
        </w:rPr>
        <w:t xml:space="preserve"> </w:t>
      </w:r>
    </w:p>
    <w:p w14:paraId="1D0EE78A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[86]</w:t>
      </w:r>
    </w:p>
    <w:p w14:paraId="5FD5609D" w14:textId="77777777" w:rsidR="00A66B98" w:rsidRDefault="00F51397">
      <w:pPr>
        <w:shd w:val="clear" w:color="auto" w:fill="FFFFFF"/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17E84BD1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14:paraId="45B1502A" w14:textId="77777777" w:rsidR="00A66B98" w:rsidRDefault="00F51397">
      <w:pPr>
        <w:ind w:firstLine="706"/>
        <w:jc w:val="both"/>
        <w:rPr>
          <w:sz w:val="22"/>
          <w:szCs w:val="22"/>
        </w:rPr>
      </w:pPr>
      <w:r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E5D40C9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1A8B3D95" w14:textId="77777777" w:rsidR="00A66B98" w:rsidRDefault="00F51397">
      <w:pPr>
        <w:ind w:firstLine="748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6AC63972" w14:textId="77777777" w:rsidR="00A66B98" w:rsidRDefault="00F51397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Принять заявление к рассмотрению в порядке, предусмотренном п. 2 ст. 60 Федерального закона от 26.10.2002 № 127-ФЗ «О несостоятельности (банкротстве)».</w:t>
      </w:r>
    </w:p>
    <w:p w14:paraId="5196ACB8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</w:t>
      </w:r>
      <w:r>
        <w:rPr>
          <w:b/>
          <w:sz w:val="22"/>
          <w:szCs w:val="22"/>
        </w:rPr>
        <w:t xml:space="preserve">не позднее </w:t>
      </w:r>
      <w:r>
        <w:rPr>
          <w:rFonts w:eastAsia="Liberation Sans"/>
          <w:color w:val="212121"/>
          <w:sz w:val="22"/>
          <w:szCs w:val="22"/>
          <w:highlight w:val="white"/>
        </w:rPr>
        <w:t>[18]</w:t>
      </w:r>
      <w:r>
        <w:rPr>
          <w:b/>
          <w:sz w:val="22"/>
          <w:szCs w:val="22"/>
        </w:rPr>
        <w:t>.</w:t>
      </w:r>
    </w:p>
    <w:p w14:paraId="1C6CF4AC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14:paraId="1AF33E8E" w14:textId="77777777" w:rsidR="00A66B98" w:rsidRDefault="00F51397">
      <w:pPr>
        <w:ind w:firstLine="708"/>
        <w:jc w:val="both"/>
        <w:rPr>
          <w:b/>
          <w:sz w:val="22"/>
          <w:szCs w:val="22"/>
        </w:rPr>
      </w:pPr>
      <w:r>
        <w:rPr>
          <w:sz w:val="22"/>
          <w:szCs w:val="22"/>
        </w:rPr>
        <w:t xml:space="preserve">Установить срок для рассмотрения заявления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  <w:highlight w:val="white"/>
        </w:rPr>
        <w:t>[19]</w:t>
      </w:r>
      <w:r>
        <w:rPr>
          <w:b/>
          <w:sz w:val="22"/>
          <w:szCs w:val="22"/>
        </w:rPr>
        <w:t xml:space="preserve"> включительно.</w:t>
      </w:r>
    </w:p>
    <w:p w14:paraId="00B39FC9" w14:textId="77777777" w:rsidR="00A66B98" w:rsidRDefault="00F51397">
      <w:pPr>
        <w:shd w:val="clear" w:color="auto" w:fill="FFFFFF"/>
        <w:ind w:firstLine="709"/>
        <w:jc w:val="both"/>
        <w:rPr>
          <w:sz w:val="22"/>
          <w:szCs w:val="22"/>
        </w:rPr>
      </w:pPr>
      <w:proofErr w:type="gramStart"/>
      <w:r>
        <w:rPr>
          <w:sz w:val="22"/>
          <w:szCs w:val="22"/>
          <w:u w:val="single"/>
        </w:rPr>
        <w:t>Документы,  направляемые</w:t>
      </w:r>
      <w:proofErr w:type="gramEnd"/>
      <w:r>
        <w:rPr>
          <w:sz w:val="22"/>
          <w:szCs w:val="22"/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06059F77" w14:textId="77777777" w:rsidR="00A66B98" w:rsidRDefault="00F51397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9" w:tooltip="http://rostov.arbitr.ru/" w:history="1">
        <w:r>
          <w:rPr>
            <w:rStyle w:val="afc"/>
            <w:color w:val="auto"/>
            <w:sz w:val="22"/>
            <w:szCs w:val="22"/>
            <w:u w:val="none"/>
          </w:rPr>
          <w:t>http://rostov.arbitr.ru</w:t>
        </w:r>
      </w:hyperlink>
      <w:r>
        <w:rPr>
          <w:sz w:val="22"/>
          <w:szCs w:val="22"/>
        </w:rPr>
        <w:t>.</w:t>
      </w:r>
    </w:p>
    <w:p w14:paraId="20C3499D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EEBBF8A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0" w:tooltip="https://login.consultant.ru/link/?req=doc&amp;base=LAW&amp;n=482731&amp;dst=1988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1" w:tooltip="https://login.consultant.ru/link/?req=doc&amp;base=LAW&amp;n=482731&amp;dst=1992" w:history="1">
        <w:r>
          <w:rPr>
            <w:rStyle w:val="afc"/>
            <w:i/>
            <w:color w:val="auto"/>
            <w:sz w:val="22"/>
            <w:szCs w:val="22"/>
            <w:u w:val="none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5201831" w14:textId="77777777" w:rsidR="00A66B98" w:rsidRDefault="00F51397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2B4CE632" w14:textId="77777777" w:rsidR="00A66B98" w:rsidRDefault="00A66B98">
      <w:pPr>
        <w:ind w:firstLine="706"/>
        <w:jc w:val="both"/>
        <w:rPr>
          <w:sz w:val="22"/>
          <w:szCs w:val="22"/>
        </w:rPr>
      </w:pPr>
    </w:p>
    <w:p w14:paraId="4027D033" w14:textId="77777777" w:rsidR="00A66B98" w:rsidRDefault="00A66B98">
      <w:pPr>
        <w:widowControl w:val="0"/>
        <w:shd w:val="clear" w:color="auto" w:fill="FFFFFF"/>
        <w:tabs>
          <w:tab w:val="left" w:pos="566"/>
        </w:tabs>
        <w:ind w:firstLine="709"/>
        <w:jc w:val="both"/>
        <w:rPr>
          <w:sz w:val="22"/>
          <w:szCs w:val="22"/>
        </w:rPr>
      </w:pPr>
    </w:p>
    <w:p w14:paraId="526B0BAB" w14:textId="77777777" w:rsidR="00A66B98" w:rsidRDefault="00F51397">
      <w:pPr>
        <w:tabs>
          <w:tab w:val="right" w:pos="9354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6FAB8279" w14:textId="77777777" w:rsidR="00A66B98" w:rsidRDefault="00A66B98">
      <w:pPr>
        <w:rPr>
          <w:sz w:val="22"/>
          <w:szCs w:val="22"/>
        </w:rPr>
      </w:pPr>
    </w:p>
    <w:sectPr w:rsidR="00A66B9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84AF7" w14:textId="77777777" w:rsidR="009650F1" w:rsidRDefault="009650F1">
      <w:r>
        <w:separator/>
      </w:r>
    </w:p>
  </w:endnote>
  <w:endnote w:type="continuationSeparator" w:id="0">
    <w:p w14:paraId="01C5B86E" w14:textId="77777777" w:rsidR="009650F1" w:rsidRDefault="0096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2AA9C" w14:textId="77777777" w:rsidR="00A66B98" w:rsidRDefault="00A66B98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3BBD8" w14:textId="77777777" w:rsidR="00A66B98" w:rsidRDefault="00A66B9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4F432" w14:textId="77777777" w:rsidR="00A66B98" w:rsidRDefault="00A66B98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9EC16" w14:textId="77777777" w:rsidR="009650F1" w:rsidRDefault="009650F1">
      <w:r>
        <w:separator/>
      </w:r>
    </w:p>
  </w:footnote>
  <w:footnote w:type="continuationSeparator" w:id="0">
    <w:p w14:paraId="63F418C2" w14:textId="77777777" w:rsidR="009650F1" w:rsidRDefault="0096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14AC" w14:textId="77777777" w:rsidR="00A66B98" w:rsidRDefault="00A66B9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4DCD67D5" w14:textId="77777777">
      <w:tc>
        <w:tcPr>
          <w:tcW w:w="4785" w:type="dxa"/>
        </w:tcPr>
        <w:p w14:paraId="1DE97447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201E847D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4F372F6A" w14:textId="77777777">
      <w:tc>
        <w:tcPr>
          <w:tcW w:w="4785" w:type="dxa"/>
        </w:tcPr>
        <w:p w14:paraId="5C15279A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29D14E4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1322E561" w14:textId="77777777" w:rsidR="00A66B98" w:rsidRDefault="00A66B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A66B98" w14:paraId="2D832BF6" w14:textId="77777777">
      <w:tc>
        <w:tcPr>
          <w:tcW w:w="4785" w:type="dxa"/>
        </w:tcPr>
        <w:p w14:paraId="51C34559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4B483E19" w14:textId="77777777" w:rsidR="00A66B98" w:rsidRDefault="00F5139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A66B98" w14:paraId="7447B97D" w14:textId="77777777">
      <w:tc>
        <w:tcPr>
          <w:tcW w:w="4785" w:type="dxa"/>
        </w:tcPr>
        <w:p w14:paraId="1C3A3EE8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18C0926" w14:textId="77777777" w:rsidR="00A66B98" w:rsidRDefault="00A66B98">
          <w:pPr>
            <w:pStyle w:val="ac"/>
            <w:rPr>
              <w:sz w:val="20"/>
              <w:szCs w:val="20"/>
            </w:rPr>
          </w:pPr>
        </w:p>
      </w:tc>
    </w:tr>
  </w:tbl>
  <w:p w14:paraId="7EA3E393" w14:textId="77777777" w:rsidR="00A66B98" w:rsidRDefault="00A66B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6B98"/>
    <w:rsid w:val="009650F1"/>
    <w:rsid w:val="00A66B98"/>
    <w:rsid w:val="00E04038"/>
    <w:rsid w:val="00F51397"/>
    <w:rsid w:val="00F9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990AB"/>
  <w15:docId w15:val="{7A8E486D-A762-4735-94E3-D5C9C3E0C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amp;base=LAW&amp;amp;n=482731&amp;amp;dst=1992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login.consultant.ru/link/?req=doc&amp;amp;base=LAW&amp;amp;n=482731&amp;amp;dst=1988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rostov.arbitr.ru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665</Words>
  <Characters>3793</Characters>
  <Application>Microsoft Office Word</Application>
  <DocSecurity>0</DocSecurity>
  <Lines>31</Lines>
  <Paragraphs>8</Paragraphs>
  <ScaleCrop>false</ScaleCrop>
  <Company>АСРО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