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BAA8E" w14:textId="77777777" w:rsidR="00347F71" w:rsidRDefault="009B6D75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67102D18" wp14:editId="729ED48C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AC5FA" w14:textId="77777777" w:rsidR="00347F71" w:rsidRDefault="00347F71">
      <w:pPr>
        <w:spacing w:line="360" w:lineRule="auto"/>
        <w:jc w:val="center"/>
        <w:rPr>
          <w:sz w:val="22"/>
          <w:szCs w:val="22"/>
        </w:rPr>
      </w:pPr>
    </w:p>
    <w:p w14:paraId="5F09F118" w14:textId="77777777" w:rsidR="00347F71" w:rsidRDefault="009B6D75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1B730781" w14:textId="77777777" w:rsidR="00347F71" w:rsidRDefault="009B6D75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26F394EA" w14:textId="77777777" w:rsidR="00347F71" w:rsidRDefault="009B6D75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69A49F8F" w14:textId="77777777" w:rsidR="00347F71" w:rsidRDefault="00347F71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6B8A26E2" w14:textId="77777777" w:rsidR="00347F71" w:rsidRDefault="009B6D75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2E02A88F" w14:textId="77777777" w:rsidR="00347F71" w:rsidRDefault="009B6D75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3709448D" w14:textId="77777777" w:rsidR="00347F71" w:rsidRDefault="00347F71">
      <w:pPr>
        <w:jc w:val="center"/>
        <w:rPr>
          <w:b/>
          <w:sz w:val="22"/>
          <w:szCs w:val="22"/>
        </w:rPr>
      </w:pPr>
    </w:p>
    <w:p w14:paraId="79979D73" w14:textId="77777777" w:rsidR="00347F71" w:rsidRDefault="009B6D75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488048E0" w14:textId="77777777" w:rsidR="00347F71" w:rsidRDefault="009B6D75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7C789C34" w14:textId="77777777" w:rsidR="00347F71" w:rsidRDefault="00347F71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3A0D6722" w14:textId="7777777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 xml:space="preserve">Арбитражный суд Ростовской области  в составе судьи [415]., </w:t>
      </w:r>
    </w:p>
    <w:p w14:paraId="2F3A6117" w14:textId="7777777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>ознакомившись с заявлением [989] (ИНН [991], ОГРН [990], место нахождения: [988]) о включении в реестр требований кредиторов в рамках дела о несостоятельности (банкротстве) Глава КФХ [2] (ОГРН [3], ИНН [4], адрес: [6]),</w:t>
      </w:r>
    </w:p>
    <w:p w14:paraId="6DAB6BBF" w14:textId="77777777" w:rsidR="00347F71" w:rsidRDefault="00347F71">
      <w:pPr>
        <w:widowControl w:val="0"/>
        <w:ind w:firstLine="709"/>
        <w:jc w:val="both"/>
      </w:pPr>
    </w:p>
    <w:p w14:paraId="645167A9" w14:textId="7777777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2202A02E" w14:textId="2A688097" w:rsidR="00347F71" w:rsidRDefault="009B6D75">
      <w:pPr>
        <w:widowControl w:val="0"/>
        <w:ind w:firstLine="709"/>
        <w:jc w:val="both"/>
      </w:pPr>
      <w:r>
        <w:rPr>
          <w:sz w:val="22"/>
          <w:szCs w:val="22"/>
        </w:rPr>
        <w:t>Сведения о признании должника банкротом и введении процедуры наблюдения опубликованы в газете «Коммерсантъ» [67] от [68]</w:t>
      </w:r>
      <w:r w:rsidR="002D563D">
        <w:rPr>
          <w:sz w:val="22"/>
          <w:szCs w:val="22"/>
        </w:rPr>
        <w:t>.</w:t>
      </w:r>
    </w:p>
    <w:p w14:paraId="59C7B9C2" w14:textId="77777777" w:rsidR="00347F71" w:rsidRDefault="009B6D75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5E2E3864" w14:textId="77777777" w:rsidR="00347F71" w:rsidRDefault="009B6D75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2E364A44" w14:textId="77777777" w:rsidR="00347F71" w:rsidRDefault="009B6D75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73CBE8CB" w14:textId="77777777" w:rsidR="00347F71" w:rsidRDefault="009B6D75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70AEA8A2" w14:textId="77777777" w:rsidR="00347F71" w:rsidRDefault="009B6D75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77883679" w14:textId="77777777" w:rsidR="00347F71" w:rsidRDefault="00347F71">
      <w:pPr>
        <w:ind w:firstLine="706"/>
        <w:jc w:val="both"/>
        <w:rPr>
          <w:sz w:val="22"/>
          <w:szCs w:val="22"/>
        </w:rPr>
      </w:pPr>
    </w:p>
    <w:p w14:paraId="3F9EC840" w14:textId="77777777" w:rsidR="00347F71" w:rsidRDefault="009B6D75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497528AD" w14:textId="77777777" w:rsidR="00347F71" w:rsidRDefault="009B6D75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2EA63E21" w14:textId="77777777" w:rsidR="00347F71" w:rsidRDefault="009B6D75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3AAA4431" w14:textId="77777777" w:rsidR="00347F71" w:rsidRDefault="009B6D75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3106DB3A" w14:textId="77777777" w:rsidR="00347F71" w:rsidRDefault="009B6D75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6F150839" w14:textId="77777777" w:rsidR="00347F71" w:rsidRDefault="009B6D75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14E96FD7" w14:textId="77777777" w:rsidR="00347F71" w:rsidRDefault="009B6D75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5A744BC4" w14:textId="77777777" w:rsidR="00347F71" w:rsidRDefault="009B6D75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3A8B950A" w14:textId="77777777" w:rsidR="00347F71" w:rsidRDefault="009B6D75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7E17D9F" w14:textId="77777777" w:rsidR="00347F71" w:rsidRDefault="009B6D75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409D0033" w14:textId="77777777" w:rsidR="00347F71" w:rsidRDefault="00347F71">
      <w:pPr>
        <w:ind w:firstLine="706"/>
        <w:jc w:val="both"/>
        <w:rPr>
          <w:sz w:val="22"/>
          <w:szCs w:val="22"/>
        </w:rPr>
      </w:pPr>
    </w:p>
    <w:p w14:paraId="621D6A49" w14:textId="77777777" w:rsidR="00347F71" w:rsidRDefault="00347F71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1D83507B" w14:textId="77777777" w:rsidR="00347F71" w:rsidRDefault="009B6D75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51B34FFB" w14:textId="77777777" w:rsidR="00347F71" w:rsidRDefault="00347F71">
      <w:pPr>
        <w:rPr>
          <w:sz w:val="22"/>
          <w:szCs w:val="22"/>
        </w:rPr>
      </w:pPr>
    </w:p>
    <w:sectPr w:rsidR="00347F7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D9A47" w14:textId="77777777" w:rsidR="00866DAC" w:rsidRDefault="00866DAC">
      <w:r>
        <w:separator/>
      </w:r>
    </w:p>
  </w:endnote>
  <w:endnote w:type="continuationSeparator" w:id="0">
    <w:p w14:paraId="248BB651" w14:textId="77777777" w:rsidR="00866DAC" w:rsidRDefault="0086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663DC" w14:textId="77777777" w:rsidR="00347F71" w:rsidRDefault="00347F71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7956E" w14:textId="77777777" w:rsidR="00347F71" w:rsidRDefault="00347F71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ED94E" w14:textId="77777777" w:rsidR="00347F71" w:rsidRDefault="00347F7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BA980" w14:textId="77777777" w:rsidR="00866DAC" w:rsidRDefault="00866DAC">
      <w:r>
        <w:separator/>
      </w:r>
    </w:p>
  </w:footnote>
  <w:footnote w:type="continuationSeparator" w:id="0">
    <w:p w14:paraId="03969A90" w14:textId="77777777" w:rsidR="00866DAC" w:rsidRDefault="00866D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D5A36" w14:textId="77777777" w:rsidR="00347F71" w:rsidRDefault="00347F71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47F71" w14:paraId="17D2F05A" w14:textId="77777777">
      <w:tc>
        <w:tcPr>
          <w:tcW w:w="4785" w:type="dxa"/>
        </w:tcPr>
        <w:p w14:paraId="55F1FCE3" w14:textId="77777777" w:rsidR="00347F71" w:rsidRDefault="009B6D7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F7F75B1" w14:textId="77777777" w:rsidR="00347F71" w:rsidRDefault="009B6D7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47F71" w14:paraId="6B5F5A76" w14:textId="77777777">
      <w:tc>
        <w:tcPr>
          <w:tcW w:w="4785" w:type="dxa"/>
        </w:tcPr>
        <w:p w14:paraId="125B7980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A50DDF1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</w:tr>
  </w:tbl>
  <w:p w14:paraId="441E60FF" w14:textId="77777777" w:rsidR="00347F71" w:rsidRDefault="00347F71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47F71" w14:paraId="521174CB" w14:textId="77777777">
      <w:tc>
        <w:tcPr>
          <w:tcW w:w="4785" w:type="dxa"/>
        </w:tcPr>
        <w:p w14:paraId="5DBAE8A9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7C8544" w14:textId="77777777" w:rsidR="00347F71" w:rsidRDefault="009B6D7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47F71" w14:paraId="4F0F31A6" w14:textId="77777777">
      <w:tc>
        <w:tcPr>
          <w:tcW w:w="4785" w:type="dxa"/>
        </w:tcPr>
        <w:p w14:paraId="02BA6997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471712A" w14:textId="77777777" w:rsidR="00347F71" w:rsidRDefault="00347F71">
          <w:pPr>
            <w:pStyle w:val="ac"/>
            <w:rPr>
              <w:sz w:val="20"/>
              <w:szCs w:val="20"/>
            </w:rPr>
          </w:pPr>
        </w:p>
      </w:tc>
    </w:tr>
  </w:tbl>
  <w:p w14:paraId="14F09289" w14:textId="77777777" w:rsidR="00347F71" w:rsidRDefault="00347F71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7F71"/>
    <w:rsid w:val="002D563D"/>
    <w:rsid w:val="00347F71"/>
    <w:rsid w:val="00866DAC"/>
    <w:rsid w:val="0093464F"/>
    <w:rsid w:val="009B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5B289"/>
  <w15:docId w15:val="{7E614321-3B46-4403-ADB4-37A0293B7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696</Words>
  <Characters>3973</Characters>
  <Application>Microsoft Office Word</Application>
  <DocSecurity>0</DocSecurity>
  <Lines>33</Lines>
  <Paragraphs>9</Paragraphs>
  <ScaleCrop>false</ScaleCrop>
  <Company>АСРО</Company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12</cp:revision>
  <dcterms:created xsi:type="dcterms:W3CDTF">2026-02-17T07:57:00Z</dcterms:created>
  <dcterms:modified xsi:type="dcterms:W3CDTF">2026-10-15T16:50:00Z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