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7237C" w14:textId="77777777" w:rsidR="00C13EE8" w:rsidRDefault="00E17139">
      <w:pPr>
        <w:jc w:val="center"/>
      </w:pPr>
      <w:r>
        <w:rPr>
          <w:noProof/>
        </w:rPr>
        <w:drawing>
          <wp:inline distT="0" distB="0" distL="0" distR="0" wp14:anchorId="0CCDF22A" wp14:editId="53CFDEFE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8FB54" w14:textId="77777777" w:rsidR="00C13EE8" w:rsidRDefault="00C13EE8">
      <w:pPr>
        <w:spacing w:line="360" w:lineRule="auto"/>
        <w:jc w:val="center"/>
      </w:pPr>
    </w:p>
    <w:p w14:paraId="3A3E9098" w14:textId="77777777" w:rsidR="00C13EE8" w:rsidRDefault="00E17139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0D3DF136" w14:textId="77777777" w:rsidR="00C13EE8" w:rsidRDefault="00E17139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1C5B5DDD" w14:textId="77777777" w:rsidR="00C13EE8" w:rsidRDefault="00E17139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82CB86E" w14:textId="77777777" w:rsidR="00C13EE8" w:rsidRDefault="00C13EE8">
      <w:pPr>
        <w:spacing w:line="360" w:lineRule="auto"/>
        <w:jc w:val="center"/>
        <w:outlineLvl w:val="0"/>
        <w:rPr>
          <w:lang w:val="en-US"/>
        </w:rPr>
      </w:pPr>
    </w:p>
    <w:p w14:paraId="66AC494C" w14:textId="77777777" w:rsidR="00C13EE8" w:rsidRDefault="00E17139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7A84D3D4" w14:textId="77777777" w:rsidR="00C13EE8" w:rsidRDefault="00E17139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54BF6972" w14:textId="77777777" w:rsidR="00C13EE8" w:rsidRDefault="00C13EE8">
      <w:pPr>
        <w:jc w:val="center"/>
      </w:pPr>
    </w:p>
    <w:p w14:paraId="4E3D16F3" w14:textId="77777777" w:rsidR="00C13EE8" w:rsidRDefault="00E17139">
      <w:r>
        <w:t xml:space="preserve">г. </w:t>
      </w:r>
      <w:proofErr w:type="spellStart"/>
      <w:r>
        <w:t>Ростов</w:t>
      </w:r>
      <w:proofErr w:type="spellEnd"/>
      <w:r>
        <w:t xml:space="preserve">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C13EE8" w14:paraId="497FB02B" w14:textId="77777777">
        <w:tc>
          <w:tcPr>
            <w:tcW w:w="6487" w:type="dxa"/>
          </w:tcPr>
          <w:p w14:paraId="18A64EA2" w14:textId="77777777" w:rsidR="00C13EE8" w:rsidRDefault="00E17139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3F2354F9" w14:textId="77777777" w:rsidR="00C13EE8" w:rsidRDefault="00E17139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4296480C" w14:textId="77777777" w:rsidR="00C13EE8" w:rsidRDefault="00C13EE8">
      <w:pPr>
        <w:tabs>
          <w:tab w:val="left" w:pos="6300"/>
        </w:tabs>
        <w:spacing w:line="360" w:lineRule="auto"/>
      </w:pPr>
    </w:p>
    <w:p w14:paraId="1A56D9D1" w14:textId="77777777" w:rsidR="00C13EE8" w:rsidRDefault="00E17139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10EED828" w14:textId="77777777" w:rsidR="00C13EE8" w:rsidRDefault="00E17139">
      <w:pPr>
        <w:jc w:val="both"/>
      </w:pPr>
      <w:r>
        <w:t xml:space="preserve">ознакомившись с заявлением </w:t>
      </w:r>
      <w:r>
        <w:t>ФНС России в лице [989]</w:t>
      </w:r>
    </w:p>
    <w:p w14:paraId="35E736F8" w14:textId="77777777" w:rsidR="00C13EE8" w:rsidRDefault="00E17139">
      <w:pPr>
        <w:jc w:val="both"/>
      </w:pPr>
      <w:r>
        <w:t xml:space="preserve">о включении в реестр требований кредиторов </w:t>
      </w:r>
    </w:p>
    <w:p w14:paraId="6CDC73A5" w14:textId="77777777" w:rsidR="00CB61A0" w:rsidRDefault="00E17139" w:rsidP="00CB61A0">
      <w:pPr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CB61A0">
        <w:rPr>
          <w:sz w:val="22"/>
          <w:szCs w:val="22"/>
        </w:rPr>
        <w:t>Глава КФХ [2] (</w:t>
      </w:r>
      <w:r w:rsidR="00CB61A0">
        <w:t xml:space="preserve">ОГРН [3], ИНН [4],</w:t>
      </w:r>
      <w:r w:rsidR="00CB61A0">
        <w:rPr>
          <w:sz w:val="22"/>
          <w:szCs w:val="22"/>
        </w:rPr>
        <w:t xml:space="preserve"> адрес: [6]),</w:t>
      </w:r>
    </w:p>
    <w:p w14:paraId="604D7993" w14:textId="77777777" w:rsidR="00CB61A0" w:rsidRDefault="00CB61A0" w:rsidP="00CB61A0">
      <w:pPr>
        <w:jc w:val="both"/>
        <w:rPr>
          <w:sz w:val="22"/>
          <w:szCs w:val="22"/>
        </w:rPr>
      </w:pPr>
    </w:p>
    <w:p w14:paraId="173DE754" w14:textId="77777777" w:rsidR="00CB61A0" w:rsidRDefault="00CB61A0" w:rsidP="00CB61A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3CE03CB6" w14:textId="77777777" w:rsidR="00CB61A0" w:rsidRDefault="00CB61A0" w:rsidP="00CB61A0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конкурсного производства опубликованы в газете «Коммерсантъ» [67] от [68].</w:t>
      </w:r>
    </w:p>
    <w:p w14:paraId="0721000C" w14:textId="0185D8A1" w:rsidR="00C13EE8" w:rsidRDefault="00E17139" w:rsidP="00CB61A0">
      <w:pPr>
        <w:tabs>
          <w:tab w:val="left" w:pos="708"/>
          <w:tab w:val="center" w:pos="4677"/>
          <w:tab w:val="right" w:pos="9355"/>
        </w:tabs>
        <w:jc w:val="both"/>
      </w:pPr>
      <w:r>
        <w:rPr>
          <w:shd w:val="clear" w:color="auto" w:fill="FFFFFF"/>
        </w:rPr>
        <w:t xml:space="preserve">[23] (согласно штампу канцелярии);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>
        <w:rPr>
          <w:shd w:val="clear" w:color="auto" w:fill="FFFFFF"/>
        </w:rPr>
        <w:t xml:space="preserve">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[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 №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>
        <w:t xml:space="preserve">, 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[112]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[102]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[113]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[103]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[114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[104]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[115]</w:t>
      </w:r>
      <w:r>
        <w:t xml:space="preserve">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[105]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>
        <w:t xml:space="preserve"> руб., из них: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[13] </w:t>
      </w:r>
      <w:r>
        <w:t xml:space="preserve">руб. – основной долг,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>
        <w:t xml:space="preserve">руб. – проценты,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>
        <w:t>руб. – неустойка;</w:t>
      </w:r>
      <w:r>
        <w:br/>
        <w:t xml:space="preserve">[17] – государственная пошлина, о взыскании с должника государственной пошлины в размере [16] руб.  </w:t>
      </w:r>
    </w:p>
    <w:p w14:paraId="180B7978" w14:textId="77777777" w:rsidR="00C13EE8" w:rsidRDefault="00E17139">
      <w:pPr>
        <w:ind w:firstLine="706"/>
        <w:jc w:val="both"/>
      </w:pPr>
      <w:r>
        <w:t>В</w:t>
      </w:r>
      <w:r>
        <w:t xml:space="preserve"> соответств</w:t>
      </w:r>
      <w:r>
        <w:t>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</w:t>
      </w:r>
      <w:r>
        <w:t>и иное не предусмотрено пунктом 3.1 настоящей статьи.</w:t>
      </w:r>
    </w:p>
    <w:p w14:paraId="0B3FB169" w14:textId="77777777" w:rsidR="00C13EE8" w:rsidRDefault="00E17139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</w:t>
      </w:r>
      <w:r>
        <w:t>й суд</w:t>
      </w:r>
    </w:p>
    <w:p w14:paraId="2585C131" w14:textId="77777777" w:rsidR="00C13EE8" w:rsidRDefault="00C13EE8">
      <w:pPr>
        <w:ind w:firstLine="706"/>
        <w:jc w:val="both"/>
      </w:pPr>
    </w:p>
    <w:p w14:paraId="1751498C" w14:textId="77777777" w:rsidR="00C13EE8" w:rsidRDefault="00E17139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247F440C" w14:textId="77777777" w:rsidR="00C13EE8" w:rsidRDefault="00E17139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41623F13" w14:textId="77777777" w:rsidR="00C13EE8" w:rsidRDefault="00E17139">
      <w:pPr>
        <w:ind w:firstLine="708"/>
        <w:jc w:val="both"/>
      </w:pPr>
      <w:r>
        <w:t>Установить, что возражения относительно требований кредитора могут быть заявле</w:t>
      </w:r>
      <w:r>
        <w:t xml:space="preserve">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11A9703" w14:textId="77777777" w:rsidR="00C13EE8" w:rsidRDefault="00E17139">
      <w:pPr>
        <w:ind w:firstLine="709"/>
        <w:jc w:val="both"/>
      </w:pPr>
      <w:r>
        <w:t>Возражения относительно требований кредиторов (при наличии) должны поступить непосредственно в арбитражный суд до истечения указанного ср</w:t>
      </w:r>
      <w:r>
        <w:t xml:space="preserve">ока. </w:t>
      </w:r>
    </w:p>
    <w:p w14:paraId="24204980" w14:textId="77777777" w:rsidR="00C13EE8" w:rsidRDefault="00E17139">
      <w:pPr>
        <w:ind w:firstLine="708"/>
        <w:jc w:val="both"/>
      </w:pPr>
      <w:r>
        <w:lastRenderedPageBreak/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05B06D46" w14:textId="77777777" w:rsidR="00C13EE8" w:rsidRDefault="00E17139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5C5CCBA1" w14:textId="77777777" w:rsidR="00C13EE8" w:rsidRDefault="00E17139">
      <w:pPr>
        <w:ind w:firstLine="709"/>
        <w:jc w:val="both"/>
      </w:pPr>
      <w:r>
        <w:t>Разъяснить лицам, участвующим в деле, что с информацие</w:t>
      </w:r>
      <w:r>
        <w:t xml:space="preserve">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6EFCB7FA" w14:textId="77777777" w:rsidR="00C13EE8" w:rsidRDefault="00E17139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</w:t>
      </w:r>
      <w:r>
        <w:rPr>
          <w:i/>
        </w:rPr>
        <w:t>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</w:t>
      </w:r>
      <w:r>
        <w:rPr>
          <w:i/>
        </w:rPr>
        <w:t>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</w:t>
      </w:r>
      <w:r>
        <w:rPr>
          <w:i/>
        </w:rPr>
        <w:t xml:space="preserve">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02ADF83" w14:textId="77777777" w:rsidR="00C13EE8" w:rsidRDefault="00E17139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</w:t>
      </w:r>
      <w:r>
        <w:rPr>
          <w:i/>
        </w:rPr>
        <w:t xml:space="preserve">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37CDA1CC" w14:textId="77777777" w:rsidR="00C13EE8" w:rsidRDefault="00E17139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</w:t>
      </w:r>
      <w:r>
        <w:rPr>
          <w:i/>
        </w:rPr>
        <w:t xml:space="preserve"> документарным, так и к иным обособленным спорам по делу о банкротстве.</w:t>
      </w:r>
    </w:p>
    <w:p w14:paraId="66C4D6AA" w14:textId="77777777" w:rsidR="00C13EE8" w:rsidRDefault="00C13EE8">
      <w:pPr>
        <w:ind w:firstLine="706"/>
        <w:jc w:val="both"/>
      </w:pPr>
    </w:p>
    <w:p w14:paraId="286C2382" w14:textId="77777777" w:rsidR="00C13EE8" w:rsidRDefault="00C13EE8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C13EE8" w14:paraId="4F62FC0D" w14:textId="77777777">
        <w:tc>
          <w:tcPr>
            <w:tcW w:w="6629" w:type="dxa"/>
          </w:tcPr>
          <w:p w14:paraId="579AED58" w14:textId="77777777" w:rsidR="00C13EE8" w:rsidRDefault="00E17139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6D902EDE" w14:textId="77777777" w:rsidR="00C13EE8" w:rsidRDefault="00E17139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236C4CE0" w14:textId="77777777" w:rsidR="00C13EE8" w:rsidRDefault="00C13EE8"/>
    <w:sectPr w:rsidR="00C13EE8">
      <w:headerReference w:type="default" r:id="rId12"/>
      <w:headerReference w:type="firs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A0905" w14:textId="77777777" w:rsidR="00E17139" w:rsidRDefault="00E17139">
      <w:r>
        <w:separator/>
      </w:r>
    </w:p>
  </w:endnote>
  <w:endnote w:type="continuationSeparator" w:id="0">
    <w:p w14:paraId="343DA1A8" w14:textId="77777777" w:rsidR="00E17139" w:rsidRDefault="00E17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735D4D" w14:textId="77777777" w:rsidR="00E17139" w:rsidRDefault="00E17139">
      <w:r>
        <w:separator/>
      </w:r>
    </w:p>
  </w:footnote>
  <w:footnote w:type="continuationSeparator" w:id="0">
    <w:p w14:paraId="7FB14E5F" w14:textId="77777777" w:rsidR="00E17139" w:rsidRDefault="00E171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13EE8" w14:paraId="1EBA45E4" w14:textId="77777777">
      <w:tc>
        <w:tcPr>
          <w:tcW w:w="4785" w:type="dxa"/>
        </w:tcPr>
        <w:p w14:paraId="4561BEF0" w14:textId="77777777" w:rsidR="00C13EE8" w:rsidRDefault="00E17139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51E6CFAF" w14:textId="77777777" w:rsidR="00C13EE8" w:rsidRDefault="00E1713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C13EE8" w14:paraId="611B3A66" w14:textId="77777777">
      <w:tc>
        <w:tcPr>
          <w:tcW w:w="4785" w:type="dxa"/>
        </w:tcPr>
        <w:p w14:paraId="6B180315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33B32DE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</w:tr>
  </w:tbl>
  <w:p w14:paraId="6C9C4D65" w14:textId="77777777" w:rsidR="00C13EE8" w:rsidRDefault="00C13EE8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13EE8" w14:paraId="4144887D" w14:textId="77777777">
      <w:tc>
        <w:tcPr>
          <w:tcW w:w="4785" w:type="dxa"/>
        </w:tcPr>
        <w:p w14:paraId="67298C7C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FFF53F4" w14:textId="6E3A70DF" w:rsidR="00C13EE8" w:rsidRDefault="00E17139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6</w:t>
          </w:r>
        </w:p>
      </w:tc>
    </w:tr>
    <w:tr w:rsidR="00C13EE8" w14:paraId="4EC792BF" w14:textId="77777777">
      <w:tc>
        <w:tcPr>
          <w:tcW w:w="4785" w:type="dxa"/>
        </w:tcPr>
        <w:p w14:paraId="7D34FCDF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4D5F291" w14:textId="77777777" w:rsidR="00C13EE8" w:rsidRDefault="00C13EE8">
          <w:pPr>
            <w:pStyle w:val="ac"/>
            <w:rPr>
              <w:sz w:val="20"/>
              <w:szCs w:val="20"/>
            </w:rPr>
          </w:pPr>
        </w:p>
      </w:tc>
    </w:tr>
  </w:tbl>
  <w:p w14:paraId="59557CC8" w14:textId="77777777" w:rsidR="00C13EE8" w:rsidRDefault="00C13EE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3EE8"/>
    <w:rsid w:val="00C13EE8"/>
    <w:rsid w:val="00CB61A0"/>
    <w:rsid w:val="00E17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56BA0"/>
  <w15:docId w15:val="{6457D03E-0F37-4992-A8CC-36F85F9E8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5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ogin.consultant.ru/link/?req=doc&amp;amp;amp;base=LAW&amp;amp;amp;n=482731&amp;amp;amp;dst=19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747</Words>
  <Characters>4262</Characters>
  <Application>Microsoft Office Word</Application>
  <DocSecurity>0</DocSecurity>
  <Lines>35</Lines>
  <Paragraphs>9</Paragraphs>
  <ScaleCrop>false</ScaleCrop>
  <Company>АСРО</Company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22</cp:revision>
  <dcterms:created xsi:type="dcterms:W3CDTF">2026-02-17T07:57:00Z</dcterms:created>
  <dcterms:modified xsi:type="dcterms:W3CDTF">2026-10-15T18:01:00Z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