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8774" w14:textId="303F5286" w:rsidR="00AC0D13" w:rsidRDefault="00AC0D1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4DB3F4" wp14:editId="27FD3FE1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A3C9" w14:textId="77777777" w:rsidR="00AC0D13" w:rsidRDefault="00AC0D1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A3757D4" w14:textId="79F0306C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8314C6F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64E3828" w14:textId="77777777" w:rsidR="009C7C20" w:rsidRPr="00164EFC" w:rsidRDefault="0030074C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D34103">
        <w:rPr>
          <w:rFonts w:ascii="Times New Roman" w:eastAsia="Times New Roman" w:hAnsi="Times New Roman" w:cs="Times New Roman"/>
          <w:lang w:val="en-US"/>
        </w:rPr>
        <w:t>http</w:t>
      </w:r>
      <w:r w:rsidRPr="00164EFC">
        <w:rPr>
          <w:rFonts w:ascii="Times New Roman" w:eastAsia="Times New Roman" w:hAnsi="Times New Roman" w:cs="Times New Roman"/>
          <w:lang w:val="en-US"/>
        </w:rPr>
        <w:t>://</w:t>
      </w:r>
      <w:r w:rsidRPr="00D34103">
        <w:rPr>
          <w:rFonts w:ascii="Times New Roman" w:eastAsia="Times New Roman" w:hAnsi="Times New Roman" w:cs="Times New Roman"/>
          <w:lang w:val="en-US"/>
        </w:rPr>
        <w:t>www</w:t>
      </w:r>
      <w:r w:rsidRPr="00164EFC">
        <w:rPr>
          <w:rFonts w:ascii="Times New Roman" w:eastAsia="Times New Roman" w:hAnsi="Times New Roman" w:cs="Times New Roman"/>
          <w:lang w:val="en-US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rostov</w:t>
      </w:r>
      <w:r w:rsidRPr="00164EFC">
        <w:rPr>
          <w:rFonts w:ascii="Times New Roman" w:eastAsia="Times New Roman" w:hAnsi="Times New Roman" w:cs="Times New Roman"/>
          <w:lang w:val="en-US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arbitr</w:t>
      </w:r>
      <w:r w:rsidRPr="00164EFC">
        <w:rPr>
          <w:rFonts w:ascii="Times New Roman" w:eastAsia="Times New Roman" w:hAnsi="Times New Roman" w:cs="Times New Roman"/>
          <w:lang w:val="en-US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ru</w:t>
      </w:r>
      <w:r w:rsidRPr="00164EFC">
        <w:rPr>
          <w:rFonts w:ascii="Times New Roman" w:eastAsia="Times New Roman" w:hAnsi="Times New Roman" w:cs="Times New Roman"/>
          <w:lang w:val="en-US"/>
        </w:rPr>
        <w:t xml:space="preserve">; </w:t>
      </w:r>
      <w:r w:rsidRPr="00D34103">
        <w:rPr>
          <w:rFonts w:ascii="Times New Roman" w:eastAsia="Times New Roman" w:hAnsi="Times New Roman" w:cs="Times New Roman"/>
        </w:rPr>
        <w:t>е</w:t>
      </w:r>
      <w:r w:rsidRPr="00164EFC">
        <w:rPr>
          <w:rFonts w:ascii="Times New Roman" w:eastAsia="Times New Roman" w:hAnsi="Times New Roman" w:cs="Times New Roman"/>
          <w:lang w:val="en-US"/>
        </w:rPr>
        <w:t>-</w:t>
      </w:r>
      <w:r w:rsidRPr="00D34103">
        <w:rPr>
          <w:rFonts w:ascii="Times New Roman" w:eastAsia="Times New Roman" w:hAnsi="Times New Roman" w:cs="Times New Roman"/>
          <w:lang w:val="en-US"/>
        </w:rPr>
        <w:t>mail</w:t>
      </w:r>
      <w:r w:rsidRPr="00164EFC">
        <w:rPr>
          <w:rFonts w:ascii="Times New Roman" w:eastAsia="Times New Roman" w:hAnsi="Times New Roman" w:cs="Times New Roman"/>
          <w:lang w:val="en-US"/>
        </w:rPr>
        <w:t xml:space="preserve">: </w:t>
      </w:r>
      <w:r w:rsidRPr="00D34103">
        <w:rPr>
          <w:rFonts w:ascii="Times New Roman" w:eastAsia="Times New Roman" w:hAnsi="Times New Roman" w:cs="Times New Roman"/>
          <w:lang w:val="en-US"/>
        </w:rPr>
        <w:t>info</w:t>
      </w:r>
      <w:r w:rsidRPr="00164EFC">
        <w:rPr>
          <w:rFonts w:ascii="Times New Roman" w:eastAsia="Times New Roman" w:hAnsi="Times New Roman" w:cs="Times New Roman"/>
          <w:lang w:val="en-US"/>
        </w:rPr>
        <w:t>@</w:t>
      </w:r>
      <w:r w:rsidRPr="00D34103">
        <w:rPr>
          <w:rFonts w:ascii="Times New Roman" w:eastAsia="Times New Roman" w:hAnsi="Times New Roman" w:cs="Times New Roman"/>
          <w:lang w:val="en-US"/>
        </w:rPr>
        <w:t>rostov</w:t>
      </w:r>
      <w:r w:rsidRPr="00164EFC">
        <w:rPr>
          <w:rFonts w:ascii="Times New Roman" w:eastAsia="Times New Roman" w:hAnsi="Times New Roman" w:cs="Times New Roman"/>
          <w:lang w:val="en-US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arbitr</w:t>
      </w:r>
      <w:r w:rsidRPr="00164EFC">
        <w:rPr>
          <w:rFonts w:ascii="Times New Roman" w:eastAsia="Times New Roman" w:hAnsi="Times New Roman" w:cs="Times New Roman"/>
          <w:lang w:val="en-US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ru</w:t>
      </w:r>
    </w:p>
    <w:p w14:paraId="41CD3DB5" w14:textId="77777777" w:rsidR="009C7C20" w:rsidRPr="00164EFC" w:rsidRDefault="009C7C20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79C52729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</w:t>
      </w:r>
    </w:p>
    <w:p w14:paraId="1B7C4B01" w14:textId="77777777" w:rsidR="009C7C20" w:rsidRPr="00D34103" w:rsidRDefault="00372B5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0A5629A0" w14:textId="77777777" w:rsidR="009C7C20" w:rsidRPr="00D34103" w:rsidRDefault="009C7C2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C7C20" w:rsidRPr="00D34103" w14:paraId="7BEB6316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7A4CF" w14:textId="77777777" w:rsidR="009C7C20" w:rsidRPr="00D34103" w:rsidRDefault="0030074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CCA7031" w14:textId="77777777" w:rsidR="009C7C20" w:rsidRPr="00D34103" w:rsidRDefault="001667A8">
            <w:pPr>
              <w:contextualSpacing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0074C" w:rsidRPr="00D3410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3EDD38" w14:textId="77777777" w:rsidR="009C7C20" w:rsidRPr="00D34103" w:rsidRDefault="009C7C2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FB989E2" w14:textId="77777777" w:rsidR="009C7C20" w:rsidRPr="00D34103" w:rsidRDefault="00A81C7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0074C" w:rsidRPr="00D34103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104547D8" w14:textId="77777777" w:rsidR="009C7C20" w:rsidRPr="00D34103" w:rsidRDefault="0030074C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            </w:t>
      </w:r>
    </w:p>
    <w:p w14:paraId="4CE1DEE4" w14:textId="60544881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«Глава КФХ [2]» (ОГРН [3], ИНН [4], [6])</w:t>
      </w:r>
    </w:p>
    <w:p w14:paraId="1030BE3A" w14:textId="41A8BE8B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установил: определением Арбитраж</w:t>
      </w:r>
      <w:r w:rsidR="00A678F3" w:rsidRPr="00D34103">
        <w:rPr>
          <w:rFonts w:ascii="Times New Roman" w:eastAsia="Times New Roman" w:hAnsi="Times New Roman" w:cs="Times New Roman"/>
        </w:rPr>
        <w:t xml:space="preserve">ного суда Ростовской области от </w:t>
      </w:r>
      <w:r w:rsidRPr="00D34103">
        <w:rPr>
          <w:rFonts w:ascii="Times New Roman" w:eastAsia="Times New Roman" w:hAnsi="Times New Roman" w:cs="Times New Roman"/>
        </w:rPr>
        <w:t xml:space="preserve">[7]  в отношении </w:t>
      </w:r>
      <w:r w:rsidR="007C1814" w:rsidRPr="00D34103">
        <w:rPr>
          <w:rFonts w:ascii="Times New Roman" w:eastAsia="Times New Roman" w:hAnsi="Times New Roman" w:cs="Times New Roman"/>
        </w:rPr>
        <w:t>«</w:t>
      </w:r>
      <w:r w:rsidR="00164EFC">
        <w:rPr>
          <w:rFonts w:ascii="Times New Roman" w:hAnsi="Times New Roman" w:cs="Times New Roman"/>
        </w:rPr>
        <w:t xml:space="preserve">Глава КФХ </w:t>
      </w:r>
      <w:r w:rsidRPr="00D34103">
        <w:rPr>
          <w:rFonts w:ascii="Times New Roman" w:eastAsia="Times New Roman" w:hAnsi="Times New Roman" w:cs="Times New Roman"/>
        </w:rPr>
        <w:t>[2]</w:t>
      </w:r>
      <w:r w:rsidR="007C1814" w:rsidRPr="00D34103">
        <w:rPr>
          <w:rFonts w:ascii="Times New Roman" w:eastAsia="Times New Roman" w:hAnsi="Times New Roman" w:cs="Times New Roman"/>
        </w:rPr>
        <w:t>»</w:t>
      </w:r>
      <w:r w:rsidRPr="00D34103">
        <w:rPr>
          <w:rFonts w:ascii="Times New Roman" w:eastAsia="Times New Roman" w:hAnsi="Times New Roman" w:cs="Times New Roman"/>
        </w:rPr>
        <w:t xml:space="preserve"> введена процедура наблюдения, временным управляющим утвержден [8]</w:t>
      </w:r>
      <w:r w:rsidR="008E674A">
        <w:rPr>
          <w:rFonts w:ascii="Times New Roman" w:eastAsia="Times New Roman" w:hAnsi="Times New Roman" w:cs="Times New Roman"/>
        </w:rPr>
        <w:t>.</w:t>
      </w:r>
    </w:p>
    <w:p w14:paraId="38FE720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</w:t>
      </w:r>
      <w:r w:rsidR="007C1814" w:rsidRPr="00D34103">
        <w:rPr>
          <w:rFonts w:ascii="Times New Roman" w:eastAsia="Times New Roman" w:hAnsi="Times New Roman" w:cs="Times New Roman"/>
        </w:rPr>
        <w:t>[11]</w:t>
      </w:r>
      <w:r w:rsidRPr="00D34103">
        <w:rPr>
          <w:rFonts w:ascii="Times New Roman" w:eastAsia="Times New Roman" w:hAnsi="Times New Roman" w:cs="Times New Roman"/>
        </w:rPr>
        <w:t xml:space="preserve"> (сообщение №)[9].</w:t>
      </w:r>
    </w:p>
    <w:p w14:paraId="1469C19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арбитражный суд [554]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руб. – просроченный основной долг, [14] руб. - просроченные проценты, [15] руб. - неустойка.</w:t>
      </w:r>
    </w:p>
    <w:p w14:paraId="3834EDDD" w14:textId="77777777" w:rsidR="009C7C20" w:rsidRPr="00D34103" w:rsidRDefault="00372B5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Временный</w:t>
      </w:r>
      <w:r w:rsidR="0030074C" w:rsidRPr="00D34103">
        <w:rPr>
          <w:rFonts w:ascii="Times New Roman" w:hAnsi="Times New Roman" w:cs="Times New Roman"/>
        </w:rPr>
        <w:t xml:space="preserve"> управляющий представил отзыв, в котором отсутствуют возражения относительно требований кредитора.</w:t>
      </w:r>
    </w:p>
    <w:p w14:paraId="6196049C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533BBFE5" w14:textId="332EA2ED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обоснование заявленных требований кредитор указал, что [989] и «</w:t>
      </w:r>
      <w:r w:rsidR="00164EFC">
        <w:rPr>
          <w:rFonts w:ascii="Times New Roman" w:hAnsi="Times New Roman" w:cs="Times New Roman"/>
        </w:rPr>
        <w:t xml:space="preserve">Глава КФХ </w:t>
      </w:r>
      <w:r w:rsidRPr="00D34103">
        <w:rPr>
          <w:rFonts w:ascii="Times New Roman" w:hAnsi="Times New Roman" w:cs="Times New Roman"/>
        </w:rPr>
        <w:t>[2]»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63D8B4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 [12] руб., из которых: [13] руб. – просроченный основной долг, [14] руб. - просроченные проценты, [15] руб. - неустойка.</w:t>
      </w:r>
    </w:p>
    <w:p w14:paraId="72143F5C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DCFAB34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2E7AA40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C7B5A94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 w:rsidRPr="00D34103"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634EA705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5B6A610D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1B1A21B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48B4157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7D568FB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7CD4CCB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0ABDF23B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3402770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5D9C5CB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29CF1C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69F351D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36970E4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5C0A9E17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1E5FC754" w14:textId="77777777" w:rsidR="009C7C20" w:rsidRPr="00D34103" w:rsidRDefault="0030074C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 П Р Е Д Е Л И Л:</w:t>
      </w:r>
    </w:p>
    <w:p w14:paraId="5B6E955D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C65054D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Включить требование [989]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891FC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 </w:t>
      </w:r>
      <w:r w:rsidRPr="00D34103">
        <w:rPr>
          <w:rFonts w:ascii="Times New Roman" w:eastAsia="Times New Roman" w:hAnsi="Times New Roman" w:cs="Times New Roman"/>
        </w:rPr>
        <w:t xml:space="preserve">[15] </w:t>
      </w:r>
      <w:r w:rsidRPr="00D34103">
        <w:rPr>
          <w:rFonts w:ascii="Times New Roman" w:hAnsi="Times New Roman" w:cs="Times New Roman"/>
        </w:rPr>
        <w:t xml:space="preserve">руб. неустойки учесть </w:t>
      </w:r>
      <w:r w:rsidRPr="00D34103"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942593" w14:textId="35133816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«Глава КФХ 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37258E9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64C9BAAF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A0BB5D3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E4B28DC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C7C20" w:rsidRPr="00D34103" w14:paraId="213C3E0D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6B4528" w14:textId="77777777" w:rsidR="009C7C20" w:rsidRPr="00D34103" w:rsidRDefault="0030074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48E313" w14:textId="77777777" w:rsidR="009C7C20" w:rsidRPr="00D34103" w:rsidRDefault="001667A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34103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F252CA6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2EB16C" w14:textId="77777777" w:rsidR="009C7C20" w:rsidRPr="00D34103" w:rsidRDefault="009C7C20">
      <w:pPr>
        <w:rPr>
          <w:rFonts w:ascii="Times New Roman" w:hAnsi="Times New Roman" w:cs="Times New Roman"/>
        </w:rPr>
      </w:pPr>
    </w:p>
    <w:p w14:paraId="4A596343" w14:textId="77777777" w:rsidR="009C7C20" w:rsidRPr="00D34103" w:rsidRDefault="009C7C2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6241D1E3" w14:textId="77777777" w:rsidR="00D34103" w:rsidRPr="00D34103" w:rsidRDefault="00D34103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D34103" w:rsidRPr="00D3410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EFB3D" w14:textId="77777777" w:rsidR="00E016C4" w:rsidRDefault="00E016C4">
      <w:pPr>
        <w:spacing w:after="0" w:line="240" w:lineRule="auto"/>
      </w:pPr>
      <w:r>
        <w:separator/>
      </w:r>
    </w:p>
  </w:endnote>
  <w:endnote w:type="continuationSeparator" w:id="0">
    <w:p w14:paraId="47A6EF79" w14:textId="77777777" w:rsidR="00E016C4" w:rsidRDefault="00E01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0F0E4" w14:textId="77777777" w:rsidR="00E016C4" w:rsidRDefault="00E016C4">
      <w:pPr>
        <w:spacing w:after="0" w:line="240" w:lineRule="auto"/>
      </w:pPr>
      <w:r>
        <w:separator/>
      </w:r>
    </w:p>
  </w:footnote>
  <w:footnote w:type="continuationSeparator" w:id="0">
    <w:p w14:paraId="680292D5" w14:textId="77777777" w:rsidR="00E016C4" w:rsidRDefault="00E016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7C20"/>
    <w:rsid w:val="00090863"/>
    <w:rsid w:val="00121ABB"/>
    <w:rsid w:val="00163889"/>
    <w:rsid w:val="00164EFC"/>
    <w:rsid w:val="001667A8"/>
    <w:rsid w:val="001F26AF"/>
    <w:rsid w:val="0030074C"/>
    <w:rsid w:val="00372B55"/>
    <w:rsid w:val="003F042E"/>
    <w:rsid w:val="00527E0E"/>
    <w:rsid w:val="0056144B"/>
    <w:rsid w:val="007465F2"/>
    <w:rsid w:val="00784628"/>
    <w:rsid w:val="007C1814"/>
    <w:rsid w:val="008048DF"/>
    <w:rsid w:val="008A24E8"/>
    <w:rsid w:val="008E674A"/>
    <w:rsid w:val="008F0ED6"/>
    <w:rsid w:val="009A65D0"/>
    <w:rsid w:val="009A7A71"/>
    <w:rsid w:val="009C7C20"/>
    <w:rsid w:val="00A06833"/>
    <w:rsid w:val="00A678F3"/>
    <w:rsid w:val="00A81C72"/>
    <w:rsid w:val="00AB40FD"/>
    <w:rsid w:val="00AC0D13"/>
    <w:rsid w:val="00B544B7"/>
    <w:rsid w:val="00B806A4"/>
    <w:rsid w:val="00D34103"/>
    <w:rsid w:val="00E016C4"/>
    <w:rsid w:val="00E30989"/>
    <w:rsid w:val="00E93FA4"/>
    <w:rsid w:val="00FC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2D8C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22</cp:revision>
  <dcterms:created xsi:type="dcterms:W3CDTF">2025-11-13T16:20:00Z</dcterms:created>
  <dcterms:modified xsi:type="dcterms:W3CDTF">2026-10-15T20:24:00Z</dcterms:modified>
</cp:coreProperties>
</file>