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области  в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>о включении в реестр требований кредиторов  в рамках дела о несостоятельности (банкротстве)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</w:t>
      </w:r>
      <w:r w:rsidR="00780B0C">
        <w:t>.</w:t>
      </w:r>
    </w:p>
    <w:p w14:paraId="5CA214A3" w14:textId="5754D499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 xml:space="preserve">нности в размере [12] руб., как обеспеченной залогом имущества: [1221]. 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 xml:space="preserve">Суд </w:t>
      </w:r>
      <w:r>
        <w:t>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</w:t>
      </w:r>
      <w:r>
        <w:t xml:space="preserve">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</w:t>
      </w:r>
      <w:r>
        <w:t>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</w:t>
      </w:r>
      <w:r>
        <w:t>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</w:t>
      </w:r>
      <w:r>
        <w:lastRenderedPageBreak/>
        <w:t xml:space="preserve">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</w:t>
        </w:r>
        <w:r>
          <w:rPr>
            <w:rStyle w:val="afc"/>
            <w:color w:val="auto"/>
            <w:u w:val="none"/>
          </w:rPr>
          <w:t>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</w:t>
      </w:r>
      <w:r>
        <w:t>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</w:t>
      </w:r>
      <w:r>
        <w:t>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</w:t>
      </w:r>
      <w:r>
        <w:t xml:space="preserve">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</w:t>
      </w:r>
      <w:r>
        <w:t>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</w:t>
      </w:r>
      <w:r>
        <w:t>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>На основании изложенного, руководствуясь статьями 128, 184, 1</w:t>
      </w:r>
      <w:r>
        <w:t xml:space="preserve">85  Арбитражного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</w:t>
      </w:r>
      <w:r>
        <w:t xml:space="preserve">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 xml:space="preserve">Определение суда может быть обжаловано в апелляционном порядке в </w:t>
      </w:r>
      <w:r>
        <w:t>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EF6E" w14:textId="77777777" w:rsidR="007D3E08" w:rsidRDefault="007D3E08">
      <w:r>
        <w:separator/>
      </w:r>
    </w:p>
  </w:endnote>
  <w:endnote w:type="continuationSeparator" w:id="0">
    <w:p w14:paraId="3B4EFB45" w14:textId="77777777" w:rsidR="007D3E08" w:rsidRDefault="007D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7748" w14:textId="77777777" w:rsidR="007D3E08" w:rsidRDefault="007D3E08">
      <w:r>
        <w:separator/>
      </w:r>
    </w:p>
  </w:footnote>
  <w:footnote w:type="continuationSeparator" w:id="0">
    <w:p w14:paraId="314F6AD6" w14:textId="77777777" w:rsidR="007D3E08" w:rsidRDefault="007D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4A347C"/>
    <w:rsid w:val="00780B0C"/>
    <w:rsid w:val="007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4469</Characters>
  <Application>Microsoft Office Word</Application>
  <DocSecurity>0</DocSecurity>
  <Lines>37</Lines>
  <Paragraphs>10</Paragraphs>
  <ScaleCrop>false</ScaleCrop>
  <Company>АСРО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