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7639C" w14:textId="77777777" w:rsidR="000B3070" w:rsidRDefault="00CB3E82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0FE66D7" wp14:editId="7ABC0AE3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EC51290" w14:textId="77777777" w:rsidR="000B3070" w:rsidRDefault="000B3070">
      <w:pPr>
        <w:spacing w:line="360" w:lineRule="auto"/>
        <w:jc w:val="center"/>
      </w:pPr>
    </w:p>
    <w:p w14:paraId="196615AD" w14:textId="77777777" w:rsidR="000B3070" w:rsidRDefault="00CB3E8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7C5A4EF5" w14:textId="77777777" w:rsidR="000B3070" w:rsidRDefault="00CB3E82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2F94074A" w14:textId="77777777" w:rsidR="000B3070" w:rsidRPr="00874AAF" w:rsidRDefault="00CB3E82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874AAF">
        <w:rPr>
          <w:lang w:val="en-US"/>
        </w:rPr>
        <w:t>://</w:t>
      </w:r>
      <w:r>
        <w:rPr>
          <w:lang w:val="en-US"/>
        </w:rPr>
        <w:t>www</w:t>
      </w:r>
      <w:r w:rsidRPr="00874AAF">
        <w:rPr>
          <w:lang w:val="en-US"/>
        </w:rPr>
        <w:t>.</w:t>
      </w:r>
      <w:r>
        <w:rPr>
          <w:lang w:val="en-US"/>
        </w:rPr>
        <w:t>rostov</w:t>
      </w:r>
      <w:r w:rsidRPr="00874AAF">
        <w:rPr>
          <w:lang w:val="en-US"/>
        </w:rPr>
        <w:t>.</w:t>
      </w:r>
      <w:r>
        <w:rPr>
          <w:lang w:val="en-US"/>
        </w:rPr>
        <w:t>arbitr</w:t>
      </w:r>
      <w:r w:rsidRPr="00874AAF">
        <w:rPr>
          <w:lang w:val="en-US"/>
        </w:rPr>
        <w:t>.</w:t>
      </w:r>
      <w:r>
        <w:rPr>
          <w:lang w:val="en-US"/>
        </w:rPr>
        <w:t>ru</w:t>
      </w:r>
      <w:r w:rsidRPr="00874AAF">
        <w:rPr>
          <w:lang w:val="en-US"/>
        </w:rPr>
        <w:t xml:space="preserve">; </w:t>
      </w:r>
      <w:r>
        <w:t>е</w:t>
      </w:r>
      <w:r w:rsidRPr="00874AAF">
        <w:rPr>
          <w:lang w:val="en-US"/>
        </w:rPr>
        <w:t>-</w:t>
      </w:r>
      <w:r>
        <w:rPr>
          <w:lang w:val="en-US"/>
        </w:rPr>
        <w:t>mail</w:t>
      </w:r>
      <w:r w:rsidRPr="00874AAF">
        <w:rPr>
          <w:lang w:val="en-US"/>
        </w:rPr>
        <w:t xml:space="preserve">: </w:t>
      </w:r>
      <w:hyperlink r:id="rId11" w:tooltip="mailto:info@rostov.arbitr.ru" w:history="1">
        <w:r>
          <w:rPr>
            <w:rStyle w:val="afc"/>
            <w:lang w:val="en-US"/>
          </w:rPr>
          <w:t>info</w:t>
        </w:r>
        <w:r w:rsidRPr="00874AAF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874AAF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874AAF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5CE86624" w14:textId="77777777" w:rsidR="000B3070" w:rsidRPr="00874AAF" w:rsidRDefault="000B3070">
      <w:pPr>
        <w:spacing w:line="360" w:lineRule="auto"/>
        <w:jc w:val="center"/>
        <w:outlineLvl w:val="0"/>
        <w:rPr>
          <w:lang w:val="en-US"/>
        </w:rPr>
      </w:pPr>
    </w:p>
    <w:p w14:paraId="5AA35F20" w14:textId="77777777" w:rsidR="000B3070" w:rsidRDefault="00CB3E82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4885259E" w14:textId="77777777" w:rsidR="000B3070" w:rsidRDefault="00CB3E82">
      <w:pPr>
        <w:jc w:val="center"/>
      </w:pPr>
      <w:r>
        <w:t>об отложении судебного заседания</w:t>
      </w:r>
    </w:p>
    <w:p w14:paraId="3700F3D1" w14:textId="77777777" w:rsidR="000B3070" w:rsidRDefault="000B3070"/>
    <w:p w14:paraId="3A967576" w14:textId="77777777" w:rsidR="000B3070" w:rsidRDefault="00CB3E82"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39251638" w14:textId="77777777" w:rsidR="000B3070" w:rsidRDefault="00CB3E82">
      <w:pPr>
        <w:tabs>
          <w:tab w:val="right" w:pos="9354"/>
        </w:tabs>
        <w:spacing w:line="360" w:lineRule="auto"/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5ED240D4" w14:textId="77777777" w:rsidR="000B3070" w:rsidRDefault="000B3070">
      <w:pPr>
        <w:tabs>
          <w:tab w:val="left" w:pos="6300"/>
        </w:tabs>
      </w:pPr>
    </w:p>
    <w:p w14:paraId="430DE0BA" w14:textId="77777777" w:rsidR="000B3070" w:rsidRDefault="00CB3E82">
      <w:pPr>
        <w:ind w:firstLine="709"/>
        <w:jc w:val="both"/>
      </w:pPr>
      <w:r>
        <w:t>Арбитражный суд Ростовской области в составе судьи [415]</w:t>
      </w:r>
      <w:r>
        <w:t>.</w:t>
      </w:r>
    </w:p>
    <w:p w14:paraId="06732600" w14:textId="77777777" w:rsidR="000B3070" w:rsidRDefault="00CB3E82">
      <w:pPr>
        <w:jc w:val="both"/>
      </w:pPr>
      <w:r>
        <w:t>при ведении протокола судебного заседания секретарем судебного заседания [29].,</w:t>
      </w:r>
    </w:p>
    <w:p w14:paraId="0A858D18" w14:textId="77777777" w:rsidR="000B3070" w:rsidRDefault="00CB3E82">
      <w:pPr>
        <w:jc w:val="both"/>
        <w:rPr>
          <w:color w:val="000000"/>
        </w:rPr>
      </w:pPr>
      <w:r>
        <w:t xml:space="preserve">рассмотрев в открытом судебном заседании заявление </w:t>
      </w:r>
      <w:r>
        <w:t>ФНС России в лице [989]</w:t>
      </w:r>
    </w:p>
    <w:p w14:paraId="408282F2" w14:textId="77777777" w:rsidR="000B3070" w:rsidRDefault="00CB3E82">
      <w:pPr>
        <w:jc w:val="both"/>
        <w:rPr>
          <w:color w:val="000000"/>
        </w:rPr>
      </w:pPr>
      <w:r>
        <w:rPr>
          <w:color w:val="000000"/>
        </w:rPr>
        <w:t>о включении в реестр требований кредиторов,</w:t>
      </w:r>
    </w:p>
    <w:p w14:paraId="40D04589" w14:textId="77777777" w:rsidR="00874AAF" w:rsidRDefault="00CB3E82" w:rsidP="00874AAF">
      <w:pPr>
        <w:jc w:val="both"/>
        <w:rPr>
          <w:sz w:val="22"/>
          <w:szCs w:val="22"/>
        </w:rPr>
      </w:pPr>
      <w:r>
        <w:rPr>
          <w:color w:val="000000"/>
        </w:rPr>
        <w:t xml:space="preserve">в рамках дела о несостоятельности (банкротстве) </w:t>
      </w:r>
      <w:r w:rsidR="00874AAF">
        <w:rPr>
          <w:sz w:val="22"/>
          <w:szCs w:val="22"/>
        </w:rPr>
        <w:t xml:space="preserve">[2] </w:t>
      </w:r>
      <w:proofErr w:type="gramStart"/>
      <w:r w:rsidR="00874AAF">
        <w:rPr>
          <w:sz w:val="22"/>
          <w:szCs w:val="22"/>
        </w:rPr>
        <w:t>(</w:t>
      </w:r>
      <w:r w:rsidR="00874AAF">
        <w:t xml:space="preserve"/>
      </w:r>
      <w:proofErr w:type="gramEnd"/>
      <w:r w:rsidR="00874AAF">
        <w:t>ОГРН [3], ИНН [4],</w:t>
      </w:r>
      <w:r w:rsidR="00874AAF">
        <w:rPr>
          <w:sz w:val="22"/>
          <w:szCs w:val="22"/>
        </w:rPr>
        <w:t xml:space="preserve"> адрес: [6]),</w:t>
      </w:r>
    </w:p>
    <w:p w14:paraId="46B2A269" w14:textId="319D729A" w:rsidR="000B3070" w:rsidRDefault="000B3070">
      <w:pPr>
        <w:jc w:val="both"/>
      </w:pPr>
    </w:p>
    <w:p w14:paraId="4E0D7F7E" w14:textId="77777777" w:rsidR="000B3070" w:rsidRDefault="00CB3E82">
      <w:pPr>
        <w:jc w:val="both"/>
      </w:pPr>
      <w:r>
        <w:t>в отсутствие лиц, участвующих в деле,</w:t>
      </w:r>
    </w:p>
    <w:p w14:paraId="76E0ED72" w14:textId="77777777" w:rsidR="000B3070" w:rsidRDefault="000B3070">
      <w:pPr>
        <w:ind w:firstLine="706"/>
        <w:jc w:val="both"/>
      </w:pPr>
    </w:p>
    <w:p w14:paraId="2E02251A" w14:textId="77777777" w:rsidR="000B3070" w:rsidRDefault="00CB3E82">
      <w:pPr>
        <w:ind w:firstLine="708"/>
        <w:jc w:val="both"/>
      </w:pPr>
      <w:r>
        <w:t xml:space="preserve">установил: </w:t>
      </w:r>
      <w:r>
        <w:rPr>
          <w:color w:val="000000"/>
        </w:rPr>
        <w:t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</w:t>
      </w:r>
      <w:proofErr w:type="gramStart"/>
      <w:r>
        <w:t>них:  [</w:t>
      </w:r>
      <w:proofErr w:type="gramEnd"/>
      <w:r>
        <w:t>13] руб.– основной долг,  [14] руб. – проценты, [17] руб. - гос. пошлина.</w:t>
      </w:r>
    </w:p>
    <w:p w14:paraId="2356257F" w14:textId="77777777" w:rsidR="000B3070" w:rsidRDefault="00CB3E82">
      <w:pPr>
        <w:ind w:firstLine="708"/>
        <w:jc w:val="both"/>
      </w:pPr>
      <w:r>
        <w:t>[86]</w:t>
      </w:r>
    </w:p>
    <w:p w14:paraId="3AE944D1" w14:textId="77777777" w:rsidR="000B3070" w:rsidRDefault="00CB3E82">
      <w:pPr>
        <w:ind w:firstLine="706"/>
        <w:jc w:val="both"/>
      </w:pPr>
      <w:r>
        <w:t>Лица, участвующие в деле о банкр</w:t>
      </w:r>
      <w:r>
        <w:t>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</w:t>
      </w:r>
      <w:r>
        <w:t xml:space="preserve"> должника знают о начавшемся арбитражном процессе по делу о банкротстве, поскольку предъявили требования к должнику.</w:t>
      </w:r>
    </w:p>
    <w:p w14:paraId="2201CAF0" w14:textId="77777777" w:rsidR="000B3070" w:rsidRDefault="00CB3E82">
      <w:pPr>
        <w:ind w:firstLine="708"/>
        <w:jc w:val="both"/>
      </w:pPr>
      <w:r>
        <w:t>В соответс</w:t>
      </w:r>
      <w:r>
        <w:t>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</w:t>
      </w:r>
      <w:r>
        <w:t>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39D317D4" w14:textId="77777777" w:rsidR="000B3070" w:rsidRDefault="00CB3E82">
      <w:pPr>
        <w:ind w:firstLine="708"/>
        <w:jc w:val="both"/>
      </w:pPr>
      <w:r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спора,[25].</w:t>
      </w:r>
    </w:p>
    <w:p w14:paraId="7245F428" w14:textId="77777777" w:rsidR="000B3070" w:rsidRDefault="00CB3E82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</w:t>
      </w:r>
      <w:r>
        <w:t>едерации, арбитражный суд,</w:t>
      </w:r>
    </w:p>
    <w:p w14:paraId="00B4A210" w14:textId="77777777" w:rsidR="000B3070" w:rsidRDefault="000B3070">
      <w:pPr>
        <w:jc w:val="center"/>
        <w:outlineLvl w:val="0"/>
      </w:pPr>
    </w:p>
    <w:p w14:paraId="2CB9F949" w14:textId="77777777" w:rsidR="000B3070" w:rsidRDefault="00CB3E82">
      <w:pPr>
        <w:jc w:val="center"/>
        <w:outlineLvl w:val="0"/>
      </w:pPr>
      <w:r>
        <w:t>О П Р Е Д Е Л И Л:</w:t>
      </w:r>
    </w:p>
    <w:p w14:paraId="759D2535" w14:textId="77777777" w:rsidR="000B3070" w:rsidRDefault="00CB3E82">
      <w:pPr>
        <w:ind w:firstLine="709"/>
        <w:jc w:val="both"/>
      </w:pPr>
      <w:r>
        <w:t xml:space="preserve">Отложить рассмотрение обособленного спора [99], в помещении суда по адресу: г. </w:t>
      </w:r>
      <w:proofErr w:type="spellStart"/>
      <w:r>
        <w:t>Ростов</w:t>
      </w:r>
      <w:proofErr w:type="spellEnd"/>
      <w:r>
        <w:t xml:space="preserve">-на-Дону, ул. Станиславского, </w:t>
      </w:r>
      <w:r>
        <w:rPr>
          <w:color w:val="000000"/>
        </w:rPr>
        <w:t>10/11-13</w:t>
      </w:r>
      <w:r>
        <w:t xml:space="preserve">, </w:t>
      </w:r>
      <w:proofErr w:type="spellStart"/>
      <w:r>
        <w:t>каб</w:t>
      </w:r>
      <w:proofErr w:type="spellEnd"/>
      <w:r>
        <w:t>. 501.</w:t>
      </w:r>
    </w:p>
    <w:p w14:paraId="28A956BB" w14:textId="77777777" w:rsidR="000B3070" w:rsidRDefault="00CB3E82">
      <w:pPr>
        <w:ind w:firstLine="709"/>
        <w:jc w:val="both"/>
      </w:pPr>
      <w:r>
        <w:t>[87]</w:t>
      </w:r>
    </w:p>
    <w:p w14:paraId="03711888" w14:textId="77777777" w:rsidR="000B3070" w:rsidRDefault="00CB3E82">
      <w:pPr>
        <w:ind w:firstLine="709"/>
        <w:jc w:val="both"/>
      </w:pPr>
      <w:r>
        <w:lastRenderedPageBreak/>
        <w:t>Заблаговременно раскрыть доказательства перед судом и лицами, участву</w:t>
      </w:r>
      <w:r>
        <w:t>ющими в деле, доказательства направления представить в суд.</w:t>
      </w:r>
    </w:p>
    <w:p w14:paraId="24C6CFA8" w14:textId="77777777" w:rsidR="000B3070" w:rsidRDefault="00CB3E82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7A1926FC" w14:textId="77777777" w:rsidR="000B3070" w:rsidRDefault="00CB3E82">
      <w:pPr>
        <w:ind w:firstLine="708"/>
        <w:jc w:val="both"/>
      </w:pPr>
      <w:proofErr w:type="gramStart"/>
      <w:r>
        <w:t>Документы,  направляемые</w:t>
      </w:r>
      <w:proofErr w:type="gramEnd"/>
      <w:r>
        <w:t xml:space="preserve">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</w:t>
      </w:r>
      <w:r>
        <w:t xml:space="preserve"> сроку они поступили непосредственно в Арбитражный суд Ростовской области.</w:t>
      </w:r>
    </w:p>
    <w:p w14:paraId="31F99246" w14:textId="77777777" w:rsidR="000B3070" w:rsidRDefault="00CB3E82">
      <w:pPr>
        <w:ind w:firstLine="708"/>
        <w:jc w:val="both"/>
      </w:pPr>
      <w:r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</w:t>
      </w:r>
      <w:r>
        <w:t>arbitr.ru; телефон справочной службы суда: (863) 282-84-44.</w:t>
      </w:r>
    </w:p>
    <w:p w14:paraId="4E6D63AA" w14:textId="77777777" w:rsidR="000B3070" w:rsidRDefault="000B3070">
      <w:pPr>
        <w:jc w:val="both"/>
      </w:pPr>
    </w:p>
    <w:p w14:paraId="55956199" w14:textId="77777777" w:rsidR="000B3070" w:rsidRDefault="000B3070">
      <w:pPr>
        <w:jc w:val="both"/>
      </w:pPr>
    </w:p>
    <w:p w14:paraId="5ECE198D" w14:textId="77777777" w:rsidR="000B3070" w:rsidRDefault="00CB3E82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3B71070" w14:textId="77777777" w:rsidR="000B3070" w:rsidRDefault="00CB3E82">
      <w:pPr>
        <w:tabs>
          <w:tab w:val="left" w:pos="720"/>
          <w:tab w:val="left" w:pos="7020"/>
        </w:tabs>
        <w:jc w:val="both"/>
      </w:pPr>
      <w:r>
        <w:tab/>
      </w:r>
    </w:p>
    <w:sectPr w:rsidR="000B3070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26E26" w14:textId="77777777" w:rsidR="00CB3E82" w:rsidRDefault="00CB3E82">
      <w:r>
        <w:separator/>
      </w:r>
    </w:p>
  </w:endnote>
  <w:endnote w:type="continuationSeparator" w:id="0">
    <w:p w14:paraId="3EBD3BF5" w14:textId="77777777" w:rsidR="00CB3E82" w:rsidRDefault="00CB3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8C6A0" w14:textId="77777777" w:rsidR="00CB3E82" w:rsidRDefault="00CB3E82">
      <w:r>
        <w:separator/>
      </w:r>
    </w:p>
  </w:footnote>
  <w:footnote w:type="continuationSeparator" w:id="0">
    <w:p w14:paraId="6F986672" w14:textId="77777777" w:rsidR="00CB3E82" w:rsidRDefault="00CB3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3070" w14:paraId="47FC5177" w14:textId="77777777">
      <w:tc>
        <w:tcPr>
          <w:tcW w:w="4785" w:type="dxa"/>
        </w:tcPr>
        <w:p w14:paraId="74A3D92B" w14:textId="77777777" w:rsidR="000B3070" w:rsidRDefault="00CB3E8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CCF4E51" w14:textId="77777777" w:rsidR="000B3070" w:rsidRDefault="000B3070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3070" w14:paraId="610C770F" w14:textId="77777777">
      <w:tc>
        <w:tcPr>
          <w:tcW w:w="4785" w:type="dxa"/>
        </w:tcPr>
        <w:p w14:paraId="35CE2C7B" w14:textId="77777777" w:rsidR="000B3070" w:rsidRDefault="000B307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18D33E4" w14:textId="77777777" w:rsidR="000B3070" w:rsidRDefault="000B3070">
          <w:pPr>
            <w:pStyle w:val="ac"/>
            <w:rPr>
              <w:sz w:val="20"/>
              <w:szCs w:val="20"/>
            </w:rPr>
          </w:pPr>
        </w:p>
      </w:tc>
    </w:tr>
  </w:tbl>
  <w:p w14:paraId="3640745C" w14:textId="77777777" w:rsidR="000B3070" w:rsidRDefault="000B307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0662E" w14:textId="77777777" w:rsidR="000B3070" w:rsidRDefault="000B307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070"/>
    <w:rsid w:val="000B3070"/>
    <w:rsid w:val="00874AAF"/>
    <w:rsid w:val="00CB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A5BB"/>
  <w15:docId w15:val="{B5D10968-D31F-4497-B6FF-38390217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2613</Characters>
  <Application>Microsoft Office Word</Application>
  <DocSecurity>0</DocSecurity>
  <Lines>21</Lines>
  <Paragraphs>6</Paragraphs>
  <ScaleCrop>false</ScaleCrop>
  <Company>АСРО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10</cp:revision>
  <dcterms:created xsi:type="dcterms:W3CDTF">2026-10-14T18:51:00Z</dcterms:created>
  <dcterms:modified xsi:type="dcterms:W3CDTF">2026-10-15T18:33:00Z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