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69E9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w:drawing>
          <wp:inline distT="0" distB="0" distL="0" distR="0" wp14:anchorId="75A27CF3" wp14:editId="75A05B0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C571" w14:textId="77777777"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14:paraId="6D7C69EC" w14:textId="77777777"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14:paraId="58F875D3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344 002 г. Ростов-на-Дону, ул. Станиславского, 10/11-13</w:t>
      </w:r>
    </w:p>
    <w:p w14:paraId="4ECCF97E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  <w:lang w:val="en-US"/>
        </w:rPr>
        <w:t>http</w:t>
      </w:r>
      <w:r w:rsidRPr="00173E70">
        <w:rPr>
          <w:sz w:val="22"/>
          <w:szCs w:val="22"/>
        </w:rPr>
        <w:t>://</w:t>
      </w:r>
      <w:r w:rsidRPr="00173E70">
        <w:rPr>
          <w:sz w:val="22"/>
          <w:szCs w:val="22"/>
          <w:lang w:val="en-US"/>
        </w:rPr>
        <w:t>www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rostov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arbitr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ru</w:t>
      </w:r>
      <w:r w:rsidRPr="00173E70">
        <w:rPr>
          <w:sz w:val="22"/>
          <w:szCs w:val="22"/>
        </w:rPr>
        <w:t>; е-</w:t>
      </w:r>
      <w:r w:rsidRPr="00173E70">
        <w:rPr>
          <w:sz w:val="22"/>
          <w:szCs w:val="22"/>
          <w:lang w:val="en-US"/>
        </w:rPr>
        <w:t>mail</w:t>
      </w:r>
      <w:r w:rsidRPr="00173E70">
        <w:rPr>
          <w:sz w:val="22"/>
          <w:szCs w:val="22"/>
        </w:rPr>
        <w:t xml:space="preserve">: </w:t>
      </w:r>
      <w:hyperlink r:id="rId7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173E70">
          <w:rPr>
            <w:color w:val="0000FF"/>
            <w:sz w:val="22"/>
            <w:szCs w:val="22"/>
            <w:u w:val="single"/>
          </w:rPr>
          <w:t>@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173E70">
          <w:rPr>
            <w:color w:val="0000FF"/>
            <w:sz w:val="22"/>
            <w:szCs w:val="22"/>
            <w:u w:val="single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173E70">
          <w:rPr>
            <w:color w:val="0000FF"/>
            <w:sz w:val="22"/>
            <w:szCs w:val="22"/>
            <w:u w:val="single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88C2872" w14:textId="77777777" w:rsidR="00277F28" w:rsidRPr="00173E70" w:rsidRDefault="00277F2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23F876CE" w14:textId="77777777"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>О П Р Е Д Е Л Е Н И Е</w:t>
      </w:r>
    </w:p>
    <w:p w14:paraId="6A6083BA" w14:textId="77777777" w:rsidR="00D73091" w:rsidRPr="00287477" w:rsidRDefault="00D73091" w:rsidP="00D73091">
      <w:pPr>
        <w:jc w:val="center"/>
        <w:rPr>
          <w:b/>
          <w:sz w:val="22"/>
          <w:szCs w:val="22"/>
        </w:rPr>
      </w:pPr>
      <w:r w:rsidRPr="008267BA">
        <w:rPr>
          <w:sz w:val="22"/>
          <w:szCs w:val="22"/>
        </w:rPr>
        <w:t>об оставлении заявления о признании должника банкротом без движения</w:t>
      </w:r>
    </w:p>
    <w:p w14:paraId="2CCDB091" w14:textId="77777777" w:rsidR="00277F28" w:rsidRPr="00173E70" w:rsidRDefault="00277F28">
      <w:pPr>
        <w:rPr>
          <w:sz w:val="22"/>
          <w:szCs w:val="22"/>
        </w:rPr>
      </w:pPr>
    </w:p>
    <w:p w14:paraId="69FB76A7" w14:textId="77777777"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>г. Ростов-на-Дону</w:t>
      </w:r>
    </w:p>
    <w:p w14:paraId="6F03C58C" w14:textId="77777777" w:rsidR="00277F28" w:rsidRPr="00173E70" w:rsidRDefault="004A04F0">
      <w:pPr>
        <w:tabs>
          <w:tab w:val="right" w:pos="9354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ab/>
        <w:t>Дело № А53-[1]-</w:t>
      </w:r>
      <w:r w:rsidRPr="00173E70">
        <w:rPr>
          <w:sz w:val="22"/>
          <w:szCs w:val="22"/>
        </w:rPr>
        <w:t>[22]</w:t>
      </w:r>
    </w:p>
    <w:p w14:paraId="7EBE86BD" w14:textId="77777777"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14:paraId="6E43FCA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Арбитражный суд Ростов</w:t>
      </w:r>
      <w:r w:rsidR="004A04F0" w:rsidRPr="00173E70">
        <w:rPr>
          <w:sz w:val="22"/>
          <w:szCs w:val="22"/>
        </w:rPr>
        <w:t>ской области  в составе судьи [415],</w:t>
      </w:r>
    </w:p>
    <w:p w14:paraId="4140F746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ознакомившись с заявлением [</w:t>
      </w:r>
      <w:r w:rsidRPr="00173E70">
        <w:rPr>
          <w:rFonts w:eastAsia="Liberation Sans"/>
          <w:color w:val="212121"/>
          <w:sz w:val="22"/>
          <w:szCs w:val="22"/>
        </w:rPr>
        <w:t>989]</w:t>
      </w:r>
      <w:r w:rsidRPr="00173E70">
        <w:rPr>
          <w:sz w:val="22"/>
          <w:szCs w:val="22"/>
        </w:rPr>
        <w:t xml:space="preserve"> (ИНН </w:t>
      </w:r>
      <w:r w:rsidRPr="00173E70">
        <w:rPr>
          <w:rFonts w:eastAsia="Liberation Sans"/>
          <w:color w:val="212121"/>
          <w:sz w:val="22"/>
          <w:szCs w:val="22"/>
        </w:rPr>
        <w:t>[991]</w:t>
      </w:r>
      <w:r w:rsidRPr="00173E70">
        <w:rPr>
          <w:sz w:val="22"/>
          <w:szCs w:val="22"/>
        </w:rPr>
        <w:t xml:space="preserve">, ОГРН </w:t>
      </w:r>
      <w:r w:rsidRPr="00173E70">
        <w:rPr>
          <w:rFonts w:eastAsia="Liberation Sans"/>
          <w:color w:val="212121"/>
          <w:sz w:val="22"/>
          <w:szCs w:val="22"/>
        </w:rPr>
        <w:t>[990]</w:t>
      </w:r>
      <w:r w:rsidRPr="00173E70">
        <w:rPr>
          <w:sz w:val="22"/>
          <w:szCs w:val="22"/>
        </w:rPr>
        <w:t xml:space="preserve">, место нахождения: </w:t>
      </w:r>
      <w:r w:rsidRPr="00173E70">
        <w:rPr>
          <w:rFonts w:eastAsia="Liberation Sans"/>
          <w:color w:val="212121"/>
          <w:sz w:val="22"/>
          <w:szCs w:val="22"/>
        </w:rPr>
        <w:t>[988]</w:t>
      </w:r>
      <w:r w:rsidRPr="00173E70">
        <w:rPr>
          <w:sz w:val="22"/>
          <w:szCs w:val="22"/>
        </w:rPr>
        <w:t>)</w:t>
      </w:r>
    </w:p>
    <w:p w14:paraId="745B1975" w14:textId="15DADE0E" w:rsidR="00277F28" w:rsidRPr="00173E70" w:rsidRDefault="005D3E16">
      <w:pPr>
        <w:jc w:val="both"/>
        <w:rPr>
          <w:sz w:val="22"/>
          <w:szCs w:val="22"/>
        </w:rPr>
      </w:pPr>
      <w:r>
        <w:rPr>
          <w:sz w:val="22"/>
          <w:szCs w:val="22"/>
        </w:rPr>
        <w:t>о признании несостоятельным (банкротом) должника,</w:t>
      </w:r>
    </w:p>
    <w:p w14:paraId="65ECA652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 регистрации: [6]),</w:t>
      </w:r>
    </w:p>
    <w:p w14:paraId="42B58BB4" w14:textId="77777777" w:rsidR="00277F28" w:rsidRPr="00173E70" w:rsidRDefault="00277F28">
      <w:pPr>
        <w:jc w:val="both"/>
        <w:rPr>
          <w:sz w:val="22"/>
          <w:szCs w:val="22"/>
        </w:rPr>
      </w:pPr>
    </w:p>
    <w:p w14:paraId="49BD5228" w14:textId="1004CA08" w:rsidR="005D3E16" w:rsidRPr="00173E70" w:rsidRDefault="00EF754A" w:rsidP="005D3E16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</w:t>
      </w:r>
    </w:p>
    <w:p w14:paraId="1EE7B315" w14:textId="77777777" w:rsidR="007B7DD6" w:rsidRDefault="007B7DD6" w:rsidP="007B7DD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признании несостоятельным (банкротом) должника.</w:t>
      </w:r>
    </w:p>
    <w:p w14:paraId="13EE424F" w14:textId="77777777"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6729E8D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639567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73B23FDA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</w:p>
    <w:p w14:paraId="18487453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2EA35DCF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4C5296E1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подп. 4 п. 1 ст. 333.21 НК РФ при подаче искового заявления имущественного характера, не подлежащего оценке, искового заявления  неимущественного </w:t>
      </w:r>
      <w:r w:rsidRPr="00173E70">
        <w:rPr>
          <w:sz w:val="22"/>
          <w:szCs w:val="22"/>
        </w:rPr>
        <w:lastRenderedPageBreak/>
        <w:t>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177316E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354325C4" w14:textId="3D8AED1D" w:rsidR="00277F28" w:rsidRPr="00173E70" w:rsidRDefault="002F261E" w:rsidP="002F26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за заявление о признании должника банкротом.</w:t>
      </w:r>
    </w:p>
    <w:p w14:paraId="6C0C955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9CADD5D" w14:textId="77777777"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369B04D7" w14:textId="77777777"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14:paraId="74156D97" w14:textId="77777777"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О П Р Е Д Е Л И Л:</w:t>
      </w:r>
    </w:p>
    <w:p w14:paraId="751A309D" w14:textId="77777777"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8C7F37F" w14:textId="67B13C9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</w:t>
      </w:r>
      <w:r w:rsidR="005D3E16">
        <w:rPr>
          <w:sz w:val="22"/>
          <w:szCs w:val="22"/>
        </w:rPr>
        <w:t>о признании несостоятельным (банкротом) должника</w:t>
      </w:r>
      <w:r w:rsidRPr="00173E70">
        <w:rPr>
          <w:sz w:val="22"/>
          <w:szCs w:val="22"/>
        </w:rPr>
        <w:t xml:space="preserve"> оставить без движения. </w:t>
      </w:r>
    </w:p>
    <w:p w14:paraId="79D4F75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[20] </w:t>
      </w:r>
      <w:r w:rsidRPr="00173E70">
        <w:rPr>
          <w:sz w:val="22"/>
          <w:szCs w:val="22"/>
        </w:rPr>
        <w:t xml:space="preserve"> устранить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>представить доказательства оплаты государственной пошлины за заявление о признании должника банкротом.</w:t>
      </w:r>
    </w:p>
    <w:p w14:paraId="7A22E61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7E2778C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заявление.</w:t>
      </w:r>
    </w:p>
    <w:p w14:paraId="3610F254" w14:textId="77777777"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14:paraId="432D4A65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14:paraId="3B8BE247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074929E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абз. 1 п. 36 пленума № 40, в силу </w:t>
      </w:r>
      <w:hyperlink r:id="rId9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295C31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4C27E66" w14:textId="77777777"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672662" w14:textId="7C92A046" w:rsidR="00277F28" w:rsidRPr="005D3E16" w:rsidRDefault="00EF754A" w:rsidP="005D3E1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>Судья</w:t>
      </w:r>
      <w:r w:rsidRPr="00173E70">
        <w:rPr>
          <w:sz w:val="22"/>
          <w:szCs w:val="22"/>
        </w:rPr>
        <w:tab/>
      </w:r>
      <w:r w:rsidR="004A04F0" w:rsidRPr="00173E70">
        <w:rPr>
          <w:sz w:val="22"/>
          <w:szCs w:val="22"/>
          <w:lang w:val="en-US"/>
        </w:rPr>
        <w:t>[415]</w:t>
      </w:r>
    </w:p>
    <w:p w14:paraId="47384977" w14:textId="77777777" w:rsidR="00277F28" w:rsidRPr="00173E70" w:rsidRDefault="00277F28">
      <w:pPr>
        <w:rPr>
          <w:sz w:val="22"/>
          <w:szCs w:val="22"/>
        </w:rPr>
      </w:pPr>
    </w:p>
    <w:p w14:paraId="556743D7" w14:textId="77777777"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EF57A" w14:textId="77777777" w:rsidR="0088071E" w:rsidRDefault="0088071E">
      <w:r>
        <w:separator/>
      </w:r>
    </w:p>
  </w:endnote>
  <w:endnote w:type="continuationSeparator" w:id="0">
    <w:p w14:paraId="750827FC" w14:textId="77777777" w:rsidR="0088071E" w:rsidRDefault="0088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123E" w14:textId="77777777" w:rsidR="0088071E" w:rsidRDefault="0088071E">
      <w:r>
        <w:separator/>
      </w:r>
    </w:p>
  </w:footnote>
  <w:footnote w:type="continuationSeparator" w:id="0">
    <w:p w14:paraId="3F1B59DC" w14:textId="77777777" w:rsidR="0088071E" w:rsidRDefault="00880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D3E16" w14:paraId="621536D1" w14:textId="77777777">
      <w:tc>
        <w:tcPr>
          <w:tcW w:w="4785" w:type="dxa"/>
        </w:tcPr>
        <w:p w14:paraId="4ADEC77D" w14:textId="77777777" w:rsidR="005D3E16" w:rsidRDefault="005D3E1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D3E16" w14:paraId="0E81EA9C" w14:textId="77777777">
      <w:tc>
        <w:tcPr>
          <w:tcW w:w="4785" w:type="dxa"/>
        </w:tcPr>
        <w:p w14:paraId="62E4C7D1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</w:tbl>
  <w:p w14:paraId="2912273C" w14:textId="77777777" w:rsidR="00277F28" w:rsidRDefault="00277F2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D3E16" w14:paraId="050D6C3B" w14:textId="77777777">
      <w:trPr>
        <w:gridAfter w:val="1"/>
        <w:wAfter w:w="4785" w:type="dxa"/>
      </w:trPr>
      <w:tc>
        <w:tcPr>
          <w:tcW w:w="4785" w:type="dxa"/>
        </w:tcPr>
        <w:p w14:paraId="48CF352C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  <w:tr w:rsidR="00277F28" w14:paraId="651BE541" w14:textId="77777777">
      <w:tc>
        <w:tcPr>
          <w:tcW w:w="4785" w:type="dxa"/>
        </w:tcPr>
        <w:p w14:paraId="6EFDD19F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5FB7D3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14:paraId="7A36D304" w14:textId="77777777"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8"/>
    <w:rsid w:val="000A150E"/>
    <w:rsid w:val="00173E70"/>
    <w:rsid w:val="001861B9"/>
    <w:rsid w:val="00225A46"/>
    <w:rsid w:val="00277F28"/>
    <w:rsid w:val="002F261E"/>
    <w:rsid w:val="004A04F0"/>
    <w:rsid w:val="00533FF5"/>
    <w:rsid w:val="005D3E16"/>
    <w:rsid w:val="006B2F2B"/>
    <w:rsid w:val="00704E34"/>
    <w:rsid w:val="007B7DD6"/>
    <w:rsid w:val="0088071E"/>
    <w:rsid w:val="00BE010F"/>
    <w:rsid w:val="00D03ACB"/>
    <w:rsid w:val="00D73091"/>
    <w:rsid w:val="00EF754A"/>
    <w:rsid w:val="00F6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6899"/>
  <w15:docId w15:val="{B7A11B7A-0881-4788-A748-3AECEF5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7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2026-10-14T14:39:00Z</dcterms:created>
  <dcterms:modified xsi:type="dcterms:W3CDTF">2026-10-16T00:14:00Z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