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A73CA" w14:textId="77777777" w:rsidR="00D071A3" w:rsidRDefault="00D071A3">
      <w:pPr>
        <w:pStyle w:val="a3"/>
        <w:spacing w:before="11"/>
        <w:ind w:left="0"/>
        <w:jc w:val="left"/>
        <w:rPr>
          <w:sz w:val="6"/>
        </w:rPr>
      </w:pPr>
    </w:p>
    <w:p w14:paraId="7B38D283" w14:textId="77777777" w:rsidR="00D071A3" w:rsidRPr="009F42B2" w:rsidRDefault="00FC7959">
      <w:pPr>
        <w:tabs>
          <w:tab w:val="left" w:pos="5335"/>
        </w:tabs>
        <w:ind w:left="134"/>
        <w:rPr>
          <w:sz w:val="20"/>
        </w:rPr>
      </w:pPr>
      <w:r w:rsidRPr="009F42B2">
        <w:rPr>
          <w:noProof/>
          <w:position w:val="76"/>
          <w:sz w:val="20"/>
          <w:lang w:eastAsia="ru-RU"/>
        </w:rPr>
        <w:drawing>
          <wp:inline distT="0" distB="0" distL="0" distR="0" wp14:anchorId="589E1070" wp14:editId="42E972E7">
            <wp:extent cx="628649" cy="6286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49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2B2">
        <w:rPr>
          <w:position w:val="76"/>
          <w:sz w:val="20"/>
        </w:rPr>
        <w:tab/>
      </w:r>
      <w:r w:rsidRPr="009F42B2">
        <w:rPr>
          <w:noProof/>
          <w:sz w:val="20"/>
          <w:lang w:eastAsia="ru-RU"/>
        </w:rPr>
        <w:drawing>
          <wp:inline distT="0" distB="0" distL="0" distR="0" wp14:anchorId="10E9D612" wp14:editId="75C63552">
            <wp:extent cx="646523" cy="63093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23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EC64" w14:textId="77777777" w:rsidR="00D071A3" w:rsidRPr="009F42B2" w:rsidRDefault="00D071A3">
      <w:pPr>
        <w:pStyle w:val="a3"/>
        <w:spacing w:before="7"/>
        <w:ind w:left="0"/>
        <w:jc w:val="left"/>
        <w:rPr>
          <w:sz w:val="24"/>
        </w:rPr>
      </w:pPr>
    </w:p>
    <w:p w14:paraId="2EA99B76" w14:textId="77777777" w:rsidR="00D071A3" w:rsidRPr="009F42B2" w:rsidRDefault="00FC7959">
      <w:pPr>
        <w:pStyle w:val="1"/>
      </w:pPr>
      <w:r w:rsidRPr="009F42B2">
        <w:t>АРБИТРАЖНЫЙ</w:t>
      </w:r>
      <w:r w:rsidRPr="009F42B2">
        <w:rPr>
          <w:spacing w:val="-5"/>
        </w:rPr>
        <w:t xml:space="preserve"> </w:t>
      </w:r>
      <w:r w:rsidRPr="009F42B2">
        <w:t>СУД</w:t>
      </w:r>
      <w:r w:rsidRPr="009F42B2">
        <w:rPr>
          <w:spacing w:val="-3"/>
        </w:rPr>
        <w:t xml:space="preserve"> </w:t>
      </w:r>
      <w:r w:rsidRPr="009F42B2">
        <w:t>РОСТОВСКОЙ</w:t>
      </w:r>
      <w:r w:rsidRPr="009F42B2">
        <w:rPr>
          <w:spacing w:val="-3"/>
        </w:rPr>
        <w:t xml:space="preserve"> </w:t>
      </w:r>
      <w:r w:rsidRPr="009F42B2">
        <w:rPr>
          <w:spacing w:val="-2"/>
        </w:rPr>
        <w:t>ОБЛАСТИ</w:t>
      </w:r>
    </w:p>
    <w:p w14:paraId="3BBDBD42" w14:textId="77777777" w:rsidR="00D071A3" w:rsidRPr="009F42B2" w:rsidRDefault="00FC7959">
      <w:pPr>
        <w:spacing w:line="242" w:lineRule="auto"/>
        <w:ind w:left="3110" w:hanging="110"/>
        <w:rPr>
          <w:sz w:val="24"/>
        </w:rPr>
      </w:pPr>
      <w:r w:rsidRPr="009F42B2">
        <w:rPr>
          <w:sz w:val="24"/>
        </w:rPr>
        <w:t>344002</w:t>
      </w:r>
      <w:r w:rsidRPr="009F42B2">
        <w:rPr>
          <w:spacing w:val="-8"/>
          <w:sz w:val="24"/>
        </w:rPr>
        <w:t xml:space="preserve"> </w:t>
      </w:r>
      <w:r w:rsidRPr="009F42B2">
        <w:rPr>
          <w:sz w:val="24"/>
        </w:rPr>
        <w:t>г.</w:t>
      </w:r>
      <w:r w:rsidRPr="009F42B2">
        <w:rPr>
          <w:spacing w:val="-8"/>
          <w:sz w:val="24"/>
        </w:rPr>
        <w:t xml:space="preserve"> </w:t>
      </w:r>
      <w:r w:rsidRPr="009F42B2">
        <w:rPr>
          <w:sz w:val="24"/>
        </w:rPr>
        <w:t>Ростов-на-Дону,</w:t>
      </w:r>
      <w:r w:rsidRPr="009F42B2">
        <w:rPr>
          <w:spacing w:val="-5"/>
          <w:sz w:val="24"/>
        </w:rPr>
        <w:t xml:space="preserve"> </w:t>
      </w:r>
      <w:r w:rsidRPr="009F42B2">
        <w:rPr>
          <w:sz w:val="24"/>
        </w:rPr>
        <w:t>ул.</w:t>
      </w:r>
      <w:r w:rsidRPr="009F42B2">
        <w:rPr>
          <w:spacing w:val="-8"/>
          <w:sz w:val="24"/>
        </w:rPr>
        <w:t xml:space="preserve"> </w:t>
      </w:r>
      <w:r w:rsidRPr="009F42B2">
        <w:rPr>
          <w:sz w:val="24"/>
        </w:rPr>
        <w:t>Станиславского,</w:t>
      </w:r>
      <w:r w:rsidRPr="009F42B2">
        <w:rPr>
          <w:spacing w:val="-8"/>
          <w:sz w:val="24"/>
        </w:rPr>
        <w:t xml:space="preserve"> </w:t>
      </w:r>
      <w:r w:rsidRPr="009F42B2">
        <w:rPr>
          <w:sz w:val="24"/>
        </w:rPr>
        <w:t xml:space="preserve">10/11-13 </w:t>
      </w:r>
      <w:hyperlink r:id="rId6">
        <w:r w:rsidRPr="009F42B2">
          <w:rPr>
            <w:sz w:val="24"/>
          </w:rPr>
          <w:t>http://www.rostov.arbitr.ru</w:t>
        </w:r>
      </w:hyperlink>
      <w:r w:rsidRPr="009F42B2">
        <w:rPr>
          <w:sz w:val="24"/>
        </w:rPr>
        <w:t xml:space="preserve">; е-mail: </w:t>
      </w:r>
      <w:hyperlink r:id="rId7">
        <w:r w:rsidRPr="009F42B2">
          <w:rPr>
            <w:color w:val="0000FF"/>
            <w:sz w:val="24"/>
            <w:u w:val="single" w:color="0000FF"/>
          </w:rPr>
          <w:t>info@rostov.arbitr.ru</w:t>
        </w:r>
      </w:hyperlink>
    </w:p>
    <w:p w14:paraId="79125A13" w14:textId="77777777" w:rsidR="00D071A3" w:rsidRPr="009F42B2" w:rsidRDefault="00FC7959">
      <w:pPr>
        <w:spacing w:before="79"/>
        <w:ind w:left="134"/>
        <w:rPr>
          <w:sz w:val="20"/>
        </w:rPr>
      </w:pPr>
      <w:r w:rsidRPr="009F42B2">
        <w:br w:type="column"/>
      </w:r>
      <w:r w:rsidRPr="009F42B2">
        <w:rPr>
          <w:spacing w:val="-2"/>
          <w:sz w:val="20"/>
        </w:rPr>
        <w:t>*****</w:t>
      </w:r>
    </w:p>
    <w:p w14:paraId="50168795" w14:textId="77777777" w:rsidR="00D071A3" w:rsidRPr="009F42B2" w:rsidRDefault="00D071A3">
      <w:pPr>
        <w:rPr>
          <w:sz w:val="20"/>
        </w:rPr>
        <w:sectPr w:rsidR="00D071A3" w:rsidRPr="009F42B2">
          <w:type w:val="continuous"/>
          <w:pgSz w:w="11910" w:h="16840"/>
          <w:pgMar w:top="620" w:right="708" w:bottom="280" w:left="566" w:header="720" w:footer="720" w:gutter="0"/>
          <w:cols w:num="2" w:space="720" w:equalWidth="0">
            <w:col w:w="8769" w:space="290"/>
            <w:col w:w="1577"/>
          </w:cols>
        </w:sectPr>
      </w:pPr>
    </w:p>
    <w:p w14:paraId="0B5C4290" w14:textId="77777777" w:rsidR="00D071A3" w:rsidRPr="009F42B2" w:rsidRDefault="00D071A3">
      <w:pPr>
        <w:pStyle w:val="a3"/>
        <w:spacing w:before="11"/>
        <w:ind w:left="0"/>
        <w:jc w:val="left"/>
        <w:rPr>
          <w:sz w:val="15"/>
        </w:rPr>
      </w:pPr>
    </w:p>
    <w:p w14:paraId="6D724336" w14:textId="77777777" w:rsidR="00D071A3" w:rsidRPr="009F42B2" w:rsidRDefault="00D071A3">
      <w:pPr>
        <w:pStyle w:val="a3"/>
        <w:jc w:val="left"/>
        <w:rPr>
          <w:sz w:val="15"/>
        </w:rPr>
        <w:sectPr w:rsidR="00D071A3" w:rsidRPr="009F42B2">
          <w:type w:val="continuous"/>
          <w:pgSz w:w="11910" w:h="16840"/>
          <w:pgMar w:top="620" w:right="708" w:bottom="280" w:left="566" w:header="720" w:footer="720" w:gutter="0"/>
          <w:cols w:space="720"/>
        </w:sectPr>
      </w:pPr>
    </w:p>
    <w:p w14:paraId="53895199" w14:textId="77777777" w:rsidR="00D071A3" w:rsidRPr="009F42B2" w:rsidRDefault="00D071A3">
      <w:pPr>
        <w:pStyle w:val="a3"/>
        <w:ind w:left="0"/>
        <w:jc w:val="left"/>
      </w:pPr>
    </w:p>
    <w:p w14:paraId="560C3279" w14:textId="77777777" w:rsidR="00D071A3" w:rsidRPr="009F42B2" w:rsidRDefault="00D071A3">
      <w:pPr>
        <w:pStyle w:val="a3"/>
        <w:spacing w:before="87"/>
        <w:ind w:left="0"/>
        <w:jc w:val="left"/>
      </w:pPr>
    </w:p>
    <w:p w14:paraId="2CF92845" w14:textId="77777777" w:rsidR="00D071A3" w:rsidRPr="009F42B2" w:rsidRDefault="00FC7959">
      <w:pPr>
        <w:pStyle w:val="a3"/>
        <w:jc w:val="left"/>
      </w:pPr>
      <w:r w:rsidRPr="009F42B2">
        <w:t>г.</w:t>
      </w:r>
      <w:r w:rsidRPr="009F42B2">
        <w:rPr>
          <w:spacing w:val="-11"/>
        </w:rPr>
        <w:t xml:space="preserve"> </w:t>
      </w:r>
      <w:r w:rsidRPr="009F42B2">
        <w:t>Ростов-на-</w:t>
      </w:r>
      <w:r w:rsidRPr="009F42B2">
        <w:rPr>
          <w:spacing w:val="-4"/>
        </w:rPr>
        <w:t>Дону</w:t>
      </w:r>
    </w:p>
    <w:p w14:paraId="6D8AB083" w14:textId="77777777" w:rsidR="00D071A3" w:rsidRPr="009F42B2" w:rsidRDefault="00FC7959">
      <w:pPr>
        <w:pStyle w:val="2"/>
        <w:spacing w:before="90"/>
        <w:ind w:left="2046" w:right="3117"/>
      </w:pPr>
      <w:r w:rsidRPr="009F42B2">
        <w:rPr>
          <w:b w:val="0"/>
        </w:rPr>
        <w:br w:type="column"/>
      </w:r>
      <w:r w:rsidRPr="009F42B2">
        <w:t>Именем</w:t>
      </w:r>
      <w:r w:rsidRPr="009F42B2">
        <w:rPr>
          <w:spacing w:val="-15"/>
        </w:rPr>
        <w:t xml:space="preserve"> </w:t>
      </w:r>
      <w:r w:rsidRPr="009F42B2">
        <w:t>Российской</w:t>
      </w:r>
      <w:r w:rsidRPr="009F42B2">
        <w:rPr>
          <w:spacing w:val="-14"/>
        </w:rPr>
        <w:t xml:space="preserve"> </w:t>
      </w:r>
      <w:r w:rsidRPr="009F42B2">
        <w:t>Федерации Р Е Ш Е Н И Е</w:t>
      </w:r>
    </w:p>
    <w:p w14:paraId="7CA27C6F" w14:textId="77777777" w:rsidR="00D071A3" w:rsidRPr="009F42B2" w:rsidRDefault="00D071A3">
      <w:pPr>
        <w:pStyle w:val="2"/>
        <w:sectPr w:rsidR="00D071A3" w:rsidRPr="009F42B2">
          <w:type w:val="continuous"/>
          <w:pgSz w:w="11910" w:h="16840"/>
          <w:pgMar w:top="620" w:right="708" w:bottom="280" w:left="566" w:header="720" w:footer="720" w:gutter="0"/>
          <w:cols w:num="2" w:space="720" w:equalWidth="0">
            <w:col w:w="3001" w:space="40"/>
            <w:col w:w="7595"/>
          </w:cols>
        </w:sectPr>
      </w:pPr>
    </w:p>
    <w:p w14:paraId="008CAF6E" w14:textId="77777777" w:rsidR="00D071A3" w:rsidRPr="009F42B2" w:rsidRDefault="00FC7959">
      <w:pPr>
        <w:pStyle w:val="a3"/>
        <w:tabs>
          <w:tab w:val="right" w:pos="10636"/>
        </w:tabs>
      </w:pPr>
      <w:r w:rsidRPr="009F42B2">
        <w:t>[66]</w:t>
      </w:r>
      <w:r w:rsidRPr="009F42B2">
        <w:tab/>
        <w:t>Дело № [1]</w:t>
      </w:r>
    </w:p>
    <w:p w14:paraId="3032C13D" w14:textId="77777777" w:rsidR="00D071A3" w:rsidRPr="009F42B2" w:rsidRDefault="00FC7959">
      <w:pPr>
        <w:pStyle w:val="a3"/>
        <w:spacing w:before="261"/>
        <w:ind w:left="830" w:right="801"/>
        <w:jc w:val="center"/>
      </w:pPr>
      <w:r w:rsidRPr="009F42B2">
        <w:t>Арбитражный суд Ростовской области в составе судьи [415]</w:t>
      </w:r>
    </w:p>
    <w:p w14:paraId="262C166E" w14:textId="77777777" w:rsidR="00D071A3" w:rsidRPr="009F42B2" w:rsidRDefault="00FC7959">
      <w:pPr>
        <w:pStyle w:val="a3"/>
        <w:ind w:left="770" w:right="801"/>
        <w:jc w:val="center"/>
      </w:pPr>
      <w:r w:rsidRPr="009F42B2">
        <w:t>при ведении протокола судебного заседания помощником судьи [29],</w:t>
      </w:r>
    </w:p>
    <w:p w14:paraId="04655411" w14:textId="77777777" w:rsidR="00D071A3" w:rsidRPr="009F42B2" w:rsidRDefault="00FC7959">
      <w:pPr>
        <w:pStyle w:val="a3"/>
        <w:spacing w:before="1"/>
        <w:ind w:right="137"/>
      </w:pPr>
      <w:r w:rsidRPr="009F42B2">
        <w:t>рассмотрев в открытом судебном заседании заявление [2.1] ([3] года рождения, место рождения: [3.1], ИНН [4], СНИЛС [5], адрес регистрации: [6])</w:t>
      </w:r>
    </w:p>
    <w:p w14:paraId="3E56C0B1" w14:textId="77777777" w:rsidR="00D071A3" w:rsidRPr="009F42B2" w:rsidRDefault="00FC7959">
      <w:pPr>
        <w:pStyle w:val="a3"/>
        <w:spacing w:before="2"/>
        <w:ind w:right="4735"/>
      </w:pPr>
      <w:r w:rsidRPr="009F42B2">
        <w:t>о</w:t>
      </w:r>
      <w:r w:rsidRPr="009F42B2">
        <w:rPr>
          <w:spacing w:val="-13"/>
        </w:rPr>
        <w:t xml:space="preserve"> </w:t>
      </w:r>
      <w:r w:rsidRPr="009F42B2">
        <w:t>признании</w:t>
      </w:r>
      <w:r w:rsidRPr="009F42B2">
        <w:rPr>
          <w:spacing w:val="-11"/>
        </w:rPr>
        <w:t xml:space="preserve"> </w:t>
      </w:r>
      <w:r w:rsidRPr="009F42B2">
        <w:t>его</w:t>
      </w:r>
      <w:r w:rsidRPr="009F42B2">
        <w:rPr>
          <w:spacing w:val="-13"/>
        </w:rPr>
        <w:t xml:space="preserve"> </w:t>
      </w:r>
      <w:r w:rsidRPr="009F42B2">
        <w:t>несостоятельным</w:t>
      </w:r>
      <w:r w:rsidRPr="009F42B2">
        <w:rPr>
          <w:spacing w:val="-9"/>
        </w:rPr>
        <w:t xml:space="preserve"> </w:t>
      </w:r>
      <w:r w:rsidRPr="009F42B2">
        <w:t>(банкротом), в отсутствие лиц, участвующих в деле;</w:t>
      </w:r>
    </w:p>
    <w:p w14:paraId="212B2473" w14:textId="77777777" w:rsidR="00D071A3" w:rsidRPr="009F42B2" w:rsidRDefault="00D071A3">
      <w:pPr>
        <w:pStyle w:val="a3"/>
        <w:spacing w:before="1"/>
        <w:ind w:left="0"/>
        <w:jc w:val="left"/>
      </w:pPr>
    </w:p>
    <w:p w14:paraId="0F221F5B" w14:textId="77777777" w:rsidR="00D071A3" w:rsidRPr="009F42B2" w:rsidRDefault="00FC7959">
      <w:pPr>
        <w:pStyle w:val="a3"/>
        <w:ind w:firstLine="710"/>
        <w:jc w:val="left"/>
      </w:pPr>
      <w:r w:rsidRPr="009F42B2">
        <w:t>установил: гражданин</w:t>
      </w:r>
      <w:r w:rsidRPr="009F42B2">
        <w:rPr>
          <w:spacing w:val="27"/>
        </w:rPr>
        <w:t xml:space="preserve"> </w:t>
      </w:r>
      <w:r w:rsidRPr="009F42B2">
        <w:t>(далее –</w:t>
      </w:r>
      <w:r w:rsidRPr="009F42B2">
        <w:rPr>
          <w:spacing w:val="26"/>
        </w:rPr>
        <w:t xml:space="preserve"> </w:t>
      </w:r>
      <w:r w:rsidRPr="009F42B2">
        <w:t>должник)</w:t>
      </w:r>
      <w:r w:rsidRPr="009F42B2">
        <w:rPr>
          <w:spacing w:val="29"/>
        </w:rPr>
        <w:t xml:space="preserve"> </w:t>
      </w:r>
      <w:r w:rsidRPr="009F42B2">
        <w:t>обратился</w:t>
      </w:r>
      <w:r w:rsidRPr="009F42B2">
        <w:rPr>
          <w:spacing w:val="25"/>
        </w:rPr>
        <w:t xml:space="preserve"> </w:t>
      </w:r>
      <w:r w:rsidRPr="009F42B2">
        <w:t>в</w:t>
      </w:r>
      <w:r w:rsidRPr="009F42B2">
        <w:rPr>
          <w:spacing w:val="26"/>
        </w:rPr>
        <w:t xml:space="preserve"> </w:t>
      </w:r>
      <w:r w:rsidRPr="009F42B2">
        <w:t>Арбитражный</w:t>
      </w:r>
      <w:r w:rsidRPr="009F42B2">
        <w:rPr>
          <w:spacing w:val="27"/>
        </w:rPr>
        <w:t xml:space="preserve"> </w:t>
      </w:r>
      <w:r w:rsidRPr="009F42B2">
        <w:t>суд Ростовской области с заявлением о признании его несостоятельным (банкротом).</w:t>
      </w:r>
    </w:p>
    <w:p w14:paraId="2B1995CA" w14:textId="77777777" w:rsidR="00D071A3" w:rsidRPr="009F42B2" w:rsidRDefault="00FC7959">
      <w:pPr>
        <w:pStyle w:val="a3"/>
        <w:ind w:firstLine="710"/>
        <w:jc w:val="left"/>
      </w:pPr>
      <w:r w:rsidRPr="009F42B2">
        <w:t>Должник</w:t>
      </w:r>
      <w:r w:rsidRPr="009F42B2">
        <w:rPr>
          <w:spacing w:val="80"/>
        </w:rPr>
        <w:t xml:space="preserve"> </w:t>
      </w:r>
      <w:r w:rsidRPr="009F42B2">
        <w:t>не</w:t>
      </w:r>
      <w:r w:rsidRPr="009F42B2">
        <w:rPr>
          <w:spacing w:val="80"/>
        </w:rPr>
        <w:t xml:space="preserve"> </w:t>
      </w:r>
      <w:r w:rsidRPr="009F42B2">
        <w:t>явился,</w:t>
      </w:r>
      <w:r w:rsidRPr="009F42B2">
        <w:rPr>
          <w:spacing w:val="80"/>
        </w:rPr>
        <w:t xml:space="preserve"> </w:t>
      </w:r>
      <w:r w:rsidRPr="009F42B2">
        <w:t>извещен,</w:t>
      </w:r>
      <w:r w:rsidRPr="009F42B2">
        <w:rPr>
          <w:spacing w:val="80"/>
        </w:rPr>
        <w:t xml:space="preserve"> </w:t>
      </w:r>
      <w:r w:rsidRPr="009F42B2">
        <w:t>заявил</w:t>
      </w:r>
      <w:r w:rsidRPr="009F42B2">
        <w:rPr>
          <w:spacing w:val="80"/>
        </w:rPr>
        <w:t xml:space="preserve"> </w:t>
      </w:r>
      <w:r w:rsidRPr="009F42B2">
        <w:t>ходатайство</w:t>
      </w:r>
      <w:r w:rsidRPr="009F42B2">
        <w:rPr>
          <w:spacing w:val="80"/>
        </w:rPr>
        <w:t xml:space="preserve"> </w:t>
      </w:r>
      <w:r w:rsidRPr="009F42B2">
        <w:t>о</w:t>
      </w:r>
      <w:r w:rsidRPr="009F42B2">
        <w:rPr>
          <w:spacing w:val="80"/>
        </w:rPr>
        <w:t xml:space="preserve"> </w:t>
      </w:r>
      <w:r w:rsidRPr="009F42B2">
        <w:t>рассмотрении</w:t>
      </w:r>
      <w:r w:rsidRPr="009F42B2">
        <w:rPr>
          <w:spacing w:val="80"/>
        </w:rPr>
        <w:t xml:space="preserve"> </w:t>
      </w:r>
      <w:r w:rsidRPr="009F42B2">
        <w:t>дела</w:t>
      </w:r>
      <w:r w:rsidRPr="009F42B2">
        <w:rPr>
          <w:spacing w:val="80"/>
        </w:rPr>
        <w:t xml:space="preserve"> </w:t>
      </w:r>
      <w:r w:rsidRPr="009F42B2">
        <w:t>в</w:t>
      </w:r>
      <w:r w:rsidRPr="009F42B2">
        <w:rPr>
          <w:spacing w:val="80"/>
        </w:rPr>
        <w:t xml:space="preserve"> </w:t>
      </w:r>
      <w:r w:rsidRPr="009F42B2">
        <w:t>его</w:t>
      </w:r>
      <w:r w:rsidRPr="009F42B2">
        <w:rPr>
          <w:spacing w:val="40"/>
        </w:rPr>
        <w:t xml:space="preserve"> </w:t>
      </w:r>
      <w:r w:rsidRPr="009F42B2">
        <w:rPr>
          <w:spacing w:val="-2"/>
        </w:rPr>
        <w:t>отсутствие.</w:t>
      </w:r>
    </w:p>
    <w:p w14:paraId="0F9434E9" w14:textId="77777777" w:rsidR="00D071A3" w:rsidRPr="009F42B2" w:rsidRDefault="00FC7959">
      <w:pPr>
        <w:pStyle w:val="a3"/>
        <w:ind w:firstLine="710"/>
        <w:jc w:val="left"/>
      </w:pPr>
      <w:r w:rsidRPr="009F42B2">
        <w:t>Заявление</w:t>
      </w:r>
      <w:r w:rsidRPr="009F42B2">
        <w:rPr>
          <w:spacing w:val="27"/>
        </w:rPr>
        <w:t xml:space="preserve"> </w:t>
      </w:r>
      <w:r w:rsidRPr="009F42B2">
        <w:t>рассмотрено</w:t>
      </w:r>
      <w:r w:rsidRPr="009F42B2">
        <w:rPr>
          <w:spacing w:val="29"/>
        </w:rPr>
        <w:t xml:space="preserve"> </w:t>
      </w:r>
      <w:r w:rsidRPr="009F42B2">
        <w:t>в</w:t>
      </w:r>
      <w:r w:rsidRPr="009F42B2">
        <w:rPr>
          <w:spacing w:val="35"/>
        </w:rPr>
        <w:t xml:space="preserve"> </w:t>
      </w:r>
      <w:r w:rsidRPr="009F42B2">
        <w:t>порядке</w:t>
      </w:r>
      <w:r w:rsidRPr="009F42B2">
        <w:rPr>
          <w:spacing w:val="32"/>
        </w:rPr>
        <w:t xml:space="preserve"> </w:t>
      </w:r>
      <w:r w:rsidRPr="009F42B2">
        <w:t>ст.</w:t>
      </w:r>
      <w:r w:rsidRPr="009F42B2">
        <w:rPr>
          <w:spacing w:val="36"/>
        </w:rPr>
        <w:t xml:space="preserve"> </w:t>
      </w:r>
      <w:r w:rsidRPr="009F42B2">
        <w:t>156</w:t>
      </w:r>
      <w:r w:rsidRPr="009F42B2">
        <w:rPr>
          <w:spacing w:val="34"/>
        </w:rPr>
        <w:t xml:space="preserve"> </w:t>
      </w:r>
      <w:r w:rsidRPr="009F42B2">
        <w:t>АПК</w:t>
      </w:r>
      <w:r w:rsidRPr="009F42B2">
        <w:rPr>
          <w:spacing w:val="36"/>
        </w:rPr>
        <w:t xml:space="preserve"> </w:t>
      </w:r>
      <w:r w:rsidRPr="009F42B2">
        <w:t>РФ</w:t>
      </w:r>
      <w:r w:rsidRPr="009F42B2">
        <w:rPr>
          <w:spacing w:val="33"/>
        </w:rPr>
        <w:t xml:space="preserve"> </w:t>
      </w:r>
      <w:r w:rsidRPr="009F42B2">
        <w:t>в</w:t>
      </w:r>
      <w:r w:rsidRPr="009F42B2">
        <w:rPr>
          <w:spacing w:val="35"/>
        </w:rPr>
        <w:t xml:space="preserve"> </w:t>
      </w:r>
      <w:r w:rsidRPr="009F42B2">
        <w:t>отсутствие</w:t>
      </w:r>
      <w:r w:rsidRPr="009F42B2">
        <w:rPr>
          <w:spacing w:val="27"/>
        </w:rPr>
        <w:t xml:space="preserve"> </w:t>
      </w:r>
      <w:r w:rsidRPr="009F42B2">
        <w:t>не</w:t>
      </w:r>
      <w:r w:rsidRPr="009F42B2">
        <w:rPr>
          <w:spacing w:val="27"/>
        </w:rPr>
        <w:t xml:space="preserve"> </w:t>
      </w:r>
      <w:r w:rsidRPr="009F42B2">
        <w:t>явившихся</w:t>
      </w:r>
      <w:r w:rsidRPr="009F42B2">
        <w:rPr>
          <w:spacing w:val="34"/>
        </w:rPr>
        <w:t xml:space="preserve"> </w:t>
      </w:r>
      <w:r w:rsidRPr="009F42B2">
        <w:t>лиц, участвующих в деле, извещенных надлежащим образом.</w:t>
      </w:r>
    </w:p>
    <w:p w14:paraId="43BE8FE8" w14:textId="77777777" w:rsidR="00D071A3" w:rsidRPr="009F42B2" w:rsidRDefault="00FC7959">
      <w:pPr>
        <w:pStyle w:val="a3"/>
        <w:ind w:left="1945"/>
        <w:jc w:val="left"/>
      </w:pPr>
      <w:r w:rsidRPr="009F42B2">
        <w:t>Исследовав</w:t>
      </w:r>
      <w:r w:rsidRPr="009F42B2">
        <w:rPr>
          <w:spacing w:val="-6"/>
        </w:rPr>
        <w:t xml:space="preserve"> </w:t>
      </w:r>
      <w:r w:rsidRPr="009F42B2">
        <w:t>материалы</w:t>
      </w:r>
      <w:r w:rsidRPr="009F42B2">
        <w:rPr>
          <w:spacing w:val="-3"/>
        </w:rPr>
        <w:t xml:space="preserve"> </w:t>
      </w:r>
      <w:r w:rsidRPr="009F42B2">
        <w:t>дела,</w:t>
      </w:r>
      <w:r w:rsidRPr="009F42B2">
        <w:rPr>
          <w:spacing w:val="-3"/>
        </w:rPr>
        <w:t xml:space="preserve"> </w:t>
      </w:r>
      <w:r w:rsidRPr="009F42B2">
        <w:t>суд</w:t>
      </w:r>
      <w:r w:rsidRPr="009F42B2">
        <w:rPr>
          <w:spacing w:val="-6"/>
        </w:rPr>
        <w:t xml:space="preserve"> </w:t>
      </w:r>
      <w:r w:rsidRPr="009F42B2">
        <w:t>установил</w:t>
      </w:r>
      <w:r w:rsidRPr="009F42B2">
        <w:rPr>
          <w:spacing w:val="-4"/>
        </w:rPr>
        <w:t xml:space="preserve"> </w:t>
      </w:r>
      <w:r w:rsidRPr="009F42B2">
        <w:rPr>
          <w:spacing w:val="-2"/>
        </w:rPr>
        <w:t>следующее.</w:t>
      </w:r>
    </w:p>
    <w:p w14:paraId="00A39924" w14:textId="77777777" w:rsidR="00D071A3" w:rsidRPr="009F42B2" w:rsidRDefault="00FC7959">
      <w:pPr>
        <w:pStyle w:val="a3"/>
        <w:tabs>
          <w:tab w:val="left" w:pos="2559"/>
          <w:tab w:val="left" w:pos="3559"/>
          <w:tab w:val="left" w:pos="4978"/>
          <w:tab w:val="left" w:pos="5461"/>
          <w:tab w:val="left" w:pos="6460"/>
          <w:tab w:val="left" w:pos="6815"/>
          <w:tab w:val="left" w:pos="9067"/>
          <w:tab w:val="left" w:pos="9918"/>
        </w:tabs>
        <w:ind w:right="140" w:firstLine="710"/>
        <w:jc w:val="left"/>
      </w:pPr>
      <w:r w:rsidRPr="009F42B2">
        <w:rPr>
          <w:spacing w:val="-4"/>
        </w:rPr>
        <w:t>Как</w:t>
      </w:r>
      <w:r w:rsidRPr="009F42B2">
        <w:tab/>
      </w:r>
      <w:r w:rsidRPr="009F42B2">
        <w:rPr>
          <w:spacing w:val="-2"/>
        </w:rPr>
        <w:t>указано</w:t>
      </w:r>
      <w:r w:rsidRPr="009F42B2">
        <w:tab/>
      </w:r>
      <w:r w:rsidRPr="009F42B2">
        <w:rPr>
          <w:spacing w:val="-2"/>
        </w:rPr>
        <w:t>должником,</w:t>
      </w:r>
      <w:r w:rsidRPr="009F42B2">
        <w:tab/>
      </w:r>
      <w:r w:rsidRPr="009F42B2">
        <w:rPr>
          <w:spacing w:val="-6"/>
        </w:rPr>
        <w:t>он</w:t>
      </w:r>
      <w:r w:rsidRPr="009F42B2">
        <w:tab/>
      </w:r>
      <w:r w:rsidRPr="009F42B2">
        <w:rPr>
          <w:spacing w:val="-2"/>
        </w:rPr>
        <w:t>состоит</w:t>
      </w:r>
      <w:r w:rsidRPr="009F42B2">
        <w:tab/>
      </w:r>
      <w:r w:rsidRPr="009F42B2">
        <w:rPr>
          <w:spacing w:val="-10"/>
        </w:rPr>
        <w:t>в</w:t>
      </w:r>
      <w:r w:rsidRPr="009F42B2">
        <w:tab/>
      </w:r>
      <w:r w:rsidRPr="009F42B2">
        <w:rPr>
          <w:spacing w:val="-2"/>
        </w:rPr>
        <w:t>зарегистрированном</w:t>
      </w:r>
      <w:r w:rsidRPr="009F42B2">
        <w:tab/>
      </w:r>
      <w:r w:rsidRPr="009F42B2">
        <w:rPr>
          <w:spacing w:val="-2"/>
        </w:rPr>
        <w:t>браке,</w:t>
      </w:r>
      <w:r w:rsidRPr="009F42B2">
        <w:tab/>
      </w:r>
      <w:r w:rsidRPr="009F42B2">
        <w:rPr>
          <w:spacing w:val="-2"/>
        </w:rPr>
        <w:t xml:space="preserve">имеет </w:t>
      </w:r>
      <w:r w:rsidRPr="009F42B2">
        <w:t>несовершеннолетнего ребенка на иждивении.</w:t>
      </w:r>
    </w:p>
    <w:p w14:paraId="1F36B619" w14:textId="77777777" w:rsidR="00D071A3" w:rsidRPr="009F42B2" w:rsidRDefault="00FC7959">
      <w:pPr>
        <w:pStyle w:val="a3"/>
        <w:spacing w:before="3" w:line="237" w:lineRule="auto"/>
        <w:ind w:right="135" w:firstLine="710"/>
      </w:pPr>
      <w:r w:rsidRPr="009F42B2">
        <w:t>С целью финансирования процедуры банкротства на депозитный счет Арбитражного суда Ростовской области внесены денежные средства в размере 25 000 руб. по платежному документу от [80] на вознаграждение арбитражного управляющего.</w:t>
      </w:r>
    </w:p>
    <w:p w14:paraId="10F4A385" w14:textId="77777777" w:rsidR="00D071A3" w:rsidRPr="009F42B2" w:rsidRDefault="00FC7959">
      <w:pPr>
        <w:pStyle w:val="a3"/>
        <w:spacing w:before="3"/>
        <w:ind w:right="146" w:firstLine="710"/>
      </w:pPr>
      <w:r w:rsidRPr="009F42B2">
        <w:t>На основании ст. 213.4 Закона о банкротстве должник ходатайствовал о введении в отношении него процедуры реализации имущества гражданина.</w:t>
      </w:r>
    </w:p>
    <w:p w14:paraId="1431DA68" w14:textId="77777777" w:rsidR="00D071A3" w:rsidRPr="009F42B2" w:rsidRDefault="00FC7959">
      <w:pPr>
        <w:pStyle w:val="a3"/>
        <w:spacing w:before="1"/>
        <w:ind w:right="140" w:firstLine="710"/>
      </w:pPr>
      <w:r w:rsidRPr="009F42B2">
        <w:t>В соответствии с п. 8 ст. 213.6 Закона о банкротстве по результатам рассмотрения обоснованности заявления о признании гражданина банкротом, если гражданин не соответствует</w:t>
      </w:r>
      <w:r w:rsidRPr="009F42B2">
        <w:rPr>
          <w:spacing w:val="-3"/>
        </w:rPr>
        <w:t xml:space="preserve"> </w:t>
      </w:r>
      <w:r w:rsidRPr="009F42B2">
        <w:t>требованиям</w:t>
      </w:r>
      <w:r w:rsidRPr="009F42B2">
        <w:rPr>
          <w:spacing w:val="-3"/>
        </w:rPr>
        <w:t xml:space="preserve"> </w:t>
      </w:r>
      <w:r w:rsidRPr="009F42B2">
        <w:t>для</w:t>
      </w:r>
      <w:r w:rsidRPr="009F42B2">
        <w:rPr>
          <w:spacing w:val="-3"/>
        </w:rPr>
        <w:t xml:space="preserve"> </w:t>
      </w:r>
      <w:r w:rsidRPr="009F42B2">
        <w:t>утверждения</w:t>
      </w:r>
      <w:r w:rsidRPr="009F42B2">
        <w:rPr>
          <w:spacing w:val="-3"/>
        </w:rPr>
        <w:t xml:space="preserve"> </w:t>
      </w:r>
      <w:r w:rsidRPr="009F42B2">
        <w:t>плана</w:t>
      </w:r>
      <w:r w:rsidRPr="009F42B2">
        <w:rPr>
          <w:spacing w:val="-4"/>
        </w:rPr>
        <w:t xml:space="preserve"> </w:t>
      </w:r>
      <w:r w:rsidRPr="009F42B2">
        <w:t>реструктуризации</w:t>
      </w:r>
      <w:r w:rsidRPr="009F42B2">
        <w:rPr>
          <w:spacing w:val="-1"/>
        </w:rPr>
        <w:t xml:space="preserve"> </w:t>
      </w:r>
      <w:r w:rsidRPr="009F42B2">
        <w:t>долгов, установленным пунктом 1 статьи 213.13 настоящего Федерального закона, арбитражный суд вправе на основании ходатайства гражданина вынести решение о признании его банкротом и введении процедуры реализации имущества гражданина.</w:t>
      </w:r>
    </w:p>
    <w:p w14:paraId="579482A3" w14:textId="4F5651C5" w:rsidR="00D071A3" w:rsidRPr="009F42B2" w:rsidRDefault="00FC7959">
      <w:pPr>
        <w:pStyle w:val="a3"/>
        <w:spacing w:before="8" w:line="235" w:lineRule="auto"/>
        <w:ind w:right="147" w:firstLine="710"/>
      </w:pPr>
      <w:r w:rsidRPr="009F42B2">
        <w:t>Заявитель просил утвердить финансового управляющего из числа членов «[987]».</w:t>
      </w:r>
    </w:p>
    <w:p w14:paraId="776487E8" w14:textId="77777777" w:rsidR="00D071A3" w:rsidRPr="009F42B2" w:rsidRDefault="00FC7959">
      <w:pPr>
        <w:pStyle w:val="a3"/>
        <w:spacing w:before="2"/>
        <w:ind w:right="143" w:firstLine="710"/>
      </w:pPr>
      <w:r w:rsidRPr="009F42B2">
        <w:t>Указанной саморегулируемой организацией представлена кандидатура арбитражного управляющего [8].</w:t>
      </w:r>
    </w:p>
    <w:p w14:paraId="66BECBF6" w14:textId="77777777" w:rsidR="00D071A3" w:rsidRPr="009F42B2" w:rsidRDefault="00FC7959">
      <w:pPr>
        <w:pStyle w:val="a3"/>
        <w:spacing w:before="1"/>
        <w:ind w:right="146" w:firstLine="710"/>
      </w:pPr>
      <w:r w:rsidRPr="009F42B2">
        <w:t>Исходя</w:t>
      </w:r>
      <w:r w:rsidRPr="009F42B2">
        <w:rPr>
          <w:spacing w:val="-2"/>
        </w:rPr>
        <w:t xml:space="preserve"> </w:t>
      </w:r>
      <w:r w:rsidRPr="009F42B2">
        <w:t>из</w:t>
      </w:r>
      <w:r w:rsidRPr="009F42B2">
        <w:rPr>
          <w:spacing w:val="-2"/>
        </w:rPr>
        <w:t xml:space="preserve"> </w:t>
      </w:r>
      <w:r w:rsidRPr="009F42B2">
        <w:t>представленных</w:t>
      </w:r>
      <w:r w:rsidRPr="009F42B2">
        <w:rPr>
          <w:spacing w:val="-1"/>
        </w:rPr>
        <w:t xml:space="preserve"> </w:t>
      </w:r>
      <w:r w:rsidRPr="009F42B2">
        <w:t>саморегулируемой организацией документов, кандидатура соответствует требованиям ст. 20, 20.2 Закона о банкротстве.</w:t>
      </w:r>
    </w:p>
    <w:p w14:paraId="40A37FCC" w14:textId="77777777" w:rsidR="00D071A3" w:rsidRPr="009F42B2" w:rsidRDefault="00FC7959">
      <w:pPr>
        <w:pStyle w:val="a3"/>
        <w:spacing w:before="1"/>
        <w:ind w:right="144" w:firstLine="710"/>
      </w:pPr>
      <w:r w:rsidRPr="009F42B2">
        <w:t>При таких обстоятельствах представленная кандидатура подлежит утверждению в качестве финансового управляющего должника с установлением вознаграждения в деле о банкротстве на основании ст. 20.6 Закона о банкротстве.</w:t>
      </w:r>
    </w:p>
    <w:p w14:paraId="5B6A905F" w14:textId="77777777" w:rsidR="00D071A3" w:rsidRPr="009F42B2" w:rsidRDefault="00FC7959">
      <w:pPr>
        <w:pStyle w:val="a3"/>
        <w:spacing w:before="5" w:line="237" w:lineRule="auto"/>
        <w:ind w:right="135" w:firstLine="710"/>
      </w:pPr>
      <w:r w:rsidRPr="009F42B2">
        <w:t>Руководствуясь статьями 45, 213.24 Федерального закона от 26.10.2002 № 127-ФЗ «О несостоятельности (банкротстве)», статьями 167-170, 223 Арбитражного процессуального кодекса Российской Федерации, арбитражный суд</w:t>
      </w:r>
    </w:p>
    <w:p w14:paraId="22316F7E" w14:textId="77777777" w:rsidR="00D071A3" w:rsidRPr="009F42B2" w:rsidRDefault="00D071A3">
      <w:pPr>
        <w:pStyle w:val="a3"/>
        <w:spacing w:line="237" w:lineRule="auto"/>
        <w:sectPr w:rsidR="00D071A3" w:rsidRPr="009F42B2">
          <w:type w:val="continuous"/>
          <w:pgSz w:w="11910" w:h="16840"/>
          <w:pgMar w:top="620" w:right="708" w:bottom="280" w:left="566" w:header="720" w:footer="720" w:gutter="0"/>
          <w:cols w:space="720"/>
        </w:sectPr>
      </w:pPr>
    </w:p>
    <w:p w14:paraId="5D8F0C97" w14:textId="77777777" w:rsidR="00D071A3" w:rsidRPr="009F42B2" w:rsidRDefault="00FC7959">
      <w:pPr>
        <w:tabs>
          <w:tab w:val="left" w:pos="8142"/>
        </w:tabs>
        <w:spacing w:before="79"/>
        <w:ind w:left="4696"/>
        <w:rPr>
          <w:sz w:val="20"/>
        </w:rPr>
      </w:pPr>
      <w:r w:rsidRPr="009F42B2">
        <w:rPr>
          <w:spacing w:val="-10"/>
          <w:sz w:val="20"/>
        </w:rPr>
        <w:lastRenderedPageBreak/>
        <w:t>2</w:t>
      </w:r>
      <w:r w:rsidRPr="009F42B2">
        <w:rPr>
          <w:sz w:val="20"/>
        </w:rPr>
        <w:tab/>
      </w:r>
      <w:r w:rsidRPr="009F42B2">
        <w:rPr>
          <w:spacing w:val="-2"/>
          <w:sz w:val="20"/>
        </w:rPr>
        <w:t>*****</w:t>
      </w:r>
    </w:p>
    <w:p w14:paraId="53E2D233" w14:textId="77777777" w:rsidR="00D071A3" w:rsidRPr="009F42B2" w:rsidRDefault="00D071A3">
      <w:pPr>
        <w:pStyle w:val="a3"/>
        <w:ind w:left="0"/>
        <w:jc w:val="left"/>
        <w:rPr>
          <w:sz w:val="20"/>
        </w:rPr>
      </w:pPr>
    </w:p>
    <w:p w14:paraId="3FA6C419" w14:textId="77777777" w:rsidR="00D071A3" w:rsidRPr="009F42B2" w:rsidRDefault="00D071A3">
      <w:pPr>
        <w:pStyle w:val="a3"/>
        <w:spacing w:before="46"/>
        <w:ind w:left="0"/>
        <w:jc w:val="left"/>
        <w:rPr>
          <w:sz w:val="20"/>
        </w:rPr>
      </w:pPr>
    </w:p>
    <w:p w14:paraId="7BBDB730" w14:textId="77777777" w:rsidR="00D071A3" w:rsidRPr="009F42B2" w:rsidRDefault="00FC7959">
      <w:pPr>
        <w:pStyle w:val="2"/>
        <w:spacing w:line="262" w:lineRule="exact"/>
        <w:ind w:firstLine="0"/>
        <w:jc w:val="center"/>
      </w:pPr>
      <w:r w:rsidRPr="009F42B2">
        <w:t>Р</w:t>
      </w:r>
      <w:r w:rsidRPr="009F42B2">
        <w:rPr>
          <w:spacing w:val="-6"/>
        </w:rPr>
        <w:t xml:space="preserve"> </w:t>
      </w:r>
      <w:r w:rsidRPr="009F42B2">
        <w:t>Е</w:t>
      </w:r>
      <w:r w:rsidRPr="009F42B2">
        <w:rPr>
          <w:spacing w:val="3"/>
        </w:rPr>
        <w:t xml:space="preserve"> </w:t>
      </w:r>
      <w:r w:rsidRPr="009F42B2">
        <w:t>Ш</w:t>
      </w:r>
      <w:r w:rsidRPr="009F42B2">
        <w:rPr>
          <w:spacing w:val="4"/>
        </w:rPr>
        <w:t xml:space="preserve"> </w:t>
      </w:r>
      <w:r w:rsidRPr="009F42B2">
        <w:t>И</w:t>
      </w:r>
      <w:r w:rsidRPr="009F42B2">
        <w:rPr>
          <w:spacing w:val="-2"/>
        </w:rPr>
        <w:t xml:space="preserve"> </w:t>
      </w:r>
      <w:r w:rsidRPr="009F42B2">
        <w:rPr>
          <w:spacing w:val="-7"/>
        </w:rPr>
        <w:t>Л:</w:t>
      </w:r>
    </w:p>
    <w:p w14:paraId="3829B0E9" w14:textId="77777777" w:rsidR="00D071A3" w:rsidRPr="009F42B2" w:rsidRDefault="00FC7959">
      <w:pPr>
        <w:pStyle w:val="a3"/>
        <w:spacing w:line="262" w:lineRule="exact"/>
        <w:ind w:left="994"/>
      </w:pPr>
      <w:r w:rsidRPr="009F42B2">
        <w:t>Признать [2.1] несостоятельным (банкротом).</w:t>
      </w:r>
    </w:p>
    <w:p w14:paraId="3274B9E1" w14:textId="77777777" w:rsidR="00D071A3" w:rsidRPr="009F42B2" w:rsidRDefault="00FC7959">
      <w:pPr>
        <w:pStyle w:val="a3"/>
        <w:ind w:left="284" w:right="1095" w:firstLine="710"/>
      </w:pPr>
      <w:r w:rsidRPr="009F42B2">
        <w:t>Ввести в отношении [2.1] процедуру реализации имущества гражданина сроком на шесть месяцев.</w:t>
      </w:r>
    </w:p>
    <w:p w14:paraId="430BC168" w14:textId="40A847D8" w:rsidR="00D071A3" w:rsidRPr="009F42B2" w:rsidRDefault="00FC7959" w:rsidP="001C22C1">
      <w:pPr>
        <w:pStyle w:val="a3"/>
        <w:spacing w:before="4" w:line="237" w:lineRule="auto"/>
        <w:ind w:left="284" w:right="1089" w:firstLine="710"/>
      </w:pPr>
      <w:r w:rsidRPr="009F42B2">
        <w:t>Утвердить финансовым управляющим должника – [8] (ИНН [41], адрес для корреспонденции: [42]), члена «[987]».</w:t>
      </w:r>
    </w:p>
    <w:p w14:paraId="3507965D" w14:textId="77777777" w:rsidR="00D071A3" w:rsidRPr="009F42B2" w:rsidRDefault="00FC7959">
      <w:pPr>
        <w:pStyle w:val="a3"/>
        <w:spacing w:before="1"/>
        <w:ind w:left="284" w:right="1093" w:firstLine="720"/>
      </w:pPr>
      <w:r w:rsidRPr="009F42B2">
        <w:t>Обязать финансового управляющего в установленный Федеральным законом от 26.10.2002 № 127-ФЗ «О несостоятельности (банкротстве)» срок опубликовать сведения о признании гражданина банкротом и введении реализации имущества гражданина.</w:t>
      </w:r>
    </w:p>
    <w:p w14:paraId="7F20309E" w14:textId="77777777" w:rsidR="00D071A3" w:rsidRPr="009F42B2" w:rsidRDefault="00FC7959">
      <w:pPr>
        <w:pStyle w:val="a3"/>
        <w:spacing w:before="2"/>
        <w:ind w:left="284" w:right="1092" w:firstLine="720"/>
        <w:jc w:val="right"/>
      </w:pPr>
      <w:r w:rsidRPr="009F42B2">
        <w:t>Разъяснить, что</w:t>
      </w:r>
      <w:r w:rsidRPr="009F42B2">
        <w:rPr>
          <w:spacing w:val="-1"/>
        </w:rPr>
        <w:t xml:space="preserve"> </w:t>
      </w:r>
      <w:r w:rsidRPr="009F42B2">
        <w:t>в соответствии с п. 2 ст. 213.24 Федерального закона от 26.10.2002 № 127-ФЗ</w:t>
      </w:r>
      <w:r w:rsidRPr="009F42B2">
        <w:rPr>
          <w:spacing w:val="40"/>
        </w:rPr>
        <w:t xml:space="preserve"> </w:t>
      </w:r>
      <w:r w:rsidRPr="009F42B2">
        <w:t>«О</w:t>
      </w:r>
      <w:r w:rsidRPr="009F42B2">
        <w:rPr>
          <w:spacing w:val="40"/>
        </w:rPr>
        <w:t xml:space="preserve"> </w:t>
      </w:r>
      <w:r w:rsidRPr="009F42B2">
        <w:t>несостоятельности</w:t>
      </w:r>
      <w:r w:rsidRPr="009F42B2">
        <w:rPr>
          <w:spacing w:val="40"/>
        </w:rPr>
        <w:t xml:space="preserve"> </w:t>
      </w:r>
      <w:r w:rsidRPr="009F42B2">
        <w:t>(банкротстве)»</w:t>
      </w:r>
      <w:r w:rsidRPr="009F42B2">
        <w:rPr>
          <w:spacing w:val="40"/>
        </w:rPr>
        <w:t xml:space="preserve"> </w:t>
      </w:r>
      <w:r w:rsidRPr="009F42B2">
        <w:t>при</w:t>
      </w:r>
      <w:r w:rsidRPr="009F42B2">
        <w:rPr>
          <w:spacing w:val="40"/>
        </w:rPr>
        <w:t xml:space="preserve"> </w:t>
      </w:r>
      <w:r w:rsidRPr="009F42B2">
        <w:t>отсутствии</w:t>
      </w:r>
      <w:r w:rsidRPr="009F42B2">
        <w:rPr>
          <w:spacing w:val="40"/>
        </w:rPr>
        <w:t xml:space="preserve"> </w:t>
      </w:r>
      <w:r w:rsidRPr="009F42B2">
        <w:t>ходатайства</w:t>
      </w:r>
      <w:r w:rsidRPr="009F42B2">
        <w:rPr>
          <w:spacing w:val="40"/>
        </w:rPr>
        <w:t xml:space="preserve"> </w:t>
      </w:r>
      <w:r w:rsidRPr="009F42B2">
        <w:t>о</w:t>
      </w:r>
      <w:r w:rsidRPr="009F42B2">
        <w:rPr>
          <w:spacing w:val="40"/>
        </w:rPr>
        <w:t xml:space="preserve"> </w:t>
      </w:r>
      <w:r w:rsidRPr="009F42B2">
        <w:t>завершении реализации</w:t>
      </w:r>
      <w:r w:rsidRPr="009F42B2">
        <w:rPr>
          <w:spacing w:val="-9"/>
        </w:rPr>
        <w:t xml:space="preserve"> </w:t>
      </w:r>
      <w:r w:rsidRPr="009F42B2">
        <w:t>имущества</w:t>
      </w:r>
      <w:r w:rsidRPr="009F42B2">
        <w:rPr>
          <w:spacing w:val="-3"/>
        </w:rPr>
        <w:t xml:space="preserve"> </w:t>
      </w:r>
      <w:r w:rsidRPr="009F42B2">
        <w:t>гражданина</w:t>
      </w:r>
      <w:r w:rsidRPr="009F42B2">
        <w:rPr>
          <w:spacing w:val="-2"/>
        </w:rPr>
        <w:t xml:space="preserve"> </w:t>
      </w:r>
      <w:r w:rsidRPr="009F42B2">
        <w:t>срок</w:t>
      </w:r>
      <w:r w:rsidRPr="009F42B2">
        <w:rPr>
          <w:spacing w:val="-8"/>
        </w:rPr>
        <w:t xml:space="preserve"> </w:t>
      </w:r>
      <w:r w:rsidRPr="009F42B2">
        <w:t>процедуры</w:t>
      </w:r>
      <w:r w:rsidRPr="009F42B2">
        <w:rPr>
          <w:spacing w:val="-1"/>
        </w:rPr>
        <w:t xml:space="preserve"> </w:t>
      </w:r>
      <w:r w:rsidRPr="009F42B2">
        <w:t>считается</w:t>
      </w:r>
      <w:r w:rsidRPr="009F42B2">
        <w:rPr>
          <w:spacing w:val="-6"/>
        </w:rPr>
        <w:t xml:space="preserve"> </w:t>
      </w:r>
      <w:r w:rsidRPr="009F42B2">
        <w:t>продленным</w:t>
      </w:r>
      <w:r w:rsidRPr="009F42B2">
        <w:rPr>
          <w:spacing w:val="-6"/>
        </w:rPr>
        <w:t xml:space="preserve"> </w:t>
      </w:r>
      <w:r w:rsidRPr="009F42B2">
        <w:t>на</w:t>
      </w:r>
      <w:r w:rsidRPr="009F42B2">
        <w:rPr>
          <w:spacing w:val="-7"/>
        </w:rPr>
        <w:t xml:space="preserve"> </w:t>
      </w:r>
      <w:r w:rsidRPr="009F42B2">
        <w:t>шесть</w:t>
      </w:r>
      <w:r w:rsidRPr="009F42B2">
        <w:rPr>
          <w:spacing w:val="-6"/>
        </w:rPr>
        <w:t xml:space="preserve"> </w:t>
      </w:r>
      <w:r w:rsidRPr="009F42B2">
        <w:rPr>
          <w:spacing w:val="-2"/>
        </w:rPr>
        <w:t>месяцев.</w:t>
      </w:r>
    </w:p>
    <w:p w14:paraId="10F61E81" w14:textId="77777777" w:rsidR="00D071A3" w:rsidRPr="009F42B2" w:rsidRDefault="00FC7959">
      <w:pPr>
        <w:pStyle w:val="a3"/>
        <w:spacing w:before="6" w:line="235" w:lineRule="auto"/>
        <w:ind w:left="284" w:right="1093" w:firstLine="720"/>
        <w:jc w:val="right"/>
      </w:pPr>
      <w:r w:rsidRPr="009F42B2">
        <w:t>С</w:t>
      </w:r>
      <w:r w:rsidRPr="009F42B2">
        <w:rPr>
          <w:spacing w:val="40"/>
        </w:rPr>
        <w:t xml:space="preserve"> </w:t>
      </w:r>
      <w:r w:rsidRPr="009F42B2">
        <w:t>даты</w:t>
      </w:r>
      <w:r w:rsidRPr="009F42B2">
        <w:rPr>
          <w:spacing w:val="40"/>
        </w:rPr>
        <w:t xml:space="preserve"> </w:t>
      </w:r>
      <w:r w:rsidRPr="009F42B2">
        <w:t>принятия</w:t>
      </w:r>
      <w:r w:rsidRPr="009F42B2">
        <w:rPr>
          <w:spacing w:val="40"/>
        </w:rPr>
        <w:t xml:space="preserve"> </w:t>
      </w:r>
      <w:r w:rsidRPr="009F42B2">
        <w:t>арбитражным</w:t>
      </w:r>
      <w:r w:rsidRPr="009F42B2">
        <w:rPr>
          <w:spacing w:val="40"/>
        </w:rPr>
        <w:t xml:space="preserve"> </w:t>
      </w:r>
      <w:r w:rsidRPr="009F42B2">
        <w:t>судом</w:t>
      </w:r>
      <w:r w:rsidRPr="009F42B2">
        <w:rPr>
          <w:spacing w:val="40"/>
        </w:rPr>
        <w:t xml:space="preserve"> </w:t>
      </w:r>
      <w:r w:rsidRPr="009F42B2">
        <w:t>решения</w:t>
      </w:r>
      <w:r w:rsidRPr="009F42B2">
        <w:rPr>
          <w:spacing w:val="40"/>
        </w:rPr>
        <w:t xml:space="preserve"> </w:t>
      </w:r>
      <w:r w:rsidRPr="009F42B2">
        <w:t>о</w:t>
      </w:r>
      <w:r w:rsidRPr="009F42B2">
        <w:rPr>
          <w:spacing w:val="40"/>
        </w:rPr>
        <w:t xml:space="preserve"> </w:t>
      </w:r>
      <w:r w:rsidRPr="009F42B2">
        <w:t>признании</w:t>
      </w:r>
      <w:r w:rsidRPr="009F42B2">
        <w:rPr>
          <w:spacing w:val="40"/>
        </w:rPr>
        <w:t xml:space="preserve"> </w:t>
      </w:r>
      <w:r w:rsidRPr="009F42B2">
        <w:t>должника</w:t>
      </w:r>
      <w:r w:rsidRPr="009F42B2">
        <w:rPr>
          <w:spacing w:val="40"/>
        </w:rPr>
        <w:t xml:space="preserve"> </w:t>
      </w:r>
      <w:r w:rsidRPr="009F42B2">
        <w:t>банкротом</w:t>
      </w:r>
      <w:r w:rsidRPr="009F42B2">
        <w:rPr>
          <w:spacing w:val="40"/>
        </w:rPr>
        <w:t xml:space="preserve"> </w:t>
      </w:r>
      <w:r w:rsidRPr="009F42B2">
        <w:t>и</w:t>
      </w:r>
      <w:r w:rsidRPr="009F42B2">
        <w:rPr>
          <w:spacing w:val="37"/>
        </w:rPr>
        <w:t xml:space="preserve"> </w:t>
      </w:r>
      <w:r w:rsidRPr="009F42B2">
        <w:t>введении</w:t>
      </w:r>
      <w:r w:rsidRPr="009F42B2">
        <w:rPr>
          <w:spacing w:val="38"/>
        </w:rPr>
        <w:t xml:space="preserve"> </w:t>
      </w:r>
      <w:r w:rsidRPr="009F42B2">
        <w:t>реализации</w:t>
      </w:r>
      <w:r w:rsidRPr="009F42B2">
        <w:rPr>
          <w:spacing w:val="37"/>
        </w:rPr>
        <w:t xml:space="preserve"> </w:t>
      </w:r>
      <w:r w:rsidRPr="009F42B2">
        <w:t>имущества</w:t>
      </w:r>
      <w:r w:rsidRPr="009F42B2">
        <w:rPr>
          <w:spacing w:val="39"/>
        </w:rPr>
        <w:t xml:space="preserve"> </w:t>
      </w:r>
      <w:r w:rsidRPr="009F42B2">
        <w:t>гражданина</w:t>
      </w:r>
      <w:r w:rsidRPr="009F42B2">
        <w:rPr>
          <w:spacing w:val="47"/>
        </w:rPr>
        <w:t xml:space="preserve"> </w:t>
      </w:r>
      <w:r w:rsidRPr="009F42B2">
        <w:t>наступают</w:t>
      </w:r>
      <w:r w:rsidRPr="009F42B2">
        <w:rPr>
          <w:spacing w:val="36"/>
        </w:rPr>
        <w:t xml:space="preserve"> </w:t>
      </w:r>
      <w:r w:rsidRPr="009F42B2">
        <w:t>последствия,</w:t>
      </w:r>
      <w:r w:rsidRPr="009F42B2">
        <w:rPr>
          <w:spacing w:val="38"/>
        </w:rPr>
        <w:t xml:space="preserve"> </w:t>
      </w:r>
      <w:r w:rsidRPr="009F42B2">
        <w:t>установленные</w:t>
      </w:r>
      <w:r w:rsidRPr="009F42B2">
        <w:rPr>
          <w:spacing w:val="30"/>
        </w:rPr>
        <w:t xml:space="preserve"> </w:t>
      </w:r>
      <w:r w:rsidRPr="009F42B2">
        <w:rPr>
          <w:spacing w:val="-5"/>
        </w:rPr>
        <w:t>ст.</w:t>
      </w:r>
    </w:p>
    <w:p w14:paraId="4CFCED24" w14:textId="77777777" w:rsidR="00D071A3" w:rsidRPr="009F42B2" w:rsidRDefault="00FC7959">
      <w:pPr>
        <w:pStyle w:val="a3"/>
        <w:spacing w:before="2"/>
        <w:ind w:left="284"/>
      </w:pPr>
      <w:r w:rsidRPr="009F42B2">
        <w:t>213.25</w:t>
      </w:r>
      <w:r w:rsidRPr="009F42B2">
        <w:rPr>
          <w:spacing w:val="-5"/>
        </w:rPr>
        <w:t xml:space="preserve"> </w:t>
      </w:r>
      <w:r w:rsidRPr="009F42B2">
        <w:t>Федерального</w:t>
      </w:r>
      <w:r w:rsidRPr="009F42B2">
        <w:rPr>
          <w:spacing w:val="-6"/>
        </w:rPr>
        <w:t xml:space="preserve"> </w:t>
      </w:r>
      <w:r w:rsidRPr="009F42B2">
        <w:t>закона от</w:t>
      </w:r>
      <w:r w:rsidRPr="009F42B2">
        <w:rPr>
          <w:spacing w:val="-3"/>
        </w:rPr>
        <w:t xml:space="preserve"> </w:t>
      </w:r>
      <w:r w:rsidRPr="009F42B2">
        <w:t>26.10.2002</w:t>
      </w:r>
      <w:r w:rsidRPr="009F42B2">
        <w:rPr>
          <w:spacing w:val="-6"/>
        </w:rPr>
        <w:t xml:space="preserve"> </w:t>
      </w:r>
      <w:r w:rsidRPr="009F42B2">
        <w:t>№</w:t>
      </w:r>
      <w:r w:rsidRPr="009F42B2">
        <w:rPr>
          <w:spacing w:val="-2"/>
        </w:rPr>
        <w:t xml:space="preserve"> </w:t>
      </w:r>
      <w:r w:rsidRPr="009F42B2">
        <w:t>127-ФЗ</w:t>
      </w:r>
      <w:r w:rsidRPr="009F42B2">
        <w:rPr>
          <w:spacing w:val="-2"/>
        </w:rPr>
        <w:t xml:space="preserve"> </w:t>
      </w:r>
      <w:r w:rsidRPr="009F42B2">
        <w:t>«О</w:t>
      </w:r>
      <w:r w:rsidRPr="009F42B2">
        <w:rPr>
          <w:spacing w:val="-3"/>
        </w:rPr>
        <w:t xml:space="preserve"> </w:t>
      </w:r>
      <w:r w:rsidRPr="009F42B2">
        <w:t>несостоятельности</w:t>
      </w:r>
      <w:r w:rsidRPr="009F42B2">
        <w:rPr>
          <w:spacing w:val="-1"/>
        </w:rPr>
        <w:t xml:space="preserve"> </w:t>
      </w:r>
      <w:r w:rsidRPr="009F42B2">
        <w:rPr>
          <w:spacing w:val="-2"/>
        </w:rPr>
        <w:t>(банкротстве)».</w:t>
      </w:r>
    </w:p>
    <w:p w14:paraId="1E225359" w14:textId="77777777" w:rsidR="00D071A3" w:rsidRPr="009F42B2" w:rsidRDefault="00FC7959">
      <w:pPr>
        <w:spacing w:before="6"/>
        <w:ind w:left="284" w:right="1087" w:firstLine="710"/>
        <w:jc w:val="both"/>
        <w:rPr>
          <w:b/>
          <w:sz w:val="23"/>
        </w:rPr>
      </w:pPr>
      <w:r w:rsidRPr="009F42B2">
        <w:rPr>
          <w:b/>
          <w:sz w:val="23"/>
        </w:rPr>
        <w:t xml:space="preserve">Обязать Управление записи актов гражданского состояния Ростовской области представить </w:t>
      </w:r>
      <w:r w:rsidRPr="009F42B2">
        <w:rPr>
          <w:sz w:val="23"/>
        </w:rPr>
        <w:t xml:space="preserve">копии актов гражданского состояния о рождении, заключении брака, расторжении брака, усыновлении (удочерении), установлении отцовства, перемене имени в отношении должника </w:t>
      </w:r>
      <w:r w:rsidRPr="009F42B2">
        <w:rPr>
          <w:b/>
          <w:sz w:val="23"/>
        </w:rPr>
        <w:t>в электронном виде посредством системы «Мой Арбитр».</w:t>
      </w:r>
    </w:p>
    <w:p w14:paraId="25E44BEF" w14:textId="77777777" w:rsidR="00D071A3" w:rsidRPr="009F42B2" w:rsidRDefault="00FC7959">
      <w:pPr>
        <w:spacing w:before="4" w:line="237" w:lineRule="auto"/>
        <w:ind w:left="284" w:right="1083" w:firstLine="710"/>
        <w:jc w:val="both"/>
        <w:rPr>
          <w:sz w:val="23"/>
        </w:rPr>
      </w:pPr>
      <w:r w:rsidRPr="009F42B2">
        <w:rPr>
          <w:b/>
          <w:sz w:val="23"/>
        </w:rPr>
        <w:t>Привлечь</w:t>
      </w:r>
      <w:r w:rsidRPr="009F42B2">
        <w:rPr>
          <w:b/>
          <w:spacing w:val="-2"/>
          <w:sz w:val="23"/>
        </w:rPr>
        <w:t xml:space="preserve"> </w:t>
      </w:r>
      <w:r w:rsidRPr="009F42B2">
        <w:rPr>
          <w:b/>
          <w:sz w:val="23"/>
        </w:rPr>
        <w:t>к участию</w:t>
      </w:r>
      <w:r w:rsidRPr="009F42B2">
        <w:rPr>
          <w:b/>
          <w:spacing w:val="-1"/>
          <w:sz w:val="23"/>
        </w:rPr>
        <w:t xml:space="preserve"> </w:t>
      </w:r>
      <w:r w:rsidRPr="009F42B2">
        <w:rPr>
          <w:b/>
          <w:sz w:val="23"/>
        </w:rPr>
        <w:t>в рассмотрении дела</w:t>
      </w:r>
      <w:r w:rsidRPr="009F42B2">
        <w:rPr>
          <w:b/>
          <w:spacing w:val="-5"/>
          <w:sz w:val="23"/>
        </w:rPr>
        <w:t xml:space="preserve"> </w:t>
      </w:r>
      <w:r w:rsidRPr="009F42B2">
        <w:rPr>
          <w:b/>
          <w:sz w:val="23"/>
        </w:rPr>
        <w:t>о банкротстве</w:t>
      </w:r>
      <w:r w:rsidRPr="009F42B2">
        <w:rPr>
          <w:b/>
          <w:spacing w:val="-2"/>
          <w:sz w:val="23"/>
        </w:rPr>
        <w:t xml:space="preserve"> </w:t>
      </w:r>
      <w:r w:rsidRPr="009F42B2">
        <w:rPr>
          <w:b/>
          <w:sz w:val="23"/>
        </w:rPr>
        <w:t>должника</w:t>
      </w:r>
      <w:r w:rsidRPr="009F42B2">
        <w:rPr>
          <w:b/>
          <w:spacing w:val="-5"/>
          <w:sz w:val="23"/>
        </w:rPr>
        <w:t xml:space="preserve"> </w:t>
      </w:r>
      <w:r w:rsidRPr="009F42B2">
        <w:rPr>
          <w:b/>
          <w:sz w:val="23"/>
        </w:rPr>
        <w:t>орган опеки</w:t>
      </w:r>
      <w:r w:rsidRPr="009F42B2">
        <w:rPr>
          <w:b/>
          <w:spacing w:val="-3"/>
          <w:sz w:val="23"/>
        </w:rPr>
        <w:t xml:space="preserve"> </w:t>
      </w:r>
      <w:r w:rsidRPr="009F42B2">
        <w:rPr>
          <w:b/>
          <w:sz w:val="23"/>
        </w:rPr>
        <w:t xml:space="preserve">и попечительства - Муниципальное казенное учреждение «Отдел образования Октябрьского района города Ростова-на-Дону» </w:t>
      </w:r>
      <w:r w:rsidRPr="009F42B2">
        <w:rPr>
          <w:sz w:val="23"/>
        </w:rPr>
        <w:t xml:space="preserve">(344068, г. Ростов-на-Дону, ул. Ларина, д. </w:t>
      </w:r>
      <w:r w:rsidRPr="009F42B2">
        <w:rPr>
          <w:spacing w:val="-2"/>
          <w:sz w:val="23"/>
        </w:rPr>
        <w:t>19/2).</w:t>
      </w:r>
    </w:p>
    <w:p w14:paraId="4241D80E" w14:textId="77777777" w:rsidR="00D071A3" w:rsidRPr="009F42B2" w:rsidRDefault="00FC7959">
      <w:pPr>
        <w:pStyle w:val="a3"/>
        <w:spacing w:before="6"/>
        <w:ind w:left="284" w:right="1086" w:firstLine="710"/>
      </w:pPr>
      <w:r w:rsidRPr="009F42B2">
        <w:rPr>
          <w:b/>
        </w:rPr>
        <w:t>Обязать Управление Госавтоинспекции ГУ МВД России по Ростовской области без взимания платы представить в отношении должника - [2.1] ([3] года рождения, место рождения: [3.1]) и супруги должника – ***** ***** ***** (**.**.**** года рождения) сведения о зарегистрированных и снятых с учета автомототранспортных средствах и прицепов к ним, с приложением карточек учета и копий документов, на основании которых совершались регистрационные действия; о наличии арестов, залогов, иных обременений автомототранспортных средств; о зарегистрированных дорожно-транспортных происшествиях с приложением копий протоколов, составленных по факту происшествия; копии постановлений о привлечении к административной ответственности.</w:t>
      </w:r>
    </w:p>
    <w:p w14:paraId="730A6ED2" w14:textId="77777777" w:rsidR="00D071A3" w:rsidRPr="009F42B2" w:rsidRDefault="00FC7959">
      <w:pPr>
        <w:ind w:left="284" w:right="1080" w:firstLine="710"/>
        <w:jc w:val="both"/>
        <w:rPr>
          <w:b/>
          <w:sz w:val="23"/>
        </w:rPr>
      </w:pPr>
      <w:r w:rsidRPr="009F42B2">
        <w:rPr>
          <w:sz w:val="23"/>
        </w:rPr>
        <w:t xml:space="preserve">В силу абз. 4 п. 7 ст. 213.9 Закона о банкротстве предоставить финансовому управляющему должника сведения в отношении должника </w:t>
      </w:r>
      <w:r w:rsidRPr="009F42B2">
        <w:rPr>
          <w:b/>
          <w:sz w:val="23"/>
        </w:rPr>
        <w:t xml:space="preserve">при получении запроса от финансового управляющего по настоящему делу обязать </w:t>
      </w:r>
      <w:r w:rsidRPr="009F42B2">
        <w:rPr>
          <w:sz w:val="23"/>
        </w:rPr>
        <w:t xml:space="preserve">Гостехнадзор, ГИМС МЧС России, МВД России, Управление Госавтонспекции МВД России, СФР, Росгвардию, Росреестр/Филиал ППК «Роскадастр», ФИПС/Роспатент, ФНС России, Росавиацию в лице соответствующих территориальных органов и иные государственные регистрирующие органы </w:t>
      </w:r>
      <w:r w:rsidRPr="009F42B2">
        <w:rPr>
          <w:b/>
          <w:sz w:val="23"/>
        </w:rPr>
        <w:t>представить сведения (с приложением копий запрошенных документов) в отношении должника, супруга(и), бывшего(ей) супруга(и) должника и его родственников без взимания платы.</w:t>
      </w:r>
    </w:p>
    <w:p w14:paraId="724A510B" w14:textId="77777777" w:rsidR="00D071A3" w:rsidRPr="009F42B2" w:rsidRDefault="00FC7959">
      <w:pPr>
        <w:pStyle w:val="a3"/>
        <w:ind w:left="284" w:right="1096" w:firstLine="710"/>
      </w:pPr>
      <w:r w:rsidRPr="009F42B2">
        <w:t>В запросе финансового управляющего указываются необходимые данные должника, супруга(и), бывшего(ей) супруга(и) должника и его родственников.</w:t>
      </w:r>
    </w:p>
    <w:p w14:paraId="2813FC6C" w14:textId="77777777" w:rsidR="00D071A3" w:rsidRPr="009F42B2" w:rsidRDefault="00FC7959">
      <w:pPr>
        <w:pStyle w:val="a3"/>
        <w:ind w:left="284" w:right="1098" w:firstLine="720"/>
      </w:pPr>
      <w:r w:rsidRPr="009F42B2">
        <w:t>Решение суда по настоящему делу подлежит немедленному исполнению и может</w:t>
      </w:r>
      <w:r w:rsidRPr="009F42B2">
        <w:rPr>
          <w:spacing w:val="40"/>
        </w:rPr>
        <w:t xml:space="preserve"> </w:t>
      </w:r>
      <w:r w:rsidRPr="009F42B2">
        <w:t>быть</w:t>
      </w:r>
      <w:r w:rsidRPr="009F42B2">
        <w:rPr>
          <w:spacing w:val="-2"/>
        </w:rPr>
        <w:t xml:space="preserve"> </w:t>
      </w:r>
      <w:r w:rsidRPr="009F42B2">
        <w:t>обжаловано</w:t>
      </w:r>
      <w:r w:rsidRPr="009F42B2">
        <w:rPr>
          <w:spacing w:val="-7"/>
        </w:rPr>
        <w:t xml:space="preserve"> </w:t>
      </w:r>
      <w:r w:rsidRPr="009F42B2">
        <w:t>в</w:t>
      </w:r>
      <w:r w:rsidRPr="009F42B2">
        <w:rPr>
          <w:spacing w:val="-1"/>
        </w:rPr>
        <w:t xml:space="preserve"> </w:t>
      </w:r>
      <w:r w:rsidRPr="009F42B2">
        <w:t>апелляционном</w:t>
      </w:r>
      <w:r w:rsidRPr="009F42B2">
        <w:rPr>
          <w:spacing w:val="-3"/>
        </w:rPr>
        <w:t xml:space="preserve"> </w:t>
      </w:r>
      <w:r w:rsidRPr="009F42B2">
        <w:t>порядке</w:t>
      </w:r>
      <w:r w:rsidRPr="009F42B2">
        <w:rPr>
          <w:spacing w:val="-9"/>
        </w:rPr>
        <w:t xml:space="preserve"> </w:t>
      </w:r>
      <w:r w:rsidRPr="009F42B2">
        <w:t>в</w:t>
      </w:r>
      <w:r w:rsidRPr="009F42B2">
        <w:rPr>
          <w:spacing w:val="-1"/>
        </w:rPr>
        <w:t xml:space="preserve"> </w:t>
      </w:r>
      <w:r w:rsidRPr="009F42B2">
        <w:t>Пятнадцатый</w:t>
      </w:r>
      <w:r w:rsidRPr="009F42B2">
        <w:rPr>
          <w:spacing w:val="-1"/>
        </w:rPr>
        <w:t xml:space="preserve"> </w:t>
      </w:r>
      <w:r w:rsidRPr="009F42B2">
        <w:t>арбитражный</w:t>
      </w:r>
      <w:r w:rsidRPr="009F42B2">
        <w:rPr>
          <w:spacing w:val="-1"/>
        </w:rPr>
        <w:t xml:space="preserve"> </w:t>
      </w:r>
      <w:r w:rsidRPr="009F42B2">
        <w:t>апелляционный</w:t>
      </w:r>
      <w:r w:rsidRPr="009F42B2">
        <w:rPr>
          <w:spacing w:val="-1"/>
        </w:rPr>
        <w:t xml:space="preserve"> </w:t>
      </w:r>
      <w:r w:rsidRPr="009F42B2">
        <w:t>суд в течение одного месяца с даты принятия через суд, принявший решение.</w:t>
      </w:r>
    </w:p>
    <w:p w14:paraId="21C78497" w14:textId="77777777" w:rsidR="00D071A3" w:rsidRPr="009F42B2" w:rsidRDefault="00D071A3">
      <w:pPr>
        <w:pStyle w:val="a3"/>
        <w:ind w:left="0"/>
        <w:jc w:val="left"/>
      </w:pPr>
    </w:p>
    <w:p w14:paraId="7E366806" w14:textId="77777777" w:rsidR="00D071A3" w:rsidRPr="009F42B2" w:rsidRDefault="00FC7959">
      <w:pPr>
        <w:pStyle w:val="a3"/>
        <w:tabs>
          <w:tab w:val="right" w:pos="10636"/>
        </w:tabs>
        <w:ind w:left="284"/>
        <w:jc w:val="left"/>
      </w:pPr>
      <w:r w:rsidRPr="009F42B2">
        <w:t>Судья</w:t>
      </w:r>
      <w:r w:rsidRPr="009F42B2">
        <w:tab/>
        <w:t>[415]</w:t>
      </w:r>
    </w:p>
    <w:p w14:paraId="08419FDA" w14:textId="77777777" w:rsidR="00D071A3" w:rsidRDefault="00FC7959">
      <w:pPr>
        <w:pStyle w:val="a3"/>
        <w:spacing w:before="2"/>
        <w:ind w:left="0"/>
        <w:jc w:val="left"/>
        <w:rPr>
          <w:sz w:val="20"/>
        </w:rPr>
      </w:pPr>
      <w:r w:rsidRPr="009F42B2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F88140" wp14:editId="0B8354D6">
                <wp:simplePos x="0" y="0"/>
                <wp:positionH relativeFrom="page">
                  <wp:posOffset>2036826</wp:posOffset>
                </wp:positionH>
                <wp:positionV relativeFrom="paragraph">
                  <wp:posOffset>165722</wp:posOffset>
                </wp:positionV>
                <wp:extent cx="3486150" cy="6667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5A4E63" w14:textId="77777777" w:rsidR="00D071A3" w:rsidRDefault="00FC7959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4B7E1217" w14:textId="77777777" w:rsidR="00D071A3" w:rsidRDefault="00FC7959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3E88EC4C" w14:textId="77777777" w:rsidR="00D071A3" w:rsidRDefault="00FC7959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F88140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160.4pt;margin-top:13.05pt;width:274.5pt;height:52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" filled="f" strokeweight=".5pt">
                <v:path arrowok="t"/>
                <v:textbox inset="0,0,0,0">
                  <w:txbxContent>
                    <w:p w14:paraId="485A4E63" w14:textId="77777777" w:rsidR="00D071A3" w:rsidRDefault="00FC7959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4B7E1217" w14:textId="77777777" w:rsidR="00D071A3" w:rsidRDefault="00FC7959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3E88EC4C" w14:textId="77777777" w:rsidR="00D071A3" w:rsidRDefault="00FC7959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D071A3">
      <w:pgSz w:w="11910" w:h="16840"/>
      <w:pgMar w:top="6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71A3"/>
    <w:rsid w:val="0002413C"/>
    <w:rsid w:val="001C22C1"/>
    <w:rsid w:val="009F42B2"/>
    <w:rsid w:val="00D071A3"/>
    <w:rsid w:val="00DA2AF4"/>
    <w:rsid w:val="00DF60A7"/>
    <w:rsid w:val="00FC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1795F"/>
  <w15:docId w15:val="{ACCDC1CE-B9FD-40E9-84A3-15B5F2A4B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1" w:line="273" w:lineRule="exact"/>
      <w:ind w:left="3040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1"/>
    <w:qFormat/>
    <w:pPr>
      <w:spacing w:before="1"/>
      <w:ind w:left="29" w:right="830" w:hanging="881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235"/>
      <w:jc w:val="both"/>
    </w:pPr>
    <w:rPr>
      <w:sz w:val="23"/>
      <w:szCs w:val="2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FC795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C7959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rostov.arbitr.ru/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907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6</cp:revision>
  <dcterms:created xsi:type="dcterms:W3CDTF">2026-07-15T15:59:00Z</dcterms:created>
  <dcterms:modified xsi:type="dcterms:W3CDTF">2026-10-15T20:24:00Z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