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61E1D" w:rsidRPr="00430902" w:rsidRDefault="00984BE8">
      <w:pPr>
        <w:jc w:val="center"/>
      </w:pPr>
      <w:r w:rsidRPr="00430902">
        <w:rPr>
          <w:noProof/>
        </w:rPr>
        <mc:AlternateContent>
          <mc:Choice Requires="wpg">
            <w:drawing>
              <wp:inline distT="0" distB="0" distL="0" distR="0" wp14:anchorId="23965F12" wp14:editId="5ACA069C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7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w15="http://schemas.microsoft.com/office/word/2012/wordml"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4.00pt;height:51.00pt;mso-wrap-distance-left:0.00pt;mso-wrap-distance-top:0.00pt;mso-wrap-distance-right:0.00pt;mso-wrap-distance-bottom:0.00pt;" stroked="f">
                <v:path textboxrect="0,0,0,0"/>
                <v:imagedata r:id="rId14" o:title=""/>
              </v:shape>
            </w:pict>
          </mc:Fallback>
        </mc:AlternateContent>
      </w:r>
    </w:p>
    <w:p w:rsidR="00C61E1D" w:rsidRPr="00430902" w:rsidRDefault="00C61E1D">
      <w:pPr>
        <w:spacing w:line="360" w:lineRule="auto"/>
        <w:jc w:val="center"/>
      </w:pPr>
    </w:p>
    <w:p w:rsidR="00C61E1D" w:rsidRPr="00430902" w:rsidRDefault="00984BE8">
      <w:pPr>
        <w:jc w:val="center"/>
        <w:rPr>
          <w:b/>
          <w:bCs/>
          <w:sz w:val="28"/>
          <w:szCs w:val="28"/>
        </w:rPr>
      </w:pPr>
      <w:r w:rsidRPr="00430902">
        <w:rPr>
          <w:b/>
          <w:bCs/>
          <w:sz w:val="28"/>
          <w:szCs w:val="28"/>
        </w:rPr>
        <w:t>АРБИТРАЖНЫЙ СУД РОСТОВСКОЙ ОБЛАСТИ</w:t>
      </w:r>
    </w:p>
    <w:p w:rsidR="00C61E1D" w:rsidRPr="00430902" w:rsidRDefault="00984BE8">
      <w:pPr>
        <w:jc w:val="center"/>
      </w:pPr>
      <w:r w:rsidRPr="00430902">
        <w:t>344 002 г. Ростов-на-Дону, ул. Станиславского, 10/11-13</w:t>
      </w:r>
    </w:p>
    <w:p w:rsidR="00C61E1D" w:rsidRPr="006D2939" w:rsidRDefault="00984BE8">
      <w:pPr>
        <w:spacing w:line="360" w:lineRule="auto"/>
        <w:jc w:val="center"/>
        <w:outlineLvl w:val="0"/>
      </w:pPr>
      <w:r w:rsidRPr="00430902">
        <w:rPr>
          <w:lang w:val="en-US"/>
        </w:rPr>
        <w:t>http</w:t>
      </w:r>
      <w:r w:rsidRPr="006D2939">
        <w:t>://</w:t>
      </w:r>
      <w:r w:rsidRPr="00430902">
        <w:rPr>
          <w:lang w:val="en-US"/>
        </w:rPr>
        <w:t>www</w:t>
      </w:r>
      <w:r w:rsidRPr="006D2939">
        <w:t>.</w:t>
      </w:r>
      <w:proofErr w:type="spellStart"/>
      <w:r w:rsidRPr="00430902">
        <w:rPr>
          <w:lang w:val="en-US"/>
        </w:rPr>
        <w:t>rostov</w:t>
      </w:r>
      <w:proofErr w:type="spellEnd"/>
      <w:r w:rsidRPr="006D2939">
        <w:t>.</w:t>
      </w:r>
      <w:proofErr w:type="spellStart"/>
      <w:r w:rsidRPr="00430902">
        <w:rPr>
          <w:lang w:val="en-US"/>
        </w:rPr>
        <w:t>arbitr</w:t>
      </w:r>
      <w:proofErr w:type="spellEnd"/>
      <w:r w:rsidRPr="006D2939">
        <w:t>.</w:t>
      </w:r>
      <w:proofErr w:type="spellStart"/>
      <w:r w:rsidRPr="00430902">
        <w:rPr>
          <w:lang w:val="en-US"/>
        </w:rPr>
        <w:t>ru</w:t>
      </w:r>
      <w:proofErr w:type="spellEnd"/>
      <w:r w:rsidRPr="006D2939">
        <w:t xml:space="preserve">; </w:t>
      </w:r>
      <w:r w:rsidRPr="00430902">
        <w:t>е</w:t>
      </w:r>
      <w:r w:rsidRPr="006D2939">
        <w:t>-</w:t>
      </w:r>
      <w:r w:rsidRPr="00430902">
        <w:rPr>
          <w:lang w:val="en-US"/>
        </w:rPr>
        <w:t>mail</w:t>
      </w:r>
      <w:r w:rsidRPr="006D2939">
        <w:t xml:space="preserve">: </w:t>
      </w:r>
      <w:hyperlink r:id="rId15" w:tooltip="mailto:info@rostov.arbitr.ru" w:history="1">
        <w:r w:rsidRPr="00430902">
          <w:rPr>
            <w:rStyle w:val="afc"/>
            <w:color w:val="auto"/>
            <w:u w:val="none"/>
            <w:lang w:val="en-US"/>
          </w:rPr>
          <w:t>info</w:t>
        </w:r>
        <w:r w:rsidRPr="006D2939">
          <w:rPr>
            <w:rStyle w:val="afc"/>
            <w:color w:val="auto"/>
            <w:u w:val="none"/>
          </w:rPr>
          <w:t>@</w:t>
        </w:r>
        <w:proofErr w:type="spellStart"/>
        <w:r w:rsidRPr="00430902">
          <w:rPr>
            <w:rStyle w:val="afc"/>
            <w:color w:val="auto"/>
            <w:u w:val="none"/>
            <w:lang w:val="en-US"/>
          </w:rPr>
          <w:t>rostov</w:t>
        </w:r>
        <w:proofErr w:type="spellEnd"/>
        <w:r w:rsidRPr="006D2939">
          <w:rPr>
            <w:rStyle w:val="afc"/>
            <w:color w:val="auto"/>
            <w:u w:val="none"/>
          </w:rPr>
          <w:t>.</w:t>
        </w:r>
        <w:proofErr w:type="spellStart"/>
        <w:r w:rsidRPr="00430902">
          <w:rPr>
            <w:rStyle w:val="afc"/>
            <w:color w:val="auto"/>
            <w:u w:val="none"/>
            <w:lang w:val="en-US"/>
          </w:rPr>
          <w:t>arbitr</w:t>
        </w:r>
        <w:proofErr w:type="spellEnd"/>
        <w:r w:rsidRPr="006D2939">
          <w:rPr>
            <w:rStyle w:val="afc"/>
            <w:color w:val="auto"/>
            <w:u w:val="none"/>
          </w:rPr>
          <w:t>.</w:t>
        </w:r>
        <w:proofErr w:type="spellStart"/>
        <w:r w:rsidRPr="00430902">
          <w:rPr>
            <w:rStyle w:val="afc"/>
            <w:color w:val="auto"/>
            <w:u w:val="none"/>
            <w:lang w:val="en-US"/>
          </w:rPr>
          <w:t>ru</w:t>
        </w:r>
        <w:proofErr w:type="spellEnd"/>
      </w:hyperlink>
    </w:p>
    <w:p w:rsidR="00C61E1D" w:rsidRPr="006D2939" w:rsidRDefault="00C61E1D">
      <w:pPr>
        <w:spacing w:line="360" w:lineRule="auto"/>
        <w:jc w:val="center"/>
        <w:outlineLvl w:val="0"/>
        <w:rPr>
          <w:b/>
        </w:rPr>
      </w:pPr>
    </w:p>
    <w:p w:rsidR="00C61E1D" w:rsidRPr="00430902" w:rsidRDefault="00984BE8">
      <w:pPr>
        <w:spacing w:line="360" w:lineRule="auto"/>
        <w:jc w:val="center"/>
        <w:outlineLvl w:val="0"/>
        <w:rPr>
          <w:b/>
          <w:sz w:val="28"/>
          <w:szCs w:val="28"/>
        </w:rPr>
      </w:pPr>
      <w:r w:rsidRPr="00430902">
        <w:rPr>
          <w:b/>
          <w:sz w:val="28"/>
          <w:szCs w:val="28"/>
        </w:rPr>
        <w:t xml:space="preserve">О </w:t>
      </w:r>
      <w:proofErr w:type="gramStart"/>
      <w:r w:rsidRPr="00430902">
        <w:rPr>
          <w:b/>
          <w:sz w:val="28"/>
          <w:szCs w:val="28"/>
        </w:rPr>
        <w:t>П</w:t>
      </w:r>
      <w:proofErr w:type="gramEnd"/>
      <w:r w:rsidRPr="00430902">
        <w:rPr>
          <w:b/>
          <w:sz w:val="28"/>
          <w:szCs w:val="28"/>
        </w:rPr>
        <w:t xml:space="preserve"> Р Е Д Е Л Е Н И Е</w:t>
      </w:r>
    </w:p>
    <w:p w:rsidR="00C61E1D" w:rsidRPr="00430902" w:rsidRDefault="00984BE8">
      <w:pPr>
        <w:tabs>
          <w:tab w:val="left" w:pos="5772"/>
        </w:tabs>
        <w:jc w:val="center"/>
      </w:pPr>
      <w:r w:rsidRPr="00430902">
        <w:t>о  признании требований подлежащими удовлетворению за счет имущества, оставшегося после удовлетворения требований, включенных в реестр</w:t>
      </w:r>
    </w:p>
    <w:p w:rsidR="00C61E1D" w:rsidRPr="00430902" w:rsidRDefault="00C61E1D"/>
    <w:p w:rsidR="00C61E1D" w:rsidRPr="00430902" w:rsidRDefault="00984BE8">
      <w:r w:rsidRPr="00430902">
        <w:t>г. Ростов-на-Дону</w:t>
      </w:r>
    </w:p>
    <w:p w:rsidR="00C61E1D" w:rsidRPr="00430902" w:rsidRDefault="00430902">
      <w:pPr>
        <w:tabs>
          <w:tab w:val="left" w:pos="6300"/>
        </w:tabs>
      </w:pPr>
      <w:r w:rsidRPr="006D2939">
        <w:t xml:space="preserve">[66]                                    </w:t>
      </w:r>
      <w:r w:rsidR="00984BE8" w:rsidRPr="00430902">
        <w:t xml:space="preserve">                                                        </w:t>
      </w:r>
      <w:r w:rsidRPr="006D2939">
        <w:t xml:space="preserve">      </w:t>
      </w:r>
      <w:r w:rsidR="00984BE8" w:rsidRPr="00430902">
        <w:t xml:space="preserve">     Дело № [1]</w:t>
      </w:r>
    </w:p>
    <w:p w:rsidR="00C61E1D" w:rsidRPr="00430902" w:rsidRDefault="00C61E1D">
      <w:pPr>
        <w:ind w:firstLine="708"/>
        <w:jc w:val="both"/>
      </w:pPr>
    </w:p>
    <w:p w:rsidR="00C61E1D" w:rsidRPr="00430902" w:rsidRDefault="00984BE8">
      <w:pPr>
        <w:ind w:firstLine="708"/>
      </w:pPr>
      <w:r w:rsidRPr="00430902">
        <w:t xml:space="preserve">Арбитражный суд Ростовской области в составе судьи </w:t>
      </w:r>
      <w:r w:rsidR="006D2939" w:rsidRPr="006D2939">
        <w:t>[415]</w:t>
      </w:r>
      <w:r w:rsidRPr="00430902">
        <w:t>.</w:t>
      </w:r>
    </w:p>
    <w:p w:rsidR="00C61E1D" w:rsidRPr="00430902" w:rsidRDefault="00984BE8">
      <w:pPr>
        <w:jc w:val="both"/>
      </w:pPr>
      <w:r w:rsidRPr="00430902">
        <w:t xml:space="preserve">при ведении протокола судебного заседания секретарем судебного заседания </w:t>
      </w:r>
      <w:r w:rsidR="00430902" w:rsidRPr="00430902">
        <w:t>[29]</w:t>
      </w:r>
      <w:r w:rsidRPr="00430902">
        <w:t>,</w:t>
      </w:r>
    </w:p>
    <w:p w:rsidR="00C61E1D" w:rsidRPr="00430902" w:rsidRDefault="00984BE8">
      <w:pPr>
        <w:jc w:val="both"/>
      </w:pPr>
      <w:r>
        <w:t>рассмотрев в судебном заседании заявление «[989]» (ОГРН [990], ИНН [991], место нахождения: [988])</w:t>
      </w:r>
    </w:p>
    <w:p w:rsidR="00C61E1D" w:rsidRPr="00430902" w:rsidRDefault="00984BE8">
      <w:pPr>
        <w:jc w:val="both"/>
      </w:pPr>
      <w:r w:rsidRPr="00430902">
        <w:t>о включении в реестр требований кредиторов,</w:t>
      </w:r>
    </w:p>
    <w:p w:rsidR="00C61E1D" w:rsidRPr="00430902" w:rsidRDefault="00984BE8">
      <w:pPr>
        <w:jc w:val="both"/>
      </w:pPr>
      <w:r w:rsidRPr="00430902">
        <w:t>в рамках дела о несостоятельности (банкротстве) [2.1] ([</w:t>
      </w:r>
      <w:r w:rsidRPr="00430902">
        <w:rPr>
          <w:sz w:val="22"/>
          <w:szCs w:val="22"/>
        </w:rPr>
        <w:t>3]</w:t>
      </w:r>
      <w:r w:rsidR="00430902" w:rsidRPr="00430902">
        <w:t xml:space="preserve"> года рождения, место рождения</w:t>
      </w:r>
      <w:r w:rsidRPr="00430902">
        <w:t xml:space="preserve">.[3.1], ИНН </w:t>
      </w:r>
      <w:r w:rsidRPr="00430902">
        <w:rPr>
          <w:sz w:val="22"/>
          <w:szCs w:val="22"/>
        </w:rPr>
        <w:t>[4]</w:t>
      </w:r>
      <w:r w:rsidRPr="00430902">
        <w:t xml:space="preserve">, СНИЛС </w:t>
      </w:r>
      <w:r w:rsidRPr="00430902">
        <w:rPr>
          <w:sz w:val="22"/>
          <w:szCs w:val="22"/>
        </w:rPr>
        <w:t>[5]</w:t>
      </w:r>
      <w:r w:rsidRPr="00430902">
        <w:t xml:space="preserve">, адрес регистрации: </w:t>
      </w:r>
      <w:r w:rsidRPr="00430902">
        <w:rPr>
          <w:sz w:val="22"/>
          <w:szCs w:val="22"/>
        </w:rPr>
        <w:t>[6]</w:t>
      </w:r>
      <w:r w:rsidRPr="00430902">
        <w:t>),</w:t>
      </w:r>
    </w:p>
    <w:p w:rsidR="00C61E1D" w:rsidRPr="00430902" w:rsidRDefault="00C61E1D">
      <w:pPr>
        <w:jc w:val="both"/>
      </w:pPr>
    </w:p>
    <w:p w:rsidR="00C61E1D" w:rsidRPr="00430902" w:rsidRDefault="00984BE8">
      <w:pPr>
        <w:jc w:val="both"/>
      </w:pPr>
      <w:r w:rsidRPr="00430902">
        <w:t>в отсутствие лиц, участвующих в деле;</w:t>
      </w:r>
    </w:p>
    <w:p w:rsidR="00C61E1D" w:rsidRPr="00430902" w:rsidRDefault="00C61E1D">
      <w:pPr>
        <w:tabs>
          <w:tab w:val="left" w:pos="3945"/>
        </w:tabs>
        <w:jc w:val="both"/>
      </w:pPr>
    </w:p>
    <w:p w:rsidR="00C61E1D" w:rsidRPr="00430902" w:rsidRDefault="00984BE8">
      <w:pPr>
        <w:ind w:firstLine="708"/>
        <w:jc w:val="both"/>
      </w:pPr>
      <w:proofErr w:type="gramStart"/>
      <w:r>
        <w:t>установил: в рамках дела о несостоятельности (банкротств</w:t>
      </w:r>
      <w:r w:rsidR="006D2939">
        <w:t>е) [2] (далее – должник) [989]</w:t>
      </w:r>
      <w:r>
        <w:t xml:space="preserve"> (далее – заявитель, кредитор) обратилось в Арбитражный суд Ростовской области с заявлением о включении в реестр требований кредиторов должника задолженности в размере [12] руб., из них: [13] руб. – основной долг, [14] руб. – проценты, [35] руб. – пени, штраф, комиссия.</w:t>
      </w:r>
      <w:proofErr w:type="gramEnd"/>
    </w:p>
    <w:p w:rsidR="00C61E1D" w:rsidRPr="00430902" w:rsidRDefault="00984BE8">
      <w:pPr>
        <w:ind w:firstLine="708"/>
        <w:jc w:val="both"/>
      </w:pPr>
      <w:r w:rsidRPr="00430902">
        <w:t>Заявитель явку в судебное заседание не обеспечил, извещен надлежащим образом, судебная корреспонденция вручена адресату. Обществом заявлено о рассмотрении дела в отсутствие представителя.</w:t>
      </w:r>
    </w:p>
    <w:p w:rsidR="00C61E1D" w:rsidRPr="00430902" w:rsidRDefault="00984BE8">
      <w:pPr>
        <w:ind w:firstLine="708"/>
        <w:jc w:val="both"/>
      </w:pPr>
      <w:r w:rsidRPr="00430902">
        <w:t>Финансовый управляющий в судебное заседание не явился, извещен надлежащим образом.</w:t>
      </w:r>
    </w:p>
    <w:p w:rsidR="00C61E1D" w:rsidRPr="00430902" w:rsidRDefault="00984BE8">
      <w:pPr>
        <w:ind w:firstLine="709"/>
        <w:jc w:val="both"/>
      </w:pPr>
      <w:r w:rsidRPr="00430902">
        <w:t>Обособленный спор рассмотрен в порядке статьи 156 Арбитражного процессуального кодекса Российской Федерации в отсутствие не явившихся лиц, участвующих в деле, извещенных надлежащим образом, в том числе путем размещения судебных актов на официальном сайте в сети Интернет. Конкурсные кредиторы должника знают о начавшемся арбитражном процессе по делу о банкротстве, поскольку предъявили требования к должнику.</w:t>
      </w:r>
    </w:p>
    <w:p w:rsidR="00C61E1D" w:rsidRPr="00430902" w:rsidRDefault="00984BE8">
      <w:pPr>
        <w:ind w:firstLine="708"/>
        <w:jc w:val="both"/>
      </w:pPr>
      <w:r w:rsidRPr="00430902">
        <w:t xml:space="preserve">Исследовав материалы дела, суд установил следующее.  </w:t>
      </w:r>
    </w:p>
    <w:p w:rsidR="00C61E1D" w:rsidRPr="00430902" w:rsidRDefault="00984BE8">
      <w:pPr>
        <w:ind w:firstLine="708"/>
        <w:jc w:val="both"/>
      </w:pPr>
      <w:r w:rsidRPr="00430902">
        <w:t xml:space="preserve">Решением Арбитражного суда Ростовской области от </w:t>
      </w:r>
      <w:r w:rsidRPr="00430902">
        <w:rPr>
          <w:sz w:val="22"/>
          <w:szCs w:val="22"/>
        </w:rPr>
        <w:t>[7]</w:t>
      </w:r>
      <w:r w:rsidRPr="00430902">
        <w:t xml:space="preserve"> должник признан несостоятельным (банкротом), в отношении него введена процедура реализации имущества гражданина. Финансовым управляющим утверждена </w:t>
      </w:r>
      <w:r w:rsidR="006D2939">
        <w:rPr>
          <w:lang w:val="en-US"/>
        </w:rPr>
        <w:t>[8</w:t>
      </w:r>
      <w:bookmarkStart w:id="0" w:name="_GoBack"/>
      <w:bookmarkEnd w:id="0"/>
      <w:r w:rsidR="006D2939">
        <w:rPr>
          <w:lang w:val="en-US"/>
        </w:rPr>
        <w:t>]</w:t>
      </w:r>
      <w:r w:rsidRPr="00430902">
        <w:t>.</w:t>
      </w:r>
    </w:p>
    <w:p w:rsidR="00C61E1D" w:rsidRPr="00430902" w:rsidRDefault="00984BE8">
      <w:pPr>
        <w:ind w:firstLine="708"/>
        <w:jc w:val="both"/>
      </w:pPr>
      <w:proofErr w:type="gramStart"/>
      <w:r w:rsidRPr="00430902">
        <w:t xml:space="preserve">Сведения о признании должника банкротом и введении процедуры реализации имущества гражданина опубликованы в газете «Коммерсант» № </w:t>
      </w:r>
      <w:r w:rsidR="00430902" w:rsidRPr="00430902">
        <w:t>[67]</w:t>
      </w:r>
      <w:r w:rsidRPr="00430902">
        <w:t xml:space="preserve">) от </w:t>
      </w:r>
      <w:r w:rsidR="00430902" w:rsidRPr="00430902">
        <w:t>[68]</w:t>
      </w:r>
      <w:proofErr w:type="gramEnd"/>
    </w:p>
    <w:p w:rsidR="00C61E1D" w:rsidRPr="00430902" w:rsidRDefault="00984BE8">
      <w:pPr>
        <w:ind w:firstLine="708"/>
        <w:jc w:val="both"/>
      </w:pPr>
      <w:r w:rsidRPr="00430902">
        <w:lastRenderedPageBreak/>
        <w:t>Заявление кредитора направлено в суд [</w:t>
      </w:r>
      <w:r w:rsidR="00430902" w:rsidRPr="00430902">
        <w:t>24</w:t>
      </w:r>
      <w:r w:rsidRPr="00430902">
        <w:t>] посредством системы «Мой Арбитр», заявлено ходатайство о восстановлении срока для включения требований в реестр требований кредиторов.</w:t>
      </w:r>
    </w:p>
    <w:p w:rsidR="00C61E1D" w:rsidRPr="00430902" w:rsidRDefault="00984BE8">
      <w:pPr>
        <w:ind w:firstLine="708"/>
        <w:jc w:val="both"/>
      </w:pPr>
      <w:r>
        <w:t>Как следует из материалов дела, [100] между [989] и должником заключен договор займа № [110], на основании которого должнику предоставлен кредит в размере [1000] руб. под  [1002] годовых.</w:t>
      </w:r>
    </w:p>
    <w:p w:rsidR="00C61E1D" w:rsidRPr="00430902" w:rsidRDefault="00984BE8">
      <w:pPr>
        <w:ind w:firstLine="708"/>
        <w:jc w:val="both"/>
      </w:pPr>
      <w:r w:rsidRPr="00430902">
        <w:t>Факт предоставления денежных средств подтверждается материалами дела.</w:t>
      </w:r>
    </w:p>
    <w:p w:rsidR="00C61E1D" w:rsidRPr="00430902" w:rsidRDefault="00984BE8">
      <w:pPr>
        <w:ind w:firstLine="708"/>
        <w:jc w:val="both"/>
      </w:pPr>
      <w:r w:rsidRPr="00430902">
        <w:rPr>
          <w:highlight w:val="yellow"/>
        </w:rPr>
        <w:t>На основании договора об уступке прав требования (цессии) № ММ-Ц-43-08.22 от 23.08.2022 ООО МФК «Мани Мен» уступил</w:t>
      </w:r>
      <w:proofErr w:type="gramStart"/>
      <w:r w:rsidRPr="00430902">
        <w:rPr>
          <w:highlight w:val="yellow"/>
        </w:rPr>
        <w:t>о ООО</w:t>
      </w:r>
      <w:proofErr w:type="gramEnd"/>
      <w:r w:rsidRPr="00430902">
        <w:rPr>
          <w:highlight w:val="yellow"/>
        </w:rPr>
        <w:t xml:space="preserve"> «Бюро кредитной безопасности «РУССКОЛЛЕКТОР» права требования к должнику по кредитному договору № 14068340 от 08.09.2021. На основании договора возмездной уступки прав требования (цессии) № ММ-Ц-43.08.22 от 23 08.2022 ООО «Бюро кредитной безопасности «РУССКОЛЛЕКТОР» уступил</w:t>
      </w:r>
      <w:proofErr w:type="gramStart"/>
      <w:r w:rsidRPr="00430902">
        <w:rPr>
          <w:highlight w:val="yellow"/>
        </w:rPr>
        <w:t>о ООО</w:t>
      </w:r>
      <w:proofErr w:type="gramEnd"/>
      <w:r w:rsidRPr="00430902">
        <w:rPr>
          <w:highlight w:val="yellow"/>
        </w:rPr>
        <w:t xml:space="preserve"> «АВРОРА </w:t>
      </w:r>
      <w:proofErr w:type="spellStart"/>
      <w:r w:rsidRPr="00430902">
        <w:rPr>
          <w:highlight w:val="yellow"/>
        </w:rPr>
        <w:t>Консалт</w:t>
      </w:r>
      <w:proofErr w:type="spellEnd"/>
      <w:r w:rsidRPr="00430902">
        <w:rPr>
          <w:highlight w:val="yellow"/>
        </w:rPr>
        <w:t xml:space="preserve">» права требования к должнику по кредитному договору. На основании договора об уступке прав требования (цессии) № 43/08-1 от 23.08.2022 ООО «АВРОРА </w:t>
      </w:r>
      <w:proofErr w:type="spellStart"/>
      <w:r w:rsidRPr="00430902">
        <w:rPr>
          <w:highlight w:val="yellow"/>
        </w:rPr>
        <w:t>Консалт</w:t>
      </w:r>
      <w:proofErr w:type="spellEnd"/>
      <w:r w:rsidRPr="00430902">
        <w:rPr>
          <w:highlight w:val="yellow"/>
        </w:rPr>
        <w:t>» уступил</w:t>
      </w:r>
      <w:proofErr w:type="gramStart"/>
      <w:r w:rsidRPr="00430902">
        <w:rPr>
          <w:highlight w:val="yellow"/>
        </w:rPr>
        <w:t>о ООО</w:t>
      </w:r>
      <w:proofErr w:type="gramEnd"/>
      <w:r w:rsidRPr="00430902">
        <w:rPr>
          <w:highlight w:val="yellow"/>
        </w:rPr>
        <w:t xml:space="preserve"> «</w:t>
      </w:r>
      <w:proofErr w:type="spellStart"/>
      <w:r w:rsidRPr="00430902">
        <w:rPr>
          <w:highlight w:val="yellow"/>
        </w:rPr>
        <w:t>АйДи</w:t>
      </w:r>
      <w:proofErr w:type="spellEnd"/>
      <w:r w:rsidRPr="00430902">
        <w:rPr>
          <w:highlight w:val="yellow"/>
        </w:rPr>
        <w:t xml:space="preserve"> </w:t>
      </w:r>
      <w:proofErr w:type="spellStart"/>
      <w:r w:rsidRPr="00430902">
        <w:rPr>
          <w:highlight w:val="yellow"/>
        </w:rPr>
        <w:t>Коллект</w:t>
      </w:r>
      <w:proofErr w:type="spellEnd"/>
      <w:r w:rsidRPr="00430902">
        <w:rPr>
          <w:highlight w:val="yellow"/>
        </w:rPr>
        <w:t>» права требования к должнику по кредитному договору.</w:t>
      </w:r>
    </w:p>
    <w:p w:rsidR="00C61E1D" w:rsidRPr="00430902" w:rsidRDefault="00984BE8">
      <w:pPr>
        <w:ind w:firstLine="708"/>
        <w:jc w:val="both"/>
      </w:pPr>
      <w:r w:rsidRPr="00430902">
        <w:t>Согласно пункту 1 статьи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на нее.</w:t>
      </w:r>
    </w:p>
    <w:p w:rsidR="00C61E1D" w:rsidRPr="00430902" w:rsidRDefault="00984BE8">
      <w:pPr>
        <w:ind w:firstLine="708"/>
        <w:jc w:val="both"/>
      </w:pPr>
      <w:r w:rsidRPr="00430902">
        <w:t xml:space="preserve">В соответствии со </w:t>
      </w:r>
      <w:hyperlink r:id="rId16" w:tooltip="consultantplus://offline/ref=38BB0B0EFE12E24AE5768C5DC25CB5CAF7827EA995FD176ABDCDB638D83D358D35DBEDBFD56665FCAD1A7B4CF521FBC7326E16B3A5C90B48w416I" w:history="1">
        <w:r w:rsidRPr="00430902">
          <w:rPr>
            <w:rStyle w:val="afc"/>
            <w:color w:val="auto"/>
            <w:u w:val="none"/>
          </w:rPr>
          <w:t>статьями 309</w:t>
        </w:r>
      </w:hyperlink>
      <w:r w:rsidRPr="00430902">
        <w:t xml:space="preserve">, </w:t>
      </w:r>
      <w:hyperlink r:id="rId17" w:tooltip="consultantplus://offline/ref=38BB0B0EFE12E24AE5768C5DC25CB5CAF7827EA995FD176ABDCDB638D83D358D35DBEDBFD56261FBA6457E59E479F6C12A7015AEB9CB09w419I" w:history="1">
        <w:r w:rsidRPr="00430902">
          <w:rPr>
            <w:rStyle w:val="afc"/>
            <w:color w:val="auto"/>
            <w:u w:val="none"/>
          </w:rPr>
          <w:t>310</w:t>
        </w:r>
      </w:hyperlink>
      <w:r w:rsidRPr="00430902">
        <w:t xml:space="preserve">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таковых - в соответствии с обычаями делового оборота или иными обычно предъявляемыми требованиями. Односторонний отказ от исполнения обязательств не допускается.</w:t>
      </w:r>
    </w:p>
    <w:p w:rsidR="00C61E1D" w:rsidRPr="00430902" w:rsidRDefault="00984BE8">
      <w:pPr>
        <w:ind w:firstLine="708"/>
        <w:jc w:val="both"/>
      </w:pPr>
      <w:r w:rsidRPr="00430902">
        <w:t xml:space="preserve">Согласно пункту 1 статьи 382 Гражданского кодекса Российской Федерации право (требование), принадлежащее кредитору на основании обязательства, может быть передано им другому лицу по сделке (уступка требования) или перейти к другому лицу на основании закона. При этом для перехода к другому лицу прав кредитора не требуется согласие должника, если иное не предусмотрено законом или договором. </w:t>
      </w:r>
    </w:p>
    <w:p w:rsidR="00C61E1D" w:rsidRPr="00430902" w:rsidRDefault="00984BE8">
      <w:pPr>
        <w:ind w:firstLine="708"/>
        <w:jc w:val="both"/>
      </w:pPr>
      <w:r w:rsidRPr="00430902">
        <w:t xml:space="preserve">Расчет задолженности не оспорен, доказательства оплаты задолженности не представлены. </w:t>
      </w:r>
    </w:p>
    <w:p w:rsidR="00C61E1D" w:rsidRPr="00430902" w:rsidRDefault="00984BE8">
      <w:pPr>
        <w:ind w:firstLine="708"/>
        <w:jc w:val="both"/>
      </w:pPr>
      <w:proofErr w:type="gramStart"/>
      <w:r w:rsidRPr="00430902">
        <w:t xml:space="preserve">В </w:t>
      </w:r>
      <w:hyperlink r:id="rId18" w:tooltip="consultantplus://offline/ref=63CE1A1C212955F8575DD261F9FB7C10F3F0AE65CA897849BD2EB1C5A21377EAA9673A490E359FhEt8R" w:history="1">
        <w:r w:rsidRPr="00430902">
          <w:rPr>
            <w:rStyle w:val="afc"/>
            <w:color w:val="auto"/>
            <w:u w:val="none"/>
          </w:rPr>
          <w:t>пункте 3</w:t>
        </w:r>
      </w:hyperlink>
      <w:r w:rsidRPr="00430902">
        <w:t xml:space="preserve"> информационного письма Президиума Высшего Арбитражного Суда Российской Федерации от 26.07.2005 № 93 «О некоторых вопросах, связанных с исчислением отдельных сроков по делам о банкротстве» разъяснено, что согласно </w:t>
      </w:r>
      <w:hyperlink r:id="rId19" w:tooltip="consultantplus://offline/ref=63CE1A1C212955F8575DD261F9FB7C10F7F6A463C8842543B577BDC7A51C28FDAE2E36480E349AEEh8t6R" w:history="1">
        <w:r w:rsidRPr="00430902">
          <w:rPr>
            <w:rStyle w:val="afc"/>
            <w:color w:val="auto"/>
            <w:u w:val="none"/>
          </w:rPr>
          <w:t>абзацу третьему пункта 1 статьи 142</w:t>
        </w:r>
      </w:hyperlink>
      <w:r w:rsidRPr="00430902">
        <w:t xml:space="preserve"> Закона о банкротстве реестр требований кредиторов подлежит закрытию по истечении двух месяцев с даты опубликования сведений о признании должника банкротом и об открытии конкурсного производства. </w:t>
      </w:r>
      <w:proofErr w:type="gramEnd"/>
    </w:p>
    <w:p w:rsidR="00C61E1D" w:rsidRPr="00430902" w:rsidRDefault="00984BE8">
      <w:pPr>
        <w:ind w:firstLine="708"/>
        <w:jc w:val="both"/>
      </w:pPr>
      <w:r w:rsidRPr="00430902">
        <w:t>Пунктом 6 статьи 28 Закона о банкротстве предусмотрено, что при проведении процедур наблюдения, финансового оздоровления, внешнего управления, о признании должника банкротом и об открытии конкурсного производства, данные сведения подлежат обязательному опубликованию.</w:t>
      </w:r>
    </w:p>
    <w:p w:rsidR="00C61E1D" w:rsidRPr="00430902" w:rsidRDefault="00984BE8">
      <w:pPr>
        <w:ind w:firstLine="708"/>
        <w:jc w:val="both"/>
      </w:pPr>
      <w:r w:rsidRPr="00430902">
        <w:t>Распоряжением Правительства РФ от 21.07.2008 № 1049-р газета «Коммерсантъ» определена в качестве официального издания, осуществляющего опубликование сведений, предусмотренных Федеральным законом от 26.10.2002 № 127-ФЗ «О несостоятельности (банкротстве)».</w:t>
      </w:r>
    </w:p>
    <w:p w:rsidR="00C61E1D" w:rsidRPr="00430902" w:rsidRDefault="00984BE8">
      <w:pPr>
        <w:widowControl w:val="0"/>
        <w:shd w:val="clear" w:color="auto" w:fill="FFFFFF"/>
        <w:tabs>
          <w:tab w:val="left" w:pos="566"/>
        </w:tabs>
        <w:ind w:firstLine="709"/>
        <w:jc w:val="both"/>
      </w:pPr>
      <w:r w:rsidRPr="00430902">
        <w:t>В соответствии с порядком определения процессуальных сроков, предусмотренным гражданским законодательством, моментом окончания срока, указанного в месяцах считается соответствующее число последнего месяца, а если такого дня в месяце нет - в последний день этого месяца (</w:t>
      </w:r>
      <w:hyperlink r:id="rId20" w:tooltip="consultantplus://offline/ref=CBE7A9942AE79956EA10CB344CFB631B851CC18EB0AD4AED53CE24C6A36AD521E0BC16B8FE6BADE21166FF96A71B44B0181C546FD7FE0968ODP2P" w:history="1">
        <w:r w:rsidRPr="00430902">
          <w:rPr>
            <w:rStyle w:val="afc"/>
            <w:color w:val="auto"/>
            <w:u w:val="none"/>
          </w:rPr>
          <w:t>пункт 3 статьи 192</w:t>
        </w:r>
      </w:hyperlink>
      <w:r w:rsidRPr="00430902">
        <w:t xml:space="preserve"> Гражданского </w:t>
      </w:r>
      <w:r w:rsidRPr="00430902">
        <w:lastRenderedPageBreak/>
        <w:t>кодекса Российской Федерации).</w:t>
      </w:r>
    </w:p>
    <w:p w:rsidR="00C61E1D" w:rsidRPr="00430902" w:rsidRDefault="00984BE8">
      <w:pPr>
        <w:ind w:firstLine="708"/>
        <w:jc w:val="both"/>
      </w:pPr>
      <w:r w:rsidRPr="00430902">
        <w:t xml:space="preserve">Согласно пункту 4 статьи 213.24 Закона о банкротстве в ходе </w:t>
      </w:r>
      <w:proofErr w:type="gramStart"/>
      <w:r w:rsidRPr="00430902">
        <w:t>процедуры реализации имущества гражданина требования конкурсных кредиторов</w:t>
      </w:r>
      <w:proofErr w:type="gramEnd"/>
      <w:r w:rsidRPr="00430902">
        <w:t xml:space="preserve"> и уполномоченного органа подлежат рассмотрению в порядке, предусмотренном статьей 100 Закона о банкротстве. Пропущенный кредитором по уважительной причине срок закрытия реестра может быть восстановлен арбитражным судом.</w:t>
      </w:r>
    </w:p>
    <w:p w:rsidR="00C61E1D" w:rsidRPr="00430902" w:rsidRDefault="00984BE8">
      <w:pPr>
        <w:ind w:firstLine="708"/>
        <w:jc w:val="both"/>
      </w:pPr>
      <w:proofErr w:type="gramStart"/>
      <w:r w:rsidRPr="00430902">
        <w:t>Согласно разъяснению Пленума Верховного Суда Российской Федерации, данному в пункте 24 постановления от 13.10.2015 № 45, в процедуре реализации имущества должника конкурсные кредиторы и уполномоченный орган вправе по общему правилу предъявить свои требования к должнику в течение двух месяцев со дня опубликования сведений о признании должника банкротом и введении процедуры реализации его имущества (абзац третий пункта 1 статьи 142 Закона о</w:t>
      </w:r>
      <w:proofErr w:type="gramEnd"/>
      <w:r w:rsidRPr="00430902">
        <w:t xml:space="preserve"> </w:t>
      </w:r>
      <w:proofErr w:type="gramStart"/>
      <w:r w:rsidRPr="00430902">
        <w:t>банкротстве</w:t>
      </w:r>
      <w:proofErr w:type="gramEnd"/>
      <w:r w:rsidRPr="00430902">
        <w:t>).</w:t>
      </w:r>
    </w:p>
    <w:p w:rsidR="00C61E1D" w:rsidRPr="00430902" w:rsidRDefault="00984BE8">
      <w:pPr>
        <w:ind w:firstLine="708"/>
        <w:jc w:val="both"/>
      </w:pPr>
      <w:r w:rsidRPr="00430902">
        <w:t>В случае пропуска указанного срока по уважительной причине он может быть восстановлен судом по ходатайству конкурсного кредитора или уполномоченного органа. Вопрос о восстановлении срока разрешается судом в судебном заседании одновременно с рассмотрением вопроса об обоснованности предъявленного требования. Отказ в восстановлении срока может быть обжалован по правилам пункта 3 статьи 61 Закона о банкротстве. Требования, заявленные после закрытия реестра требований кредиторов, срок предъявления которых не был восстановлен судом, удовлетворяются по правилам пункта 4 статьи 142 Закона о банкротстве.</w:t>
      </w:r>
    </w:p>
    <w:p w:rsidR="00C61E1D" w:rsidRPr="00430902" w:rsidRDefault="00984BE8">
      <w:pPr>
        <w:ind w:firstLine="708"/>
        <w:jc w:val="both"/>
      </w:pPr>
      <w:r w:rsidRPr="00430902">
        <w:t xml:space="preserve">По аналогии с пунктом 1 статьи 142 Закона о банкротстве реестр требований кредиторов гражданина подлежит закрытию по истечении двух месяцев </w:t>
      </w:r>
      <w:proofErr w:type="gramStart"/>
      <w:r w:rsidRPr="00430902">
        <w:t>с даты опубликования</w:t>
      </w:r>
      <w:proofErr w:type="gramEnd"/>
      <w:r w:rsidRPr="00430902">
        <w:t xml:space="preserve"> сведений о признании должника банкротом и об открытии процедуры реализации имущества гражданина.  </w:t>
      </w:r>
    </w:p>
    <w:p w:rsidR="00C61E1D" w:rsidRPr="00430902" w:rsidRDefault="00984BE8">
      <w:pPr>
        <w:ind w:firstLine="708"/>
        <w:jc w:val="both"/>
      </w:pPr>
      <w:r w:rsidRPr="00430902">
        <w:t xml:space="preserve">Заявитель обратился </w:t>
      </w:r>
      <w:proofErr w:type="gramStart"/>
      <w:r w:rsidRPr="00430902">
        <w:t>в арбитражный суд с требованием о включении требования в реестр требований кредиторов должника по истечении</w:t>
      </w:r>
      <w:proofErr w:type="gramEnd"/>
      <w:r w:rsidRPr="00430902">
        <w:t xml:space="preserve"> указанного в пункте 1 статьи 142 Закона о банкротстве срока.</w:t>
      </w:r>
    </w:p>
    <w:p w:rsidR="00C61E1D" w:rsidRPr="00430902" w:rsidRDefault="00984BE8">
      <w:pPr>
        <w:ind w:firstLine="708"/>
        <w:jc w:val="both"/>
      </w:pPr>
      <w:r w:rsidRPr="00430902">
        <w:t>Пунктом 4 статьи 142 Закона о банкротстве установлено, что требования конкурсных кредиторов и (или) уполномоченных органов, заявленные после закрытия реестра требований кредиторов, удовлетворяются за счет оставшегося после удовлетворения требований кредиторов, включенных в реестр требований кредиторов, имущества должника.</w:t>
      </w:r>
    </w:p>
    <w:p w:rsidR="00C61E1D" w:rsidRPr="00430902" w:rsidRDefault="00984BE8">
      <w:pPr>
        <w:ind w:firstLine="709"/>
        <w:jc w:val="both"/>
      </w:pPr>
      <w:r w:rsidRPr="00430902">
        <w:t xml:space="preserve">Между тем, покупая неликвидную задолженность, заявитель, действуя разумно и осмотрительно, должен был отслеживать информацию о признании должника несостоятельным (банкротом). </w:t>
      </w:r>
    </w:p>
    <w:p w:rsidR="00C61E1D" w:rsidRPr="00430902" w:rsidRDefault="00984BE8">
      <w:pPr>
        <w:ind w:firstLine="709"/>
        <w:jc w:val="both"/>
      </w:pPr>
      <w:proofErr w:type="gramStart"/>
      <w:r w:rsidRPr="00430902">
        <w:t>Учитывая изложенное, а также отсутствие причин и обстоятельств, объективно препятствовавших своевременно обратиться с заявлением, исходя из того, что заявитель является профессиональным участником отношений по кредитованию и взысканию задолженности и не мог не знать об установленном статьями 100, 213.24 Закона о банкротстве общем порядке и сроках предъявления требований к физическому лицу, признанному судом банкротом, суд отказывает в удовлетворении ходатайства о восстановлении</w:t>
      </w:r>
      <w:proofErr w:type="gramEnd"/>
      <w:r w:rsidRPr="00430902">
        <w:t xml:space="preserve"> пропущенного срока на предъявление требования.</w:t>
      </w:r>
    </w:p>
    <w:p w:rsidR="00C61E1D" w:rsidRPr="00430902" w:rsidRDefault="00984BE8">
      <w:pPr>
        <w:ind w:firstLine="708"/>
        <w:jc w:val="both"/>
      </w:pPr>
      <w:r w:rsidRPr="00430902">
        <w:t>Руководствуясь статьями 100, 134, 137, 213.8 Федерального закона от 26.10.2002 № 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C61E1D" w:rsidRPr="00430902" w:rsidRDefault="00C61E1D">
      <w:pPr>
        <w:widowControl w:val="0"/>
        <w:shd w:val="clear" w:color="auto" w:fill="FFFFFF"/>
        <w:tabs>
          <w:tab w:val="left" w:pos="566"/>
        </w:tabs>
        <w:ind w:firstLine="709"/>
        <w:jc w:val="both"/>
      </w:pPr>
    </w:p>
    <w:p w:rsidR="00C61E1D" w:rsidRPr="00430902" w:rsidRDefault="00984BE8">
      <w:pPr>
        <w:jc w:val="center"/>
        <w:rPr>
          <w:b/>
        </w:rPr>
      </w:pPr>
      <w:r w:rsidRPr="00430902">
        <w:rPr>
          <w:b/>
        </w:rPr>
        <w:t xml:space="preserve">О </w:t>
      </w:r>
      <w:proofErr w:type="gramStart"/>
      <w:r w:rsidRPr="00430902">
        <w:rPr>
          <w:b/>
        </w:rPr>
        <w:t>П</w:t>
      </w:r>
      <w:proofErr w:type="gramEnd"/>
      <w:r w:rsidRPr="00430902">
        <w:rPr>
          <w:b/>
        </w:rPr>
        <w:t xml:space="preserve"> Р Е Д Е Л И Л:</w:t>
      </w:r>
    </w:p>
    <w:p w:rsidR="00C61E1D" w:rsidRPr="00430902" w:rsidRDefault="00984BE8">
      <w:pPr>
        <w:ind w:firstLine="708"/>
        <w:jc w:val="both"/>
      </w:pPr>
      <w:r w:rsidRPr="00430902">
        <w:t xml:space="preserve">В удовлетворении ходатайства о восстановлении пропущенного срока на предъявление требования отказать. </w:t>
      </w:r>
    </w:p>
    <w:p w:rsidR="00C61E1D" w:rsidRPr="00430902" w:rsidRDefault="00984BE8">
      <w:pPr>
        <w:widowControl w:val="0"/>
        <w:shd w:val="clear" w:color="auto" w:fill="FFFFFF"/>
        <w:tabs>
          <w:tab w:val="left" w:pos="566"/>
        </w:tabs>
        <w:ind w:firstLine="709"/>
        <w:jc w:val="both"/>
      </w:pPr>
      <w:r>
        <w:t xml:space="preserve">Признать обоснованным требование [989] в размере [12] руб. и подлежащим удовлетворению за счет имущества, оставшегося после удовлетворения требований </w:t>
      </w:r>
      <w:r>
        <w:lastRenderedPageBreak/>
        <w:t xml:space="preserve">кредиторов, включенных в реестр требований кредиторов должника в порядке, определенном пунктом 4 статьи 142 Федерального закона от 26.10.2002 №127-ФЗ «О несостоятельности (банкротстве)». </w:t>
      </w:r>
    </w:p>
    <w:p w:rsidR="00C61E1D" w:rsidRPr="00430902" w:rsidRDefault="00984BE8">
      <w:pPr>
        <w:tabs>
          <w:tab w:val="left" w:pos="720"/>
          <w:tab w:val="left" w:pos="7020"/>
        </w:tabs>
        <w:ind w:firstLine="709"/>
        <w:jc w:val="both"/>
      </w:pPr>
      <w:r w:rsidRPr="00430902">
        <w:t xml:space="preserve">Определение суда может быть обжаловано </w:t>
      </w:r>
      <w:proofErr w:type="gramStart"/>
      <w:r w:rsidRPr="00430902">
        <w:t>в 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 w:rsidRPr="00430902">
        <w:t>, вынесший определение.</w:t>
      </w:r>
    </w:p>
    <w:p w:rsidR="00C61E1D" w:rsidRPr="00430902" w:rsidRDefault="00984BE8">
      <w:pPr>
        <w:tabs>
          <w:tab w:val="left" w:pos="720"/>
          <w:tab w:val="left" w:pos="7020"/>
        </w:tabs>
        <w:ind w:firstLine="709"/>
        <w:jc w:val="both"/>
      </w:pPr>
      <w:proofErr w:type="gramStart"/>
      <w:r w:rsidRPr="00430902"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инстанции,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C61E1D" w:rsidRPr="00430902" w:rsidRDefault="00984BE8">
      <w:pPr>
        <w:ind w:firstLine="708"/>
        <w:jc w:val="both"/>
      </w:pPr>
      <w:r w:rsidRPr="00430902">
        <w:t xml:space="preserve"> </w:t>
      </w:r>
    </w:p>
    <w:p w:rsidR="00C61E1D" w:rsidRPr="00430902" w:rsidRDefault="00C61E1D">
      <w:pPr>
        <w:ind w:firstLine="708"/>
        <w:jc w:val="both"/>
      </w:pPr>
    </w:p>
    <w:p w:rsidR="00C61E1D" w:rsidRPr="00430902" w:rsidRDefault="00984BE8">
      <w:pPr>
        <w:jc w:val="both"/>
        <w:rPr>
          <w:lang w:val="en-US"/>
        </w:rPr>
      </w:pPr>
      <w:r w:rsidRPr="00430902">
        <w:t xml:space="preserve">Судья                                                                                                                            </w:t>
      </w:r>
      <w:r w:rsidR="00430902" w:rsidRPr="00430902">
        <w:rPr>
          <w:lang w:val="en-US"/>
        </w:rPr>
        <w:t>[415]</w:t>
      </w:r>
    </w:p>
    <w:p w:rsidR="00C61E1D" w:rsidRDefault="00C61E1D"/>
    <w:p w:rsidR="00C61E1D" w:rsidRDefault="00C61E1D"/>
    <w:sectPr w:rsidR="00C61E1D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F4B7B" w:rsidRDefault="006F4B7B">
      <w:r>
        <w:separator/>
      </w:r>
    </w:p>
  </w:endnote>
  <w:endnote w:type="continuationSeparator" w:id="0">
    <w:p w:rsidR="006F4B7B" w:rsidRDefault="006F4B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1E1D" w:rsidRDefault="00C61E1D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1E1D" w:rsidRDefault="00C61E1D">
    <w:pPr>
      <w:pStyle w:val="a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1E1D" w:rsidRDefault="00C61E1D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F4B7B" w:rsidRDefault="006F4B7B">
      <w:r>
        <w:separator/>
      </w:r>
    </w:p>
  </w:footnote>
  <w:footnote w:type="continuationSeparator" w:id="0">
    <w:p w:rsidR="006F4B7B" w:rsidRDefault="006F4B7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1E1D" w:rsidRDefault="00C61E1D">
    <w:pPr>
      <w:pStyle w:val="ac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C61E1D">
      <w:tc>
        <w:tcPr>
          <w:tcW w:w="4785" w:type="dxa"/>
        </w:tcPr>
        <w:p w:rsidR="00C61E1D" w:rsidRDefault="00984BE8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6D2939">
            <w:rPr>
              <w:rStyle w:val="afa"/>
              <w:noProof/>
              <w:sz w:val="20"/>
              <w:szCs w:val="20"/>
            </w:rPr>
            <w:t>4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:rsidR="00C61E1D" w:rsidRDefault="00984BE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10735_10583735</w:t>
          </w:r>
        </w:p>
      </w:tc>
    </w:tr>
    <w:tr w:rsidR="00C61E1D"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</w:tr>
  </w:tbl>
  <w:p w:rsidR="00C61E1D" w:rsidRDefault="00C61E1D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C61E1D"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C61E1D" w:rsidRDefault="00984BE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10735_10583735</w:t>
          </w:r>
        </w:p>
      </w:tc>
    </w:tr>
    <w:tr w:rsidR="00C61E1D"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</w:tr>
  </w:tbl>
  <w:p w:rsidR="00C61E1D" w:rsidRDefault="00C61E1D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61E1D"/>
    <w:rsid w:val="00430902"/>
    <w:rsid w:val="006D2939"/>
    <w:rsid w:val="006F4B7B"/>
    <w:rsid w:val="00984BE8"/>
    <w:rsid w:val="00C61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Calibri" w:eastAsia="Calibri" w:hAnsi="Calibri"/>
      <w:sz w:val="22"/>
      <w:szCs w:val="22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Calibri" w:eastAsia="Calibri" w:hAnsi="Calibr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hyperlink" Target="consultantplus://offline/ref=63CE1A1C212955F8575DD261F9FB7C10F3F0AE65CA897849BD2EB1C5A21377EAA9673A490E359FhEt8R" TargetMode="External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7" Type="http://schemas.openxmlformats.org/officeDocument/2006/relationships/hyperlink" Target="consultantplus://offline/ref=38BB0B0EFE12E24AE5768C5DC25CB5CAF7827EA995FD176ABDCDB638D83D358D35DBEDBFD56261FBA6457E59E479F6C12A7015AEB9CB09w419I" TargetMode="External"/><Relationship Id="rId25" Type="http://schemas.openxmlformats.org/officeDocument/2006/relationships/header" Target="header3.xml"/><Relationship Id="rId2" Type="http://schemas.microsoft.com/office/2007/relationships/stylesWithEffects" Target="stylesWithEffects.xml"/><Relationship Id="rId16" Type="http://schemas.openxmlformats.org/officeDocument/2006/relationships/hyperlink" Target="consultantplus://offline/ref=38BB0B0EFE12E24AE5768C5DC25CB5CAF7827EA995FD176ABDCDB638D83D358D35DBEDBFD56665FCAD1A7B4CF521FBC7326E16B3A5C90B48w416I" TargetMode="External"/><Relationship Id="rId20" Type="http://schemas.openxmlformats.org/officeDocument/2006/relationships/hyperlink" Target="consultantplus://offline/ref=CBE7A9942AE79956EA10CB344CFB631B851CC18EB0AD4AED53CE24C6A36AD521E0BC16B8FE6BADE21166FF96A71B44B0181C546FD7FE0968ODP2P" TargetMode="Externa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mailto:info@rostov.arbitr.ru" TargetMode="External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9" Type="http://schemas.openxmlformats.org/officeDocument/2006/relationships/hyperlink" Target="consultantplus://offline/ref=63CE1A1C212955F8575DD261F9FB7C10F7F6A463C8842543B577BDC7A51C28FDAE2E36480E349AEEh8t6R" TargetMode="External"/><Relationship Id="rId4" Type="http://schemas.openxmlformats.org/officeDocument/2006/relationships/webSettings" Target="webSettings.xml"/><Relationship Id="rId14" Type="http://schemas.openxmlformats.org/officeDocument/2006/relationships/image" Target="media/image10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1759</Words>
  <Characters>10030</Characters>
  <Application>Microsoft Office Word</Application>
  <DocSecurity>0</DocSecurity>
  <Lines>83</Lines>
  <Paragraphs>23</Paragraphs>
  <ScaleCrop>false</ScaleCrop>
  <Company>АСРО</Company>
  <LinksUpToDate>false</LinksUpToDate>
  <CharactersWithSpaces>11766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BigBoss</cp:lastModifiedBy>
  <cp:revision>7</cp:revision>
  <dcterms:created xsi:type="dcterms:W3CDTF">2023-05-10T09:53:00Z</dcterms:created>
  <dcterms:modified xsi:type="dcterms:W3CDTF">2026-07-22T08:57:00Z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d68e85d4-cad8-4d76-9f12-6bf629f84c56</vt:lpwstr>
  </property>
  <property fmtid="{D5CDD505-2E9C-101B-9397-08002B2CF9AE}" pid="3" name="TimeStamp">
    <vt:lpwstr>8</vt:lpwstr>
  </property>
</Properties>
</file>