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7ED" w:rsidRPr="00FA1AF3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B177ED" w:rsidRPr="00FA1AF3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B177ED" w:rsidRPr="00FA1AF3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  <w:lang w:val="en-US"/>
        </w:rPr>
        <w:t>http</w:t>
      </w:r>
      <w:r w:rsidRPr="00FA1AF3">
        <w:rPr>
          <w:rFonts w:ascii="Times New Roman" w:eastAsia="Times New Roman" w:hAnsi="Times New Roman" w:cs="Times New Roman"/>
        </w:rPr>
        <w:t>://</w:t>
      </w:r>
      <w:r w:rsidRPr="00FA1AF3">
        <w:rPr>
          <w:rFonts w:ascii="Times New Roman" w:eastAsia="Times New Roman" w:hAnsi="Times New Roman" w:cs="Times New Roman"/>
          <w:lang w:val="en-US"/>
        </w:rPr>
        <w:t>www</w:t>
      </w:r>
      <w:r w:rsidRPr="00FA1AF3">
        <w:rPr>
          <w:rFonts w:ascii="Times New Roman" w:eastAsia="Times New Roman" w:hAnsi="Times New Roman" w:cs="Times New Roman"/>
        </w:rPr>
        <w:t>.</w:t>
      </w:r>
      <w:proofErr w:type="spellStart"/>
      <w:r w:rsidRPr="00FA1AF3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FA1AF3">
        <w:rPr>
          <w:rFonts w:ascii="Times New Roman" w:eastAsia="Times New Roman" w:hAnsi="Times New Roman" w:cs="Times New Roman"/>
        </w:rPr>
        <w:t>.</w:t>
      </w:r>
      <w:proofErr w:type="spellStart"/>
      <w:r w:rsidRPr="00FA1AF3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FA1AF3">
        <w:rPr>
          <w:rFonts w:ascii="Times New Roman" w:eastAsia="Times New Roman" w:hAnsi="Times New Roman" w:cs="Times New Roman"/>
        </w:rPr>
        <w:t>.</w:t>
      </w:r>
      <w:proofErr w:type="spellStart"/>
      <w:r w:rsidRPr="00FA1AF3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FA1AF3">
        <w:rPr>
          <w:rFonts w:ascii="Times New Roman" w:eastAsia="Times New Roman" w:hAnsi="Times New Roman" w:cs="Times New Roman"/>
        </w:rPr>
        <w:t>; е-</w:t>
      </w:r>
      <w:r w:rsidRPr="00FA1AF3">
        <w:rPr>
          <w:rFonts w:ascii="Times New Roman" w:eastAsia="Times New Roman" w:hAnsi="Times New Roman" w:cs="Times New Roman"/>
          <w:lang w:val="en-US"/>
        </w:rPr>
        <w:t>mail</w:t>
      </w:r>
      <w:r w:rsidRPr="00FA1AF3">
        <w:rPr>
          <w:rFonts w:ascii="Times New Roman" w:eastAsia="Times New Roman" w:hAnsi="Times New Roman" w:cs="Times New Roman"/>
        </w:rPr>
        <w:t xml:space="preserve">: </w:t>
      </w:r>
      <w:r w:rsidRPr="00FA1AF3">
        <w:rPr>
          <w:rFonts w:ascii="Times New Roman" w:eastAsia="Times New Roman" w:hAnsi="Times New Roman" w:cs="Times New Roman"/>
          <w:lang w:val="en-US"/>
        </w:rPr>
        <w:t>info</w:t>
      </w:r>
      <w:r w:rsidRPr="00FA1AF3">
        <w:rPr>
          <w:rFonts w:ascii="Times New Roman" w:eastAsia="Times New Roman" w:hAnsi="Times New Roman" w:cs="Times New Roman"/>
        </w:rPr>
        <w:t>@</w:t>
      </w:r>
      <w:proofErr w:type="spellStart"/>
      <w:r w:rsidRPr="00FA1AF3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FA1AF3">
        <w:rPr>
          <w:rFonts w:ascii="Times New Roman" w:eastAsia="Times New Roman" w:hAnsi="Times New Roman" w:cs="Times New Roman"/>
        </w:rPr>
        <w:t>.</w:t>
      </w:r>
      <w:proofErr w:type="spellStart"/>
      <w:r w:rsidRPr="00FA1AF3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FA1AF3">
        <w:rPr>
          <w:rFonts w:ascii="Times New Roman" w:eastAsia="Times New Roman" w:hAnsi="Times New Roman" w:cs="Times New Roman"/>
        </w:rPr>
        <w:t>.</w:t>
      </w:r>
      <w:proofErr w:type="spellStart"/>
      <w:r w:rsidRPr="00FA1AF3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:rsidR="00B177ED" w:rsidRPr="00FA1AF3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</w:p>
    <w:p w:rsidR="00B177ED" w:rsidRPr="00FA1AF3" w:rsidRDefault="00053AC6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РЕШЕНИЕ</w:t>
      </w:r>
    </w:p>
    <w:p w:rsidR="00B177ED" w:rsidRPr="00FA1AF3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о признании обоснованным заявления о признании гражданина банкротом и о</w:t>
      </w:r>
    </w:p>
    <w:p w:rsidR="00B177ED" w:rsidRPr="00FA1AF3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proofErr w:type="gramStart"/>
      <w:r w:rsidRPr="00FA1AF3">
        <w:rPr>
          <w:rFonts w:ascii="Times New Roman" w:eastAsia="Times New Roman" w:hAnsi="Times New Roman" w:cs="Times New Roman"/>
        </w:rPr>
        <w:t>введении</w:t>
      </w:r>
      <w:proofErr w:type="gramEnd"/>
      <w:r w:rsidRPr="00FA1AF3">
        <w:rPr>
          <w:rFonts w:ascii="Times New Roman" w:eastAsia="Times New Roman" w:hAnsi="Times New Roman" w:cs="Times New Roman"/>
        </w:rPr>
        <w:t xml:space="preserve"> процедуры реализации имущества гражданина</w:t>
      </w:r>
    </w:p>
    <w:p w:rsidR="00B177ED" w:rsidRPr="00FA1AF3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177ED" w:rsidRPr="00FA1AF3" w:rsidTr="00B177ED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177ED" w:rsidRPr="00FA1AF3" w:rsidRDefault="00B177E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A1AF3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B177ED" w:rsidRPr="00FA1AF3" w:rsidRDefault="00FA1AF3">
            <w:pPr>
              <w:contextualSpacing/>
              <w:rPr>
                <w:rFonts w:ascii="Times New Roman" w:hAnsi="Times New Roman" w:cs="Times New Roman"/>
              </w:rPr>
            </w:pPr>
            <w:r w:rsidRPr="00FA1AF3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B177ED" w:rsidRPr="00FA1AF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:rsidR="00B177ED" w:rsidRPr="00FA1AF3" w:rsidRDefault="00B177ED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B177ED" w:rsidRPr="00FA1AF3" w:rsidRDefault="00B177E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FA1AF3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FA1AF3" w:rsidRPr="00FA1AF3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:rsidR="00B177ED" w:rsidRPr="00FA1AF3" w:rsidRDefault="00B177ED" w:rsidP="00B177ED">
      <w:pPr>
        <w:spacing w:line="240" w:lineRule="auto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 xml:space="preserve">            </w:t>
      </w:r>
    </w:p>
    <w:p w:rsidR="00B177ED" w:rsidRPr="00FA1AF3" w:rsidRDefault="00B177ED" w:rsidP="00B177ED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>
        <w:t>Арбитражный суд Ростовской области в составе судьи [415], при ведении протокола судебного заседания помощником судьи [29], ознакомившись с заявлением «[989]» (ОГРН [990], ИНН [991]) о банкротстве [2.1] (дата рождения: [3],  ИНН  [4], СНИЛС  [5], место регистрации: [6]), в отсутствие участвующих в деле лиц, извещенных о времени и месте судебного заседания надлежащим образом, установил следующее.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>
        <w:t>«[989]» (далее – банк) обратилось в арбитражный суд с заявлением о банкротстве  [2.1].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В обоснование заявления заявитель указывает, что должник имеет неисполненные обязательства по кредитному договору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[992].в размере [12] руб.,из них основного долга в размере [13] руб., просроченных процентов в размере [14] руб., неустойки в размере [15] руб.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 в соответствии со статьей 156 Арбитражного процессуального кодекса Российской Федерации.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Изучив и исследовав материалы дела, суд пришел выводу о введении процедуры реструктуризации долгов гражданина по следующим основаниям.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proofErr w:type="gramStart"/>
      <w:r w:rsidRPr="00FA1AF3">
        <w:rPr>
          <w:rFonts w:ascii="Times New Roman" w:eastAsia="Times New Roman" w:hAnsi="Times New Roman" w:cs="Times New Roman"/>
        </w:rPr>
        <w:t>Согласно пункту 1 статьи 213.6 Федерального закона от 26.10.2002 № 127-ФЗ «О несостоятельности (банкротстве)» (далее – Закон о банкротстве)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</w:t>
      </w:r>
      <w:proofErr w:type="gramEnd"/>
      <w:r w:rsidRPr="00FA1AF3">
        <w:rPr>
          <w:rFonts w:ascii="Times New Roman" w:eastAsia="Times New Roman" w:hAnsi="Times New Roman" w:cs="Times New Roman"/>
        </w:rPr>
        <w:t xml:space="preserve"> о признании </w:t>
      </w:r>
      <w:proofErr w:type="gramStart"/>
      <w:r w:rsidRPr="00FA1AF3">
        <w:rPr>
          <w:rFonts w:ascii="Times New Roman" w:eastAsia="Times New Roman" w:hAnsi="Times New Roman" w:cs="Times New Roman"/>
        </w:rPr>
        <w:t>необоснованным</w:t>
      </w:r>
      <w:proofErr w:type="gramEnd"/>
      <w:r w:rsidRPr="00FA1AF3">
        <w:rPr>
          <w:rFonts w:ascii="Times New Roman" w:eastAsia="Times New Roman" w:hAnsi="Times New Roman" w:cs="Times New Roman"/>
        </w:rPr>
        <w:t xml:space="preserve"> указанного заявления и прекращении производства по делу о банкротстве гражданина.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 xml:space="preserve">В силу пункта 2 статьи 213.6 Закона о банкротстве </w:t>
      </w:r>
      <w:proofErr w:type="gramStart"/>
      <w:r w:rsidRPr="00FA1AF3">
        <w:rPr>
          <w:rFonts w:ascii="Times New Roman" w:eastAsia="Times New Roman" w:hAnsi="Times New Roman" w:cs="Times New Roman"/>
        </w:rPr>
        <w:t>определение</w:t>
      </w:r>
      <w:proofErr w:type="gramEnd"/>
      <w:r w:rsidRPr="00FA1AF3">
        <w:rPr>
          <w:rFonts w:ascii="Times New Roman" w:eastAsia="Times New Roman" w:hAnsi="Times New Roman" w:cs="Times New Roman"/>
        </w:rPr>
        <w:t xml:space="preserve"> о признании обоснованным заявления конкурсного кредитора или уполномоченного органа о признании гражданина банкротом и введении реструктуризации его долгов выносится в случае, если указанное заявление соответствует требованиям, предусмотренным пунктом 2 статьи 213.3 и статьей 213.5 названного Федерального закона, требования конкурсного кредитора или </w:t>
      </w:r>
      <w:r w:rsidRPr="00FA1AF3">
        <w:rPr>
          <w:rFonts w:ascii="Times New Roman" w:eastAsia="Times New Roman" w:hAnsi="Times New Roman" w:cs="Times New Roman"/>
        </w:rPr>
        <w:lastRenderedPageBreak/>
        <w:t>уполномоченного органа признаны обоснованными, не удовлетворены гражданином на дату заседания арбитражного суда и доказана неплатежеспособность гражданина.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Суд установил, что по состоянию на дату судебного заседания неудовлетворенные требования заявителя, учитываемые для определения признаков банкротства, составляют [13] руб. основного долга, [14] руб. процентов, что более пятисот тысяч рублей, а просрочка исполнения превышает три месяца, а значит, заявление соответствует требованиям, предусмотренным пунктом 2 статьи 213.3 Закона о банкротстве. К заявлению приложены кредитные договоры, подтверждающие требование по денежному обязательству, а также доказательства внесения денежных сре</w:t>
      </w:r>
      <w:proofErr w:type="gramStart"/>
      <w:r w:rsidRPr="00FA1AF3">
        <w:rPr>
          <w:rFonts w:ascii="Times New Roman" w:eastAsia="Times New Roman" w:hAnsi="Times New Roman" w:cs="Times New Roman"/>
        </w:rPr>
        <w:t>дств в д</w:t>
      </w:r>
      <w:proofErr w:type="gramEnd"/>
      <w:r w:rsidRPr="00FA1AF3">
        <w:rPr>
          <w:rFonts w:ascii="Times New Roman" w:eastAsia="Times New Roman" w:hAnsi="Times New Roman" w:cs="Times New Roman"/>
        </w:rPr>
        <w:t>епозит арбитражного суда согласно статье 213.5 Закона о банкротстве.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Тот факт, что должник длительное время не исполняет свои обязательства, позволяет признать его неплатежеспособным.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При указанных обстоятельствах суд считает заявление кредитора обоснованным и вводит процедуру реструктуризации долгов гражданина в соответствии с предписанием пункта 1 статьи 213.6 Закона о банкротстве. Основания для введения иной процедуры у суда отсутствуют. Предусмотренное пунктом 8 той же статьи исключение позволяет ввести процедуру реализации имущества гражданина в качестве первой процедуры исключительно в том случае, если с таким ходатайством обратился гражданин. Введение данной процедуры по ходатайству конкурсного кредитора не допускается.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 xml:space="preserve">По смыслу нормы, содержащейся в пункте 2 статьи 213.6 Закона о банкротстве, в определении арбитражного суда о признании должника банкротом должны содержаться, в том числе размер и очередность удовлетворения требований заявителя. 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Требование в размере  [13] руб. основного долга, [14] руб. процентов,[15]  руб.  неустойки следует включить в третью очередь реестра в соответствии с пунктом 3 статьи 213.27 Закона о банкротстве. В части неустоек требование подлежит учету отдельно согласно пункту 3 статьи 137 названного Закона.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В определении суда о признании обоснованными требований заявителя и введении процедуры реализации имущества должна также быть указана дата судебного заседания по рассмотрению дела о банкротстве гражданина, указано об утверждении финансового управляющего (пункт 4 статьи 213.6 Закона о банкротстве).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Указанной заявителем саморегулируемой организацией представлена кандидатура управляющего с заключением о его соответствии требованиям Закона о банкротстве. Суд установил, что предложенная кандидатура соответствует требованиям статей 20 и 20.2 названного Федерального закона.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При исследовании вопроса о финансировании процедуры банкротства должника суд установил, что заявитель внес на депозитный счет суда 25 000 рублей для выплаты вознаграждения финансового управляющего.</w:t>
      </w:r>
    </w:p>
    <w:p w:rsidR="00B177ED" w:rsidRPr="00FA1AF3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A1AF3">
        <w:rPr>
          <w:rFonts w:ascii="Times New Roman" w:eastAsia="Times New Roman" w:hAnsi="Times New Roman" w:cs="Times New Roman"/>
        </w:rPr>
        <w:t>Руководствуясь статьями 213.5, 213.6, 213.7, 213.9 и 213.12 Федерального закона от 26.10.2002 № 127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:rsidR="00251880" w:rsidRPr="00251880" w:rsidRDefault="00251880" w:rsidP="0025188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00251880">
        <w:rPr>
          <w:rFonts w:ascii="Times New Roman" w:eastAsia="Times New Roman" w:hAnsi="Times New Roman" w:cs="Times New Roman"/>
        </w:rPr>
        <w:t>РЕШИЛ: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t>Признать требования «[989]» обоснованными.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251880">
        <w:rPr>
          <w:rFonts w:ascii="Times New Roman" w:eastAsia="Times New Roman" w:hAnsi="Times New Roman" w:cs="Times New Roman"/>
        </w:rPr>
        <w:lastRenderedPageBreak/>
        <w:t>Ввести в отношении [2.1] процедуру реализации имущества гражданина сроком на шесть месяцев.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t>Включить в третью очередь реестра требований кредиторов должника требование «[989]» в размере [12] руб., из них: [13] руб. – основной долг, [14] руб. – проценты, [15] руб. – неустойка, [17] руб. – государственная пошлина.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gramStart"/>
      <w:r w:rsidRPr="00251880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</w:t>
      </w:r>
      <w:proofErr w:type="gramEnd"/>
      <w:r w:rsidRPr="00251880">
        <w:rPr>
          <w:rFonts w:ascii="Times New Roman" w:eastAsia="Times New Roman" w:hAnsi="Times New Roman" w:cs="Times New Roman"/>
        </w:rPr>
        <w:t xml:space="preserve"> процентов.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251880">
        <w:rPr>
          <w:rFonts w:ascii="Times New Roman" w:eastAsia="Times New Roman" w:hAnsi="Times New Roman" w:cs="Times New Roman"/>
        </w:rPr>
        <w:t>Судебные расходы по уплате государственной пошлины в размере [16] руб. подлежат отнесению на должника и удовлетворению в порядке, предусмотренном пунктом 3 статьи 137 Федерального закона от 26.10.2002 №127-ФЗ «О несостоятельности (банкротстве)».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251880">
        <w:rPr>
          <w:rFonts w:ascii="Times New Roman" w:eastAsia="Times New Roman" w:hAnsi="Times New Roman" w:cs="Times New Roman"/>
        </w:rPr>
        <w:t xml:space="preserve">Утвердить финансовым управляющим должника – [8] (ИНН </w:t>
      </w:r>
      <w:r w:rsidR="00DC528A" w:rsidRPr="00DC528A">
        <w:rPr>
          <w:rFonts w:ascii="Times New Roman" w:eastAsia="Times New Roman" w:hAnsi="Times New Roman" w:cs="Times New Roman"/>
        </w:rPr>
        <w:t>[41]</w:t>
      </w:r>
      <w:r w:rsidRPr="00251880">
        <w:rPr>
          <w:rFonts w:ascii="Times New Roman" w:eastAsia="Times New Roman" w:hAnsi="Times New Roman" w:cs="Times New Roman"/>
        </w:rPr>
        <w:t xml:space="preserve">, адрес для корреспонденции: </w:t>
      </w:r>
      <w:r w:rsidR="00DC528A" w:rsidRPr="00DC528A">
        <w:rPr>
          <w:rFonts w:ascii="Times New Roman" w:eastAsia="Times New Roman" w:hAnsi="Times New Roman" w:cs="Times New Roman"/>
        </w:rPr>
        <w:t>[42</w:t>
      </w:r>
      <w:bookmarkStart w:id="0" w:name="_GoBack"/>
      <w:bookmarkEnd w:id="0"/>
      <w:r w:rsidR="00DC528A" w:rsidRPr="00DC528A">
        <w:rPr>
          <w:rFonts w:ascii="Times New Roman" w:eastAsia="Times New Roman" w:hAnsi="Times New Roman" w:cs="Times New Roman"/>
        </w:rPr>
        <w:t>]</w:t>
      </w:r>
      <w:r w:rsidRPr="00251880">
        <w:rPr>
          <w:rFonts w:ascii="Times New Roman" w:eastAsia="Times New Roman" w:hAnsi="Times New Roman" w:cs="Times New Roman"/>
        </w:rPr>
        <w:t>), члена Ассоциации «Саморегулируемая организация арбитражных управляющих «</w:t>
      </w:r>
      <w:r w:rsidR="00DC528A" w:rsidRPr="00DC528A">
        <w:rPr>
          <w:rFonts w:ascii="Times New Roman" w:eastAsia="Times New Roman" w:hAnsi="Times New Roman" w:cs="Times New Roman"/>
        </w:rPr>
        <w:t>[987]</w:t>
      </w:r>
      <w:r w:rsidRPr="00251880">
        <w:rPr>
          <w:rFonts w:ascii="Times New Roman" w:eastAsia="Times New Roman" w:hAnsi="Times New Roman" w:cs="Times New Roman"/>
        </w:rPr>
        <w:t>».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251880">
        <w:rPr>
          <w:rFonts w:ascii="Times New Roman" w:eastAsia="Times New Roman" w:hAnsi="Times New Roman" w:cs="Times New Roman"/>
        </w:rPr>
        <w:t>Обязать финансового управляющего в установленный Федеральным законом №127-ФЗ от 26.10.2002 «О несостоятельности (банкротстве)» срок опубликовать сведения о признании гражданина банкротом и введении реализации имущества гражданина; выполнить мероприятия, предусмотренные пунктом 6 статьи 213.25, статьями 213.26, 213.28 Федерального закона от 26.10.2002 № 127-ФЗ «О несостоятельности (банкротстве)»; при завершении мероприятий представить: ходатайство о завершении с приложением отчета и документов, подтверждающих проведение мероприятий в процедуре, реестр требований кредиторов, анализ финансового состояния, анализ признаков банкротства, ответы государственных органов.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251880">
        <w:rPr>
          <w:rFonts w:ascii="Times New Roman" w:eastAsia="Times New Roman" w:hAnsi="Times New Roman" w:cs="Times New Roman"/>
        </w:rPr>
        <w:t>Разъяснить, что в соответствии с пунктом 2 статьи 213.24 Федерального закона от 26.10.2002 № 127-ФЗ «О несостоятельности (банкротстве)» (в редакции ФЗ №107-ФЗ) при отсутствии ходатайства о завершении реализации имущества гражданина срок процедуры считается продленным на шесть месяцев.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gramStart"/>
      <w:r w:rsidRPr="00251880">
        <w:rPr>
          <w:rFonts w:ascii="Times New Roman" w:eastAsia="Times New Roman" w:hAnsi="Times New Roman" w:cs="Times New Roman"/>
        </w:rPr>
        <w:t>С даты принятия</w:t>
      </w:r>
      <w:proofErr w:type="gramEnd"/>
      <w:r w:rsidRPr="00251880">
        <w:rPr>
          <w:rFonts w:ascii="Times New Roman" w:eastAsia="Times New Roman" w:hAnsi="Times New Roman" w:cs="Times New Roman"/>
        </w:rPr>
        <w:t xml:space="preserve"> арбитражным судом решения о признании должника банкротом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251880">
        <w:rPr>
          <w:rFonts w:ascii="Times New Roman" w:eastAsia="Times New Roman" w:hAnsi="Times New Roman" w:cs="Times New Roman"/>
        </w:rPr>
        <w:t xml:space="preserve">и </w:t>
      </w:r>
      <w:proofErr w:type="gramStart"/>
      <w:r w:rsidRPr="00251880">
        <w:rPr>
          <w:rFonts w:ascii="Times New Roman" w:eastAsia="Times New Roman" w:hAnsi="Times New Roman" w:cs="Times New Roman"/>
        </w:rPr>
        <w:t>введении</w:t>
      </w:r>
      <w:proofErr w:type="gramEnd"/>
      <w:r w:rsidRPr="00251880">
        <w:rPr>
          <w:rFonts w:ascii="Times New Roman" w:eastAsia="Times New Roman" w:hAnsi="Times New Roman" w:cs="Times New Roman"/>
        </w:rPr>
        <w:t xml:space="preserve"> реализации имущества гражданина наступают последствия, установленные статьей 213.25 Федерального закона от 26.10.2002 № 127-ФЗ «О несостоятельности (банкротстве)».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251880">
        <w:rPr>
          <w:rFonts w:ascii="Times New Roman" w:eastAsia="Times New Roman" w:hAnsi="Times New Roman" w:cs="Times New Roman"/>
        </w:rPr>
        <w:t>Обязать Управление записи актов гражданского состояния Ростовской области представить 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в электронном виде посредством системы «Мой Арбитр».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251880">
        <w:rPr>
          <w:rFonts w:ascii="Times New Roman" w:eastAsia="Times New Roman" w:hAnsi="Times New Roman" w:cs="Times New Roman"/>
        </w:rPr>
        <w:t xml:space="preserve">Привлечь к участию в рассмотрении дела о банкротстве должника орган опеки и попечительства </w:t>
      </w:r>
      <w:r>
        <w:rPr>
          <w:rFonts w:ascii="Times New Roman" w:eastAsia="Times New Roman" w:hAnsi="Times New Roman" w:cs="Times New Roman"/>
        </w:rPr>
        <w:t>–</w:t>
      </w:r>
      <w:r w:rsidRPr="00251880">
        <w:rPr>
          <w:rFonts w:ascii="Times New Roman" w:eastAsia="Times New Roman" w:hAnsi="Times New Roman" w:cs="Times New Roman"/>
        </w:rPr>
        <w:t xml:space="preserve"> [25]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251880">
        <w:rPr>
          <w:rFonts w:ascii="Times New Roman" w:eastAsia="Times New Roman" w:hAnsi="Times New Roman" w:cs="Times New Roman"/>
        </w:rPr>
        <w:t xml:space="preserve">Решение суда по настоящему делу подлежит немедленному исполнению и может быть обжаловано </w:t>
      </w:r>
      <w:proofErr w:type="gramStart"/>
      <w:r w:rsidRPr="00251880">
        <w:rPr>
          <w:rFonts w:ascii="Times New Roman" w:eastAsia="Times New Roman" w:hAnsi="Times New Roman" w:cs="Times New Roman"/>
        </w:rPr>
        <w:t>в апелляционном порядке в Пятнадцатый арбитражный апелляционный суд в течение одного месяца с даты принятия через суд</w:t>
      </w:r>
      <w:proofErr w:type="gramEnd"/>
      <w:r w:rsidRPr="00251880">
        <w:rPr>
          <w:rFonts w:ascii="Times New Roman" w:eastAsia="Times New Roman" w:hAnsi="Times New Roman" w:cs="Times New Roman"/>
        </w:rPr>
        <w:t>, принявший решение.</w:t>
      </w:r>
    </w:p>
    <w:p w:rsidR="00251880" w:rsidRPr="00251880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:rsidR="00B177ED" w:rsidRDefault="00251880" w:rsidP="0025188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251880">
        <w:rPr>
          <w:rFonts w:ascii="Times New Roman" w:eastAsia="Times New Roman" w:hAnsi="Times New Roman" w:cs="Times New Roman"/>
        </w:rPr>
        <w:t>Судья</w:t>
      </w:r>
      <w:r w:rsidRPr="00251880">
        <w:rPr>
          <w:rFonts w:ascii="Times New Roman" w:eastAsia="Times New Roman" w:hAnsi="Times New Roman" w:cs="Times New Roman"/>
        </w:rPr>
        <w:tab/>
      </w:r>
      <w:r w:rsidRPr="00251880">
        <w:rPr>
          <w:rFonts w:ascii="Times New Roman" w:eastAsia="Times New Roman" w:hAnsi="Times New Roman" w:cs="Times New Roman"/>
        </w:rPr>
        <w:tab/>
      </w:r>
      <w:r w:rsidRPr="00251880">
        <w:rPr>
          <w:rFonts w:ascii="Times New Roman" w:eastAsia="Times New Roman" w:hAnsi="Times New Roman" w:cs="Times New Roman"/>
        </w:rPr>
        <w:tab/>
      </w:r>
      <w:r w:rsidRPr="00251880">
        <w:rPr>
          <w:rFonts w:ascii="Times New Roman" w:eastAsia="Times New Roman" w:hAnsi="Times New Roman" w:cs="Times New Roman"/>
        </w:rPr>
        <w:tab/>
        <w:t xml:space="preserve">                                                                                   [415]</w:t>
      </w:r>
    </w:p>
    <w:p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4C4"/>
    <w:rsid w:val="00053AC6"/>
    <w:rsid w:val="00251880"/>
    <w:rsid w:val="00394AAD"/>
    <w:rsid w:val="003B44C4"/>
    <w:rsid w:val="004663A6"/>
    <w:rsid w:val="00512521"/>
    <w:rsid w:val="006474E9"/>
    <w:rsid w:val="006F7FD4"/>
    <w:rsid w:val="00AB3E7D"/>
    <w:rsid w:val="00B177ED"/>
    <w:rsid w:val="00DC528A"/>
    <w:rsid w:val="00DF3D33"/>
    <w:rsid w:val="00FA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77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177E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77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177E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7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1319</Words>
  <Characters>7519</Characters>
  <Application>Microsoft Office Word</Application>
  <DocSecurity>0</DocSecurity>
  <Lines>62</Lines>
  <Paragraphs>17</Paragraphs>
  <ScaleCrop>false</ScaleCrop>
  <Company/>
  <LinksUpToDate>false</LinksUpToDate>
  <CharactersWithSpaces>8821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9</cp:revision>
  <dcterms:created xsi:type="dcterms:W3CDTF">2025-11-13T21:05:00Z</dcterms:created>
  <dcterms:modified xsi:type="dcterms:W3CDTF">2026-07-16T11:33:00Z</dcterms:modified>
</cp:coreProperties>
</file>