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3B4F" w:rsidRPr="0044363E" w:rsidRDefault="00C51760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44363E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:rsidR="00D13B4F" w:rsidRPr="0044363E" w:rsidRDefault="00C51760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44363E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:rsidR="00D13B4F" w:rsidRPr="0044363E" w:rsidRDefault="00C51760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44363E">
        <w:rPr>
          <w:rFonts w:ascii="Times New Roman" w:eastAsia="Times New Roman" w:hAnsi="Times New Roman" w:cs="Times New Roman"/>
          <w:lang w:val="en-US"/>
        </w:rPr>
        <w:t>http</w:t>
      </w:r>
      <w:r w:rsidRPr="0044363E">
        <w:rPr>
          <w:rFonts w:ascii="Times New Roman" w:eastAsia="Times New Roman" w:hAnsi="Times New Roman" w:cs="Times New Roman"/>
        </w:rPr>
        <w:t>://</w:t>
      </w:r>
      <w:r w:rsidRPr="0044363E">
        <w:rPr>
          <w:rFonts w:ascii="Times New Roman" w:eastAsia="Times New Roman" w:hAnsi="Times New Roman" w:cs="Times New Roman"/>
          <w:lang w:val="en-US"/>
        </w:rPr>
        <w:t>www</w:t>
      </w:r>
      <w:r w:rsidRPr="0044363E">
        <w:rPr>
          <w:rFonts w:ascii="Times New Roman" w:eastAsia="Times New Roman" w:hAnsi="Times New Roman" w:cs="Times New Roman"/>
        </w:rPr>
        <w:t>.</w:t>
      </w:r>
      <w:proofErr w:type="spellStart"/>
      <w:r w:rsidRPr="0044363E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44363E">
        <w:rPr>
          <w:rFonts w:ascii="Times New Roman" w:eastAsia="Times New Roman" w:hAnsi="Times New Roman" w:cs="Times New Roman"/>
        </w:rPr>
        <w:t>.</w:t>
      </w:r>
      <w:proofErr w:type="spellStart"/>
      <w:r w:rsidRPr="0044363E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44363E">
        <w:rPr>
          <w:rFonts w:ascii="Times New Roman" w:eastAsia="Times New Roman" w:hAnsi="Times New Roman" w:cs="Times New Roman"/>
        </w:rPr>
        <w:t>.</w:t>
      </w:r>
      <w:proofErr w:type="spellStart"/>
      <w:r w:rsidRPr="0044363E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44363E">
        <w:rPr>
          <w:rFonts w:ascii="Times New Roman" w:eastAsia="Times New Roman" w:hAnsi="Times New Roman" w:cs="Times New Roman"/>
        </w:rPr>
        <w:t>; е-</w:t>
      </w:r>
      <w:r w:rsidRPr="0044363E">
        <w:rPr>
          <w:rFonts w:ascii="Times New Roman" w:eastAsia="Times New Roman" w:hAnsi="Times New Roman" w:cs="Times New Roman"/>
          <w:lang w:val="en-US"/>
        </w:rPr>
        <w:t>mail</w:t>
      </w:r>
      <w:r w:rsidRPr="0044363E">
        <w:rPr>
          <w:rFonts w:ascii="Times New Roman" w:eastAsia="Times New Roman" w:hAnsi="Times New Roman" w:cs="Times New Roman"/>
        </w:rPr>
        <w:t xml:space="preserve">: </w:t>
      </w:r>
      <w:r w:rsidRPr="0044363E">
        <w:rPr>
          <w:rFonts w:ascii="Times New Roman" w:eastAsia="Times New Roman" w:hAnsi="Times New Roman" w:cs="Times New Roman"/>
          <w:lang w:val="en-US"/>
        </w:rPr>
        <w:t>info</w:t>
      </w:r>
      <w:r w:rsidRPr="0044363E">
        <w:rPr>
          <w:rFonts w:ascii="Times New Roman" w:eastAsia="Times New Roman" w:hAnsi="Times New Roman" w:cs="Times New Roman"/>
        </w:rPr>
        <w:t>@</w:t>
      </w:r>
      <w:proofErr w:type="spellStart"/>
      <w:r w:rsidRPr="0044363E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44363E">
        <w:rPr>
          <w:rFonts w:ascii="Times New Roman" w:eastAsia="Times New Roman" w:hAnsi="Times New Roman" w:cs="Times New Roman"/>
        </w:rPr>
        <w:t>.</w:t>
      </w:r>
      <w:proofErr w:type="spellStart"/>
      <w:r w:rsidRPr="0044363E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44363E">
        <w:rPr>
          <w:rFonts w:ascii="Times New Roman" w:eastAsia="Times New Roman" w:hAnsi="Times New Roman" w:cs="Times New Roman"/>
        </w:rPr>
        <w:t>.</w:t>
      </w:r>
      <w:proofErr w:type="spellStart"/>
      <w:r w:rsidRPr="0044363E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:rsidR="00D13B4F" w:rsidRPr="0044363E" w:rsidRDefault="00D13B4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:rsidR="00D13B4F" w:rsidRPr="0044363E" w:rsidRDefault="00C51760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44363E">
        <w:rPr>
          <w:rFonts w:ascii="Times New Roman" w:eastAsia="Times New Roman" w:hAnsi="Times New Roman" w:cs="Times New Roman"/>
        </w:rPr>
        <w:t>ОПРЕДЕЛЕНИЕ</w:t>
      </w:r>
    </w:p>
    <w:p w:rsidR="00D13B4F" w:rsidRPr="0044363E" w:rsidRDefault="00C51760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 w:rsidRPr="0044363E">
        <w:rPr>
          <w:rFonts w:ascii="Times New Roman" w:eastAsia="Times New Roman" w:hAnsi="Times New Roman" w:cs="Times New Roman"/>
        </w:rPr>
        <w:t>о принятии к рассмотрению заявления об установлении размера требований кредиторов</w:t>
      </w:r>
    </w:p>
    <w:p w:rsidR="00D13B4F" w:rsidRPr="0044363E" w:rsidRDefault="00D13B4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D13B4F" w:rsidRPr="0044363E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13B4F" w:rsidRPr="0044363E" w:rsidRDefault="00C51760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44363E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:rsidR="00D13B4F" w:rsidRPr="0044363E" w:rsidRDefault="00ED44DE">
            <w:pPr>
              <w:contextualSpacing/>
              <w:rPr>
                <w:rFonts w:ascii="Times New Roman" w:hAnsi="Times New Roman" w:cs="Times New Roman"/>
              </w:rPr>
            </w:pPr>
            <w:r w:rsidRPr="0044363E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C51760" w:rsidRPr="0044363E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13B4F" w:rsidRPr="0044363E" w:rsidRDefault="00D13B4F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D13B4F" w:rsidRPr="0044363E" w:rsidRDefault="00ED44DE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44363E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C51760" w:rsidRPr="0044363E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:rsidR="00D13B4F" w:rsidRPr="0044363E" w:rsidRDefault="00C51760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4363E">
        <w:rPr>
          <w:rFonts w:ascii="Times New Roman" w:eastAsia="Times New Roman" w:hAnsi="Times New Roman" w:cs="Times New Roman"/>
        </w:rPr>
        <w:t xml:space="preserve">            </w:t>
      </w:r>
    </w:p>
    <w:p w:rsidR="00D13B4F" w:rsidRPr="0044363E" w:rsidRDefault="00C51760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t>Судья Арбитражного суда Ростовской области [415], ознакомившись с исковым заявлением [989] (ОГРН [990], ИНН [991]) о включении требований в реестр кредиторов, в рамках дела о несостоятельности (банкротстве) [2.1] (дата рождения: [3],  ИНН [4], СНИЛС [5], место регистрации: [6])</w:t>
      </w:r>
    </w:p>
    <w:p w:rsidR="00D13B4F" w:rsidRPr="0044363E" w:rsidRDefault="00C517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4363E">
        <w:rPr>
          <w:rFonts w:ascii="Times New Roman" w:eastAsia="Times New Roman" w:hAnsi="Times New Roman" w:cs="Times New Roman"/>
        </w:rPr>
        <w:t xml:space="preserve">установил: определением Арбитражного суда Ростовской области от  [7]  [2] </w:t>
      </w:r>
      <w:proofErr w:type="gramStart"/>
      <w:r w:rsidRPr="0044363E">
        <w:rPr>
          <w:rFonts w:ascii="Times New Roman" w:eastAsia="Times New Roman" w:hAnsi="Times New Roman" w:cs="Times New Roman"/>
        </w:rPr>
        <w:t>признан</w:t>
      </w:r>
      <w:proofErr w:type="gramEnd"/>
      <w:r w:rsidRPr="0044363E">
        <w:rPr>
          <w:rFonts w:ascii="Times New Roman" w:eastAsia="Times New Roman" w:hAnsi="Times New Roman" w:cs="Times New Roman"/>
        </w:rPr>
        <w:t xml:space="preserve"> несостоятельным (банкротом), введена процедура, применяемая в деле о банкротстве граждан – реструктуризация долгов, финансовым управляющим утвержден  [8] из числа членов саморегулируемой организации – [</w:t>
      </w:r>
      <w:r w:rsidR="001A32E8" w:rsidRPr="0044363E">
        <w:rPr>
          <w:rFonts w:ascii="Times New Roman" w:eastAsia="Times New Roman" w:hAnsi="Times New Roman" w:cs="Times New Roman"/>
        </w:rPr>
        <w:t>987</w:t>
      </w:r>
      <w:r w:rsidRPr="0044363E">
        <w:rPr>
          <w:rFonts w:ascii="Times New Roman" w:eastAsia="Times New Roman" w:hAnsi="Times New Roman" w:cs="Times New Roman"/>
        </w:rPr>
        <w:t>]</w:t>
      </w:r>
    </w:p>
    <w:p w:rsidR="00D13B4F" w:rsidRPr="0044363E" w:rsidRDefault="00C517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4363E">
        <w:rPr>
          <w:rFonts w:ascii="Times New Roman" w:eastAsia="Times New Roman" w:hAnsi="Times New Roman" w:cs="Times New Roman"/>
        </w:rPr>
        <w:t>Сведения о признании должника банкротом и введении процедуры реструктуризации долгов опубликованы на с</w:t>
      </w:r>
      <w:r w:rsidR="002A265D" w:rsidRPr="0044363E">
        <w:rPr>
          <w:rFonts w:ascii="Times New Roman" w:eastAsia="Times New Roman" w:hAnsi="Times New Roman" w:cs="Times New Roman"/>
        </w:rPr>
        <w:t xml:space="preserve">айте ЕФРСБ сообщение № </w:t>
      </w:r>
      <w:r w:rsidR="00C412BA" w:rsidRPr="0044363E">
        <w:rPr>
          <w:rFonts w:ascii="Times New Roman" w:eastAsia="Times New Roman" w:hAnsi="Times New Roman" w:cs="Times New Roman"/>
        </w:rPr>
        <w:t>[9]</w:t>
      </w:r>
      <w:r w:rsidR="002A265D" w:rsidRPr="0044363E">
        <w:rPr>
          <w:rFonts w:ascii="Times New Roman" w:eastAsia="Times New Roman" w:hAnsi="Times New Roman" w:cs="Times New Roman"/>
        </w:rPr>
        <w:t xml:space="preserve">от </w:t>
      </w:r>
      <w:r w:rsidR="00C412BA" w:rsidRPr="0044363E">
        <w:rPr>
          <w:rFonts w:ascii="Times New Roman" w:eastAsia="Times New Roman" w:hAnsi="Times New Roman" w:cs="Times New Roman"/>
        </w:rPr>
        <w:t>[11].</w:t>
      </w:r>
    </w:p>
    <w:p w:rsidR="00D13B4F" w:rsidRPr="0044363E" w:rsidRDefault="00C412BA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t>В арбитражный суд  Ростовской области поступило (посредством сервиса подачи документов в электронном виде «Мой арбитр») заявление [989] о включении в третью очередь реестра требований кредиторов должника задолженности в размере  [12] руб., из которых: основной долг в размере  [13] руб., просроченные проценты в размере  [14] руб., неустойка в размере  [15]руб.</w:t>
      </w:r>
    </w:p>
    <w:p w:rsidR="00D13B4F" w:rsidRPr="0044363E" w:rsidRDefault="00C517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4363E">
        <w:rPr>
          <w:rFonts w:ascii="Times New Roman" w:eastAsia="Times New Roman" w:hAnsi="Times New Roman" w:cs="Times New Roman"/>
        </w:rPr>
        <w:t>Требование направлено в электронном виде в порядке, установленном Арбитражным процессуальным кодексом Российской Федерации, государственная пошлина уплачена в размере [16] руб.</w:t>
      </w:r>
    </w:p>
    <w:p w:rsidR="00D13B4F" w:rsidRPr="0044363E" w:rsidRDefault="00C51760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44363E">
        <w:rPr>
          <w:rFonts w:ascii="Times New Roman" w:eastAsia="Times New Roman" w:hAnsi="Times New Roman" w:cs="Times New Roman"/>
        </w:rPr>
        <w:t>Пунктом 2 статьи 213.8 Федерального закона «О несостоятельности (банкротстве)» (далее – Закон о банкротстве) установлено, что для целей включения в реестр требований кредиторов и участия в первом собрании кредиторов конкурсные кредиторы, в том числе кредиторы, требования которых обеспечены залогом имущества гражданина, и уполномоченный орган вправе предъявить свои требования к гражданину в течение двух месяцев с даты опубликования сообщения о признании обоснованным</w:t>
      </w:r>
      <w:proofErr w:type="gramEnd"/>
      <w:r w:rsidRPr="0044363E">
        <w:rPr>
          <w:rFonts w:ascii="Times New Roman" w:eastAsia="Times New Roman" w:hAnsi="Times New Roman" w:cs="Times New Roman"/>
        </w:rPr>
        <w:t xml:space="preserve"> заявления о признании гражданина банкротом в порядке, установленном статьей 213.7 настоящего Федерального закона. В случае пропуска указанного срока по уважительной причине он может быть восстановлен арбитражным судом. Требования кредиторов рассматриваются в порядке, установленном статьей 71 настоящего Федерального закона.</w:t>
      </w:r>
    </w:p>
    <w:p w:rsidR="00D13B4F" w:rsidRPr="0044363E" w:rsidRDefault="00C51760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44363E">
        <w:rPr>
          <w:rFonts w:ascii="Times New Roman" w:eastAsia="Times New Roman" w:hAnsi="Times New Roman" w:cs="Times New Roman"/>
        </w:rPr>
        <w:t>Согласно пункта</w:t>
      </w:r>
      <w:proofErr w:type="gramEnd"/>
      <w:r w:rsidRPr="0044363E">
        <w:rPr>
          <w:rFonts w:ascii="Times New Roman" w:eastAsia="Times New Roman" w:hAnsi="Times New Roman" w:cs="Times New Roman"/>
        </w:rPr>
        <w:t xml:space="preserve"> 1 статьи 71 Федерального закона «О несостоятельности (банкротстве)» (далее – Закон о банкротстве) для целей участия в первом собрании кредиторов кредиторы вправе предъявить свои требования к должнику в течение тридцати календарных дней с даты опубликования сообщения о введении наблюдения.</w:t>
      </w:r>
    </w:p>
    <w:p w:rsidR="00D13B4F" w:rsidRPr="0044363E" w:rsidRDefault="00C51760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44363E">
        <w:rPr>
          <w:rFonts w:ascii="Times New Roman" w:eastAsia="Times New Roman" w:hAnsi="Times New Roman" w:cs="Times New Roman"/>
        </w:rPr>
        <w:t xml:space="preserve">На основании пункта 2 статьи 71 Закона о банкротстве по истечении тридцати календарных дней со дня окончания срока для предъявления требований кредиторов арбитражный суд рассматривает поступившие требования для проверки их обоснованности и наличия оснований для включения в реестр требований кредиторов. </w:t>
      </w:r>
    </w:p>
    <w:p w:rsidR="00D13B4F" w:rsidRPr="0044363E" w:rsidRDefault="00C51760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44363E">
        <w:rPr>
          <w:rFonts w:ascii="Times New Roman" w:eastAsia="Times New Roman" w:hAnsi="Times New Roman" w:cs="Times New Roman"/>
        </w:rPr>
        <w:t>Требования кредиторов рассматриваются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 настоящей статьи.</w:t>
      </w:r>
    </w:p>
    <w:p w:rsidR="00D13B4F" w:rsidRPr="0044363E" w:rsidRDefault="00C51760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proofErr w:type="gramStart"/>
      <w:r w:rsidRPr="0044363E">
        <w:rPr>
          <w:rFonts w:ascii="Times New Roman" w:eastAsia="Times New Roman" w:hAnsi="Times New Roman" w:cs="Times New Roman"/>
        </w:rPr>
        <w:t>Согласно пункта</w:t>
      </w:r>
      <w:proofErr w:type="gramEnd"/>
      <w:r w:rsidRPr="0044363E">
        <w:rPr>
          <w:rFonts w:ascii="Times New Roman" w:eastAsia="Times New Roman" w:hAnsi="Times New Roman" w:cs="Times New Roman"/>
        </w:rPr>
        <w:t xml:space="preserve"> 3 статьи 71 Закона о банкротстве возражения относительно требований кредитора могут быть заявлены лицами, указанными в пункте 10 статьи 16 настоящего Федерального закона. </w:t>
      </w:r>
    </w:p>
    <w:p w:rsidR="00D13B4F" w:rsidRPr="0044363E" w:rsidRDefault="00C51760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44363E">
        <w:rPr>
          <w:rFonts w:ascii="Times New Roman" w:eastAsia="Times New Roman" w:hAnsi="Times New Roman" w:cs="Times New Roman"/>
        </w:rPr>
        <w:lastRenderedPageBreak/>
        <w:t>Возражения относительно требований кредиторов должны поступить непосредственно в арбитражный суд до истечения срока, указанного в пункте 2 настоящей статьи.</w:t>
      </w:r>
    </w:p>
    <w:p w:rsidR="00D13B4F" w:rsidRPr="0044363E" w:rsidRDefault="00C51760">
      <w:pPr>
        <w:ind w:firstLine="720"/>
        <w:contextualSpacing/>
        <w:jc w:val="both"/>
      </w:pPr>
      <w:r w:rsidRPr="0044363E">
        <w:rPr>
          <w:rFonts w:ascii="Times New Roman" w:eastAsia="Times New Roman" w:hAnsi="Times New Roman" w:cs="Times New Roman"/>
        </w:rPr>
        <w:t>Порядок рассмотрения поданного заявления, соответствует предусмотренному в ч. 2 ст. 60 ФЗ «О несостоятельности (банкротстве)» от 26 октября 2002 № 127-ФЗ, согласно которому, в случаях, предусмотренных настоящим Федеральным законом, обособленные споры рассматриваются судьей единолично без проведения судебного заседания и вызова лиц, участвующих в деле о банкротстве.</w:t>
      </w:r>
    </w:p>
    <w:p w:rsidR="00D13B4F" w:rsidRPr="0044363E" w:rsidRDefault="00C51760">
      <w:pPr>
        <w:ind w:firstLine="720"/>
        <w:contextualSpacing/>
        <w:jc w:val="both"/>
      </w:pPr>
      <w:r w:rsidRPr="0044363E">
        <w:rPr>
          <w:rFonts w:ascii="Times New Roman" w:eastAsia="Times New Roman" w:hAnsi="Times New Roman" w:cs="Times New Roman"/>
        </w:rPr>
        <w:t>Руководствуясь ч. 2 ст. 60 Федерального закона «О несостоятельности (банкротстве)» от 26 октября 2002 № 127-ФЗ, статьями 184-185 Арбитражного процессуального кодекса Российской Федерации, арбитражный суд</w:t>
      </w:r>
    </w:p>
    <w:p w:rsidR="00D13B4F" w:rsidRPr="0044363E" w:rsidRDefault="00C51760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</w:rPr>
      </w:pPr>
      <w:r w:rsidRPr="0044363E">
        <w:rPr>
          <w:rFonts w:ascii="Times New Roman" w:eastAsia="Times New Roman" w:hAnsi="Times New Roman" w:cs="Times New Roman"/>
        </w:rPr>
        <w:t xml:space="preserve">О </w:t>
      </w:r>
      <w:proofErr w:type="gramStart"/>
      <w:r w:rsidRPr="0044363E">
        <w:rPr>
          <w:rFonts w:ascii="Times New Roman" w:eastAsia="Times New Roman" w:hAnsi="Times New Roman" w:cs="Times New Roman"/>
        </w:rPr>
        <w:t>П</w:t>
      </w:r>
      <w:proofErr w:type="gramEnd"/>
      <w:r w:rsidRPr="0044363E">
        <w:rPr>
          <w:rFonts w:ascii="Times New Roman" w:eastAsia="Times New Roman" w:hAnsi="Times New Roman" w:cs="Times New Roman"/>
        </w:rPr>
        <w:t xml:space="preserve"> Р Е Д Е Л И Л:</w:t>
      </w:r>
    </w:p>
    <w:p w:rsidR="00D13B4F" w:rsidRPr="0044363E" w:rsidRDefault="00D13B4F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</w:rPr>
      </w:pPr>
    </w:p>
    <w:p w:rsidR="00D13B4F" w:rsidRPr="0044363E" w:rsidRDefault="00C51760">
      <w:pPr>
        <w:ind w:firstLine="720"/>
        <w:contextualSpacing/>
        <w:jc w:val="both"/>
      </w:pPr>
      <w:r>
        <w:t>Принять заявление [989] к рассмотрению в порядке, предусмотренном ч. 2 ст. 60 Федерального закона «О несостоятельности (банкротстве)».</w:t>
      </w:r>
    </w:p>
    <w:p w:rsidR="00D13B4F" w:rsidRPr="0044363E" w:rsidRDefault="00C517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4363E">
        <w:rPr>
          <w:rFonts w:ascii="Times New Roman" w:hAnsi="Times New Roman" w:cs="Times New Roman"/>
        </w:rPr>
        <w:t xml:space="preserve">Установить следующие сроки представления заинтересованными лицами в суд возражений относительно заявленного требования: </w:t>
      </w:r>
    </w:p>
    <w:p w:rsidR="00D13B4F" w:rsidRPr="0044363E" w:rsidRDefault="00C517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4363E">
        <w:rPr>
          <w:rFonts w:ascii="Times New Roman" w:hAnsi="Times New Roman" w:cs="Times New Roman"/>
        </w:rPr>
        <w:t xml:space="preserve">не позднее «03» марта 2025 года выполнить следующие действия: </w:t>
      </w:r>
    </w:p>
    <w:p w:rsidR="00D13B4F" w:rsidRPr="0044363E" w:rsidRDefault="00C517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4363E">
        <w:rPr>
          <w:rFonts w:ascii="Times New Roman" w:hAnsi="Times New Roman" w:cs="Times New Roman"/>
        </w:rPr>
        <w:t xml:space="preserve">представить письменные, мотивированные возражения на заявленное требование, доказательства направления возражений заинтересованным лицам, доказательства в обоснование предъявленных возражений. </w:t>
      </w:r>
    </w:p>
    <w:p w:rsidR="00D13B4F" w:rsidRPr="0044363E" w:rsidRDefault="00C517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4363E">
        <w:rPr>
          <w:rFonts w:ascii="Times New Roman" w:hAnsi="Times New Roman" w:cs="Times New Roman"/>
        </w:rPr>
        <w:t xml:space="preserve">Установить срок для рассмотрения заявления до </w:t>
      </w:r>
      <w:r w:rsidR="00973888" w:rsidRPr="00973888">
        <w:rPr>
          <w:rFonts w:ascii="Times New Roman" w:eastAsia="Times New Roman" w:hAnsi="Times New Roman" w:cs="Times New Roman"/>
        </w:rPr>
        <w:t>[19]</w:t>
      </w:r>
      <w:r w:rsidRPr="0044363E">
        <w:rPr>
          <w:rFonts w:ascii="Times New Roman" w:eastAsia="Times New Roman" w:hAnsi="Times New Roman" w:cs="Times New Roman"/>
        </w:rPr>
        <w:t xml:space="preserve"> года.</w:t>
      </w:r>
    </w:p>
    <w:p w:rsidR="00D13B4F" w:rsidRPr="0044363E" w:rsidRDefault="00C51760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proofErr w:type="gramStart"/>
      <w:r w:rsidRPr="0044363E">
        <w:rPr>
          <w:rFonts w:ascii="Times New Roman" w:eastAsia="Times New Roman" w:hAnsi="Times New Roman" w:cs="Times New Roman"/>
        </w:rPr>
        <w:t xml:space="preserve">Разъяснить лицам, участвующим в деле о банкротстве и в арбитражном процессе по делу о банкротстве положения абзаца 2 пункта 3.1 статьи 100 ФЗ «О несостоятельности (банкротстве)» от 26 октября 2002 № 127-ФЗ о том, что возражения относительно требований кредиторов должны поступить непосредственно в арбитражный суд до истечения тридцати календарных дней со дня предъявления требования кредитора. </w:t>
      </w:r>
      <w:proofErr w:type="gramEnd"/>
    </w:p>
    <w:p w:rsidR="00D13B4F" w:rsidRPr="0044363E" w:rsidRDefault="00C51760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proofErr w:type="gramStart"/>
      <w:r w:rsidRPr="0044363E">
        <w:rPr>
          <w:rFonts w:ascii="Times New Roman" w:eastAsia="Times New Roman" w:hAnsi="Times New Roman" w:cs="Times New Roman"/>
        </w:rPr>
        <w:t xml:space="preserve">Каждое лицо, представляющее доказательства и документы, должно предпринять все зависящие от него меры к тому, чтобы до истечения срока, установленного настоящим определением, в суд поступили представляемые им возражения на заявление, доказательства и иные документы (в том числе в электронном виде) либо информация о направлении таких документов (например, телеграмма, телефонограмма и т.п.). </w:t>
      </w:r>
      <w:proofErr w:type="gramEnd"/>
    </w:p>
    <w:p w:rsidR="00D13B4F" w:rsidRPr="0044363E" w:rsidRDefault="00C51760">
      <w:pPr>
        <w:ind w:firstLine="720"/>
        <w:contextualSpacing/>
        <w:jc w:val="both"/>
      </w:pPr>
      <w:r w:rsidRPr="0044363E">
        <w:rPr>
          <w:rFonts w:ascii="Times New Roman" w:eastAsia="Times New Roman" w:hAnsi="Times New Roman" w:cs="Times New Roman"/>
        </w:rPr>
        <w:t xml:space="preserve">Документы, направляемые в арбитражный суд, должны содержать ссылку на номер дела и быть отправлены заявителем с таким расчетом, чтобы к назначенному сроку они поступили непосредственно в Арбитражный суд Ростовской области. </w:t>
      </w:r>
    </w:p>
    <w:p w:rsidR="00D13B4F" w:rsidRPr="0044363E" w:rsidRDefault="00C51760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44363E">
        <w:rPr>
          <w:rFonts w:ascii="Times New Roman" w:eastAsia="Times New Roman" w:hAnsi="Times New Roman" w:cs="Times New Roman"/>
        </w:rPr>
        <w:t>Обратить внимание сторон, что после получения определения о принятии заявления к производству лица, участвующие в деле, самостоятельно, в соответствии с ч. 6 ст. 121 АПК РФ, предпринимают меры по получению информации о движении дела с использованием любых источников информации и любых средств связи и несут риск наступления неблагоприятных последствий в результате непринятия мер по получению информации о движении дела.</w:t>
      </w:r>
      <w:proofErr w:type="gramEnd"/>
    </w:p>
    <w:p w:rsidR="00D13B4F" w:rsidRPr="0044363E" w:rsidRDefault="00C51760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44363E">
        <w:rPr>
          <w:rFonts w:ascii="Times New Roman" w:eastAsia="Times New Roman" w:hAnsi="Times New Roman" w:cs="Times New Roman"/>
        </w:rPr>
        <w:t>В соответствии с ч. 3</w:t>
      </w:r>
      <w:r w:rsidRPr="0044363E">
        <w:rPr>
          <w:rFonts w:ascii="Times New Roman" w:eastAsia="Times New Roman" w:hAnsi="Times New Roman" w:cs="Times New Roman"/>
          <w:vertAlign w:val="superscript"/>
        </w:rPr>
        <w:t>1</w:t>
      </w:r>
      <w:r w:rsidRPr="0044363E">
        <w:rPr>
          <w:rFonts w:ascii="Times New Roman" w:eastAsia="Times New Roman" w:hAnsi="Times New Roman" w:cs="Times New Roman"/>
        </w:rPr>
        <w:t>. ст. 70 АПК РФ обстоятельства, на которые ссылается сторона в обоснование своих требований или возражений, считаются признанными другой стороной, если они ею прямо не оспорены или несогласие с такими обстоятельствами не вытекает из иных доказательств, обосновывающих представленные возражения относительно существа заявленных требований.</w:t>
      </w:r>
      <w:proofErr w:type="gramEnd"/>
    </w:p>
    <w:p w:rsidR="00D13B4F" w:rsidRPr="0044363E" w:rsidRDefault="00C517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4363E">
        <w:rPr>
          <w:rFonts w:ascii="Times New Roman" w:eastAsia="Times New Roman" w:hAnsi="Times New Roman" w:cs="Times New Roman"/>
        </w:rPr>
        <w:t>В соответствие со статьей 127 Арбитражного процессуального кодекса Российской Федерации лицам, участвующим в деле, сообщается следующая информация: официальный сайт Арбитражного суда Ростовской области: http://rostov.arbitr.ru, адрес электронной почты суда: (e-</w:t>
      </w:r>
      <w:proofErr w:type="spellStart"/>
      <w:r w:rsidRPr="0044363E">
        <w:rPr>
          <w:rFonts w:ascii="Times New Roman" w:eastAsia="Times New Roman" w:hAnsi="Times New Roman" w:cs="Times New Roman"/>
        </w:rPr>
        <w:t>mail</w:t>
      </w:r>
      <w:proofErr w:type="spellEnd"/>
      <w:r w:rsidRPr="0044363E">
        <w:rPr>
          <w:rFonts w:ascii="Times New Roman" w:eastAsia="Times New Roman" w:hAnsi="Times New Roman" w:cs="Times New Roman"/>
        </w:rPr>
        <w:t>): info@rostov.arbitr.ru; тел. (факс) справочной службы суда: (863) 282-84-44; телефон секретаря судебного заседания, помощника судьи: (863) ____-___-___; факс судебного состава (863) ____-___-___.</w:t>
      </w:r>
    </w:p>
    <w:p w:rsidR="00D13B4F" w:rsidRPr="0044363E" w:rsidRDefault="00C51760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44363E">
        <w:rPr>
          <w:rFonts w:ascii="Times New Roman" w:eastAsia="Times New Roman" w:hAnsi="Times New Roman" w:cs="Times New Roman"/>
        </w:rPr>
        <w:lastRenderedPageBreak/>
        <w:t>Документы в электронном виде могут подаваться в арбитражный суд только посредством информационного ресурса «Мой Арбитр» (http://rostov.arbitr.ru).</w:t>
      </w:r>
    </w:p>
    <w:p w:rsidR="00D13B4F" w:rsidRPr="0044363E" w:rsidRDefault="00C51760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44363E">
        <w:rPr>
          <w:rFonts w:ascii="Times New Roman" w:eastAsia="Times New Roman" w:hAnsi="Times New Roman" w:cs="Times New Roman"/>
        </w:rPr>
        <w:t xml:space="preserve">Документы представлять на имя судьи </w:t>
      </w:r>
      <w:r w:rsidR="00973888" w:rsidRPr="00973888">
        <w:rPr>
          <w:rFonts w:ascii="Times New Roman" w:eastAsia="Times New Roman" w:hAnsi="Times New Roman" w:cs="Times New Roman"/>
        </w:rPr>
        <w:t>[415</w:t>
      </w:r>
      <w:bookmarkStart w:id="0" w:name="_GoBack"/>
      <w:bookmarkEnd w:id="0"/>
      <w:r w:rsidR="00973888" w:rsidRPr="00973888">
        <w:rPr>
          <w:rFonts w:ascii="Times New Roman" w:eastAsia="Times New Roman" w:hAnsi="Times New Roman" w:cs="Times New Roman"/>
        </w:rPr>
        <w:t>]</w:t>
      </w:r>
      <w:r w:rsidRPr="0044363E">
        <w:rPr>
          <w:rFonts w:ascii="Times New Roman" w:eastAsia="Times New Roman" w:hAnsi="Times New Roman" w:cs="Times New Roman"/>
        </w:rPr>
        <w:t xml:space="preserve"> со ссылкой на номер дела и обособленный спор.</w:t>
      </w:r>
    </w:p>
    <w:p w:rsidR="00D13B4F" w:rsidRPr="0044363E" w:rsidRDefault="00D13B4F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:rsidR="00D13B4F" w:rsidRPr="0044363E" w:rsidRDefault="00D13B4F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D13B4F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13B4F" w:rsidRPr="0044363E" w:rsidRDefault="00C51760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44363E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13B4F" w:rsidRPr="0044363E" w:rsidRDefault="00C412BA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44363E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:rsidR="00D13B4F" w:rsidRDefault="00D13B4F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:rsidR="00D13B4F" w:rsidRDefault="00D13B4F">
      <w:pPr>
        <w:rPr>
          <w:rFonts w:ascii="Times New Roman" w:hAnsi="Times New Roman" w:cs="Times New Roman"/>
        </w:rPr>
      </w:pPr>
    </w:p>
    <w:p w:rsidR="00D13B4F" w:rsidRDefault="00D13B4F"/>
    <w:sectPr w:rsidR="00D13B4F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1D9A" w:rsidRDefault="00081D9A">
      <w:pPr>
        <w:spacing w:after="0" w:line="240" w:lineRule="auto"/>
      </w:pPr>
      <w:r>
        <w:separator/>
      </w:r>
    </w:p>
  </w:endnote>
  <w:endnote w:type="continuationSeparator" w:id="0">
    <w:p w:rsidR="00081D9A" w:rsidRDefault="00081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1D9A" w:rsidRDefault="00081D9A">
      <w:pPr>
        <w:spacing w:after="0" w:line="240" w:lineRule="auto"/>
      </w:pPr>
      <w:r>
        <w:separator/>
      </w:r>
    </w:p>
  </w:footnote>
  <w:footnote w:type="continuationSeparator" w:id="0">
    <w:p w:rsidR="00081D9A" w:rsidRDefault="00081D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B4F"/>
    <w:rsid w:val="00081D9A"/>
    <w:rsid w:val="001A32E8"/>
    <w:rsid w:val="00264413"/>
    <w:rsid w:val="002A265D"/>
    <w:rsid w:val="0044363E"/>
    <w:rsid w:val="004455B4"/>
    <w:rsid w:val="008B3A74"/>
    <w:rsid w:val="00973888"/>
    <w:rsid w:val="009C0A23"/>
    <w:rsid w:val="00B97DE2"/>
    <w:rsid w:val="00BE3E61"/>
    <w:rsid w:val="00C412BA"/>
    <w:rsid w:val="00C51760"/>
    <w:rsid w:val="00D13B4F"/>
    <w:rsid w:val="00D64310"/>
    <w:rsid w:val="00ED44DE"/>
    <w:rsid w:val="00F04704"/>
    <w:rsid w:val="00F27B6D"/>
    <w:rsid w:val="00F35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1081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BigBoss</cp:lastModifiedBy>
  <cp:revision>16</cp:revision>
  <dcterms:created xsi:type="dcterms:W3CDTF">2025-11-07T07:36:00Z</dcterms:created>
  <dcterms:modified xsi:type="dcterms:W3CDTF">2026-07-16T11:46:00Z</dcterms:modified>
</cp:coreProperties>
</file>