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[1]</w:t>
      </w:r>
    </w:p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____</w:t>
      </w:r>
    </w:p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4C4A26" w:rsidRDefault="004C4A26" w:rsidP="004C4A26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ОПРЕДЕЛЕНИЕ</w:t>
      </w:r>
    </w:p>
    <w:p w:rsidR="004C4A26" w:rsidRDefault="004C4A26" w:rsidP="004C4A26">
      <w:pPr>
        <w:shd w:val="clear" w:color="auto" w:fill="FFFFFF"/>
        <w:spacing w:after="0" w:line="240" w:lineRule="auto"/>
        <w:ind w:firstLine="539"/>
        <w:jc w:val="center"/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  <w:t>о принятии иска к производству суда и назначении дела к судебному разбирательству</w:t>
      </w:r>
    </w:p>
    <w:p w:rsidR="004C4A26" w:rsidRDefault="004C4A26" w:rsidP="004C4A2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[66] судья [002.1]    [415], рассмотрев материалы гражданского дела по 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исковому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[989] [2.2] о расторжении кредитного договора, взыскании задолженности, обращении взыскания на заложенное имущество, и руководствуясь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ст.ст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. 133, 153 ГПК РФ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ОПРЕДЕЛИЛ: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Принять к своему производству гражданское дело по исковому заявлению [989] [2.2] о расторжении кредитного договора, взыскании задолженности, обращении взыскания на заложенное имущество, для рассмотрения по подсудности.</w:t>
      </w: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Гражданское дело назначить к разбирательству в судебном заседании 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на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[99]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в помещении суда.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  <w:t>Лиц, участвующих в деле, известить о месте и времени судебного разбирательства.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tabs>
          <w:tab w:pos="9355" w:val="right"/>
        </w:tabs>
        <w:spacing w:after="0" w:line="240" w:lineRule="auto"/>
        <w:jc w:val="left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Судья:</w:t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  <w:t>[415]</w:t>
      </w:r>
    </w:p>
    <w:p w:rsidR="006474E9" w:rsidRDefault="006474E9">
      <w:bookmarkStart w:id="0" w:name="_GoBack"/>
      <w:bookmarkEnd w:id="0"/>
    </w:p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5789"/>
    <w:rsid w:val="00394AAD"/>
    <w:rsid w:val="004663A6"/>
    <w:rsid w:val="004C4A26"/>
    <w:rsid w:val="006474E9"/>
    <w:rsid w:val="006F7FD4"/>
    <w:rsid w:val="00A85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C4A26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C4A26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2</cp:revision>
  <dcterms:created xsi:type="dcterms:W3CDTF">2026-07-30T11:11:00Z</dcterms:created>
  <dcterms:modified xsi:type="dcterms:W3CDTF">2026-07-30T11:14:00Z</dcterms:modified>
</cp:coreProperties>
</file>