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285" w:rsidRPr="003A7340" w:rsidRDefault="00F64EEC">
      <w:pPr>
        <w:pStyle w:val="a3"/>
        <w:rPr>
          <w:sz w:val="20"/>
        </w:rPr>
      </w:pPr>
      <w:r w:rsidRPr="003A734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3C3DB434" wp14:editId="2636FBB2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2285" w:rsidRPr="003A7340" w:rsidRDefault="00472285">
      <w:pPr>
        <w:pStyle w:val="a3"/>
        <w:spacing w:before="73" w:after="1"/>
        <w:rPr>
          <w:sz w:val="20"/>
        </w:rPr>
      </w:pPr>
    </w:p>
    <w:p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2662961C" wp14:editId="2F257DB9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285" w:rsidRPr="003A7340" w:rsidRDefault="00472285">
      <w:pPr>
        <w:pStyle w:val="a3"/>
        <w:spacing w:before="7"/>
      </w:pPr>
    </w:p>
    <w:p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9">
        <w:r w:rsidRPr="003A7340">
          <w:t>http://www.rostov.arbitr.ru</w:t>
        </w:r>
      </w:hyperlink>
      <w:r w:rsidRPr="003A7340">
        <w:t xml:space="preserve">; </w:t>
      </w:r>
      <w:proofErr w:type="gramStart"/>
      <w:r w:rsidRPr="003A7340">
        <w:t>е</w:t>
      </w:r>
      <w:proofErr w:type="gramEnd"/>
      <w:r w:rsidRPr="003A7340">
        <w:t>-</w:t>
      </w:r>
      <w:proofErr w:type="spellStart"/>
      <w:r w:rsidRPr="003A7340">
        <w:t>mail</w:t>
      </w:r>
      <w:proofErr w:type="spellEnd"/>
      <w:r w:rsidRPr="003A7340">
        <w:t xml:space="preserve">: </w:t>
      </w:r>
      <w:hyperlink r:id="rId10">
        <w:r w:rsidRPr="003A7340">
          <w:rPr>
            <w:color w:val="0000FF"/>
            <w:u w:val="single" w:color="0000FF"/>
          </w:rPr>
          <w:t>info@rostov.arbitr.ru</w:t>
        </w:r>
      </w:hyperlink>
    </w:p>
    <w:p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proofErr w:type="gramStart"/>
      <w:r w:rsidRPr="003A7340">
        <w:t>П</w:t>
      </w:r>
      <w:proofErr w:type="gramEnd"/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:rsidR="00472285" w:rsidRPr="003A7340" w:rsidRDefault="00472285">
      <w:pPr>
        <w:pStyle w:val="a3"/>
        <w:spacing w:before="3"/>
      </w:pPr>
    </w:p>
    <w:p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:rsidR="00472285" w:rsidRPr="003A7340" w:rsidRDefault="00F64EEC">
      <w:pPr>
        <w:pStyle w:val="a3"/>
        <w:tabs>
          <w:tab w:pos="9643" w:val="right"/>
        </w:tabs>
        <w:spacing w:line="275" w:lineRule="exact"/>
        <w:ind w:left="141"/>
        <w:jc w:val="both"/>
      </w:pPr>
      <w:r w:rsidRPr="003A7340">
        <w:t>[</w:t>
      </w:r>
      <w:r w:rsidRPr="003A7340">
        <w:t>66]</w:t>
      </w:r>
      <w:r w:rsidRPr="003A7340">
        <w:tab/>
        <w:t>Дело № [</w:t>
      </w:r>
      <w:r w:rsidRPr="003A7340">
        <w:t>1]</w:t>
      </w:r>
    </w:p>
    <w:p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</w:t>
      </w:r>
      <w:r w:rsidRPr="003A7340">
        <w:t>415]</w:t>
      </w:r>
      <w:r w:rsidRPr="003A7340">
        <w:t>,</w:t>
      </w:r>
    </w:p>
    <w:p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</w:t>
      </w:r>
      <w:r w:rsidRPr="003A7340">
        <w:t>2.1]</w:t>
      </w:r>
      <w:r w:rsidRPr="003A7340">
        <w:t xml:space="preserve"> ([</w:t>
      </w:r>
      <w:r w:rsidRPr="003A7340">
        <w:t>3]</w:t>
      </w:r>
      <w:r w:rsidRPr="003A7340">
        <w:t xml:space="preserve"> года рождения, место рождения: [</w:t>
      </w:r>
      <w:r w:rsidRPr="003A7340">
        <w:t>3.1]</w:t>
      </w:r>
      <w:r w:rsidRPr="003A7340">
        <w:t>, ИНН [</w:t>
      </w:r>
      <w:r w:rsidRPr="003A7340">
        <w:t>4]</w:t>
      </w:r>
      <w:r w:rsidRPr="003A7340">
        <w:t>, СНИЛС [</w:t>
      </w:r>
      <w:r w:rsidRPr="003A7340">
        <w:t>5]</w:t>
      </w:r>
      <w:r w:rsidRPr="003A7340">
        <w:t>, адрес регистрации: [</w:t>
      </w:r>
      <w:r w:rsidRPr="003A7340">
        <w:t>6]</w:t>
      </w:r>
      <w:r w:rsidRPr="003A7340">
        <w:t>)</w:t>
      </w:r>
    </w:p>
    <w:p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 xml:space="preserve">С целью финансирования процедуры банкротства на депозитный </w:t>
      </w:r>
      <w:r w:rsidRPr="003A7340">
        <w:t>счет Арбитражного суда Ростовской области внесены денежные средства в размере 25 000 руб. по платежному документу от [</w:t>
      </w:r>
      <w:r w:rsidRPr="003A7340">
        <w:t>80]</w:t>
      </w:r>
      <w:r w:rsidRPr="003A7340">
        <w:t xml:space="preserve"> на вознаграждение арбитражного управляющего.</w:t>
      </w:r>
    </w:p>
    <w:p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</w:t>
      </w:r>
      <w:r w:rsidRPr="003A7340">
        <w:t>85, 223 Арбитражного процессуального кодекса Российской Федерации, арбитражный суд</w:t>
      </w:r>
    </w:p>
    <w:p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:rsidR="00472285" w:rsidRPr="003A7340" w:rsidRDefault="00F64EEC">
      <w:pPr>
        <w:pStyle w:val="a3"/>
        <w:ind w:left="141" w:right="138" w:firstLine="710"/>
        <w:jc w:val="both"/>
      </w:pPr>
      <w:r w:rsidRPr="003A7340">
        <w:t xml:space="preserve">Назначить судебное заседание по рассмотрению обоснованности заявления о признании должника банкротом </w:t>
      </w:r>
      <w:r w:rsidRPr="003A7340">
        <w:t>на [</w:t>
      </w:r>
      <w:r w:rsidRPr="003A7340">
        <w:t>99]</w:t>
      </w:r>
      <w:r w:rsidRPr="003A7340">
        <w:t xml:space="preserve">, в помещении суда по адресу: г. Ростов-на-Дону, ул. Станиславского, 10/11-13, </w:t>
      </w:r>
      <w:proofErr w:type="spellStart"/>
      <w:r w:rsidRPr="003A7340">
        <w:t>каб</w:t>
      </w:r>
      <w:proofErr w:type="spellEnd"/>
      <w:r w:rsidRPr="003A7340">
        <w:t>. 427.</w:t>
      </w:r>
    </w:p>
    <w:p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:rsidR="00472285" w:rsidRPr="003A7340" w:rsidRDefault="00F64EEC">
      <w:pPr>
        <w:pStyle w:val="a3"/>
        <w:ind w:left="141" w:right="139" w:firstLine="710"/>
        <w:jc w:val="both"/>
      </w:pPr>
      <w:proofErr w:type="gramStart"/>
      <w:r w:rsidRPr="003A7340">
        <w:rPr>
          <w:b/>
        </w:rPr>
        <w:t xml:space="preserve">Заявителю </w:t>
      </w:r>
      <w:r w:rsidRPr="003A7340">
        <w:t xml:space="preserve">представить доказательства наличия ликвидного имущества для погашения расходов по </w:t>
      </w:r>
      <w:r w:rsidRPr="003A7340">
        <w:t>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</w:t>
      </w:r>
      <w:r w:rsidRPr="003A7340">
        <w:t>й связью (с учетом сроков доставки) ходатайство о рассмотрении заявления в его отсутствие.</w:t>
      </w:r>
      <w:proofErr w:type="gramEnd"/>
    </w:p>
    <w:p w:rsidR="00472285" w:rsidRPr="003A7340" w:rsidRDefault="00F64EEC">
      <w:pPr>
        <w:pStyle w:val="1"/>
        <w:spacing w:before="5"/>
        <w:ind w:left="851"/>
        <w:jc w:val="both"/>
      </w:pPr>
      <w:r w:rsidRPr="003A7340">
        <w:t>Саморегулируемой</w:t>
      </w:r>
      <w:r w:rsidRPr="003A7340">
        <w:rPr>
          <w:spacing w:val="72"/>
        </w:rPr>
        <w:t xml:space="preserve">    </w:t>
      </w:r>
      <w:r w:rsidRPr="003A7340">
        <w:t>межрегиональной</w:t>
      </w:r>
      <w:r w:rsidRPr="003A7340">
        <w:rPr>
          <w:spacing w:val="76"/>
        </w:rPr>
        <w:t xml:space="preserve">    </w:t>
      </w:r>
      <w:r w:rsidRPr="003A7340">
        <w:t>общественной</w:t>
      </w:r>
      <w:r w:rsidRPr="003A7340">
        <w:rPr>
          <w:spacing w:val="77"/>
        </w:rPr>
        <w:t xml:space="preserve">    </w:t>
      </w:r>
      <w:r w:rsidRPr="003A7340">
        <w:rPr>
          <w:spacing w:val="-2"/>
        </w:rPr>
        <w:t>организации</w:t>
      </w:r>
    </w:p>
    <w:p w:rsidR="00472285" w:rsidRPr="003A7340" w:rsidRDefault="00F64EEC">
      <w:pPr>
        <w:pStyle w:val="a3"/>
        <w:ind w:left="141" w:right="139"/>
        <w:jc w:val="both"/>
      </w:pPr>
      <w:r w:rsidRPr="003A7340">
        <w:rPr>
          <w:b/>
        </w:rPr>
        <w:t>«[</w:t>
      </w:r>
      <w:r w:rsidRPr="003A7340">
        <w:rPr>
          <w:b/>
        </w:rPr>
        <w:t>987]</w:t>
      </w:r>
      <w:r w:rsidRPr="003A7340">
        <w:rPr>
          <w:b/>
        </w:rPr>
        <w:t xml:space="preserve">» в течение девяти дней </w:t>
      </w:r>
      <w:proofErr w:type="gramStart"/>
      <w:r w:rsidRPr="003A7340">
        <w:rPr>
          <w:b/>
        </w:rPr>
        <w:t>с даты получения</w:t>
      </w:r>
      <w:proofErr w:type="gramEnd"/>
      <w:r w:rsidRPr="003A7340">
        <w:rPr>
          <w:b/>
        </w:rPr>
        <w:t xml:space="preserve">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</w:t>
      </w:r>
      <w:r w:rsidRPr="003A7340">
        <w:rPr>
          <w:b/>
        </w:rPr>
        <w:t xml:space="preserve"> банкротстве</w:t>
      </w:r>
    </w:p>
    <w:p w:rsidR="00472285" w:rsidRPr="003A7340" w:rsidRDefault="00472285">
      <w:pPr>
        <w:pStyle w:val="a3"/>
        <w:jc w:val="both"/>
        <w:sectPr w:rsidR="00472285" w:rsidRPr="003A7340">
          <w:headerReference w:type="default" r:id="rId11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:rsidR="00472285" w:rsidRPr="003A7340" w:rsidRDefault="00472285">
      <w:pPr>
        <w:pStyle w:val="a3"/>
        <w:spacing w:before="234"/>
      </w:pPr>
    </w:p>
    <w:p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</w:t>
      </w:r>
      <w:proofErr w:type="gramStart"/>
      <w:r w:rsidRPr="003A7340">
        <w:t>ии о е</w:t>
      </w:r>
      <w:proofErr w:type="gramEnd"/>
      <w:r w:rsidRPr="003A7340">
        <w:t>го соответствии требованиям, предусмотренным статьями 20, 20.2 Закона о банкротстве.</w:t>
      </w:r>
    </w:p>
    <w:p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2">
        <w:r w:rsidRPr="003A7340">
          <w:t>www.rostov.arbitr.ru.</w:t>
        </w:r>
      </w:hyperlink>
    </w:p>
    <w:p w:rsidR="00472285" w:rsidRPr="003A7340" w:rsidRDefault="00F64EEC">
      <w:pPr>
        <w:pStyle w:val="a3"/>
        <w:ind w:left="141" w:right="136" w:firstLine="710"/>
        <w:jc w:val="both"/>
      </w:pPr>
      <w:proofErr w:type="gramStart"/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</w:t>
      </w:r>
      <w:r w:rsidRPr="003A7340">
        <w:t>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3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4">
        <w:r w:rsidRPr="003A7340">
          <w:t>четвертом</w:t>
        </w:r>
      </w:hyperlink>
      <w:r w:rsidRPr="003A7340">
        <w:t xml:space="preserve"> </w:t>
      </w:r>
      <w:hyperlink r:id="rId15">
        <w:r w:rsidRPr="003A7340">
          <w:t>пункта 4 статьи 42</w:t>
        </w:r>
      </w:hyperlink>
      <w:r w:rsidRPr="003A7340">
        <w:t xml:space="preserve"> (за исключением</w:t>
      </w:r>
      <w:proofErr w:type="gramEnd"/>
      <w:r w:rsidRPr="003A7340">
        <w:t xml:space="preserve"> </w:t>
      </w:r>
      <w:proofErr w:type="gramStart"/>
      <w:r w:rsidRPr="003A7340">
        <w:t xml:space="preserve">заявителя и должника), </w:t>
      </w:r>
      <w:hyperlink r:id="rId16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</w:t>
      </w:r>
      <w:r w:rsidRPr="003A7340">
        <w:t>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7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  <w:proofErr w:type="gramEnd"/>
    </w:p>
    <w:p w:rsidR="00472285" w:rsidRPr="003A7340" w:rsidRDefault="00472285">
      <w:pPr>
        <w:pStyle w:val="a3"/>
        <w:spacing w:before="275"/>
      </w:pPr>
    </w:p>
    <w:p w:rsidR="00472285" w:rsidRPr="003A7340" w:rsidRDefault="00F64EEC">
      <w:pPr>
        <w:pStyle w:val="a3"/>
        <w:tabs>
          <w:tab w:pos="9643" w:val="right"/>
        </w:tabs>
        <w:ind w:left="141"/>
        <w:jc w:val="both"/>
      </w:pPr>
      <w:r w:rsidRPr="003A7340">
        <w:t>Судья</w:t>
      </w:r>
      <w:r w:rsidRPr="003A7340">
        <w:tab/>
        <w:t>[</w:t>
      </w:r>
      <w:r w:rsidRPr="003A7340">
        <w:t>415]</w:t>
      </w: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C54FBF8" wp14:editId="73534A28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24.0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4EEC" w:rsidRDefault="00F64EEC">
      <w:r>
        <w:separator/>
      </w:r>
    </w:p>
  </w:endnote>
  <w:endnote w:type="continuationSeparator" w:id="0">
    <w:p w:rsidR="00F64EEC" w:rsidRDefault="00F64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4EEC" w:rsidRDefault="00F64EEC">
      <w:r>
        <w:separator/>
      </w:r>
    </w:p>
  </w:footnote>
  <w:footnote w:type="continuationSeparator" w:id="0">
    <w:p w:rsidR="00F64EEC" w:rsidRDefault="00F64EE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3410A544" wp14:editId="7DA0E177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11073_14175153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200012pt;margin-top:36.279999pt;width:72.55pt;height:12pt;mso-position-horizontal-relative:page;mso-position-vertical-relative:page;z-index:-15790080" type="#_x0000_t202" id="docshape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11073_14175153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472285"/>
    <w:rsid w:val="003A7340"/>
    <w:rsid w:val="00472285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3133&amp;dst=639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ostov.arbitr.ru/" TargetMode="External"/><Relationship Id="rId17" Type="http://schemas.openxmlformats.org/officeDocument/2006/relationships/hyperlink" Target="https://login.consultant.ru/link/?req=doc&amp;base=LAW&amp;n=482731&amp;dst=298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3133&amp;dst=100680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3133&amp;dst=6393" TargetMode="External"/><Relationship Id="rId10" Type="http://schemas.openxmlformats.org/officeDocument/2006/relationships/hyperlink" Target="mailto:info@rostov.arbitr.ru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605</Words>
  <Characters>3450</Characters>
  <Application>Microsoft Office Word</Application>
  <DocSecurity>0</DocSecurity>
  <Lines>28</Lines>
  <Paragraphs>8</Paragraphs>
  <ScaleCrop>false</ScaleCrop>
  <Company/>
  <LinksUpToDate>false</LinksUpToDate>
  <CharactersWithSpaces>4047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2026-07-15T16:44:00Z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