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8774" w14:textId="303F5286" w:rsidR="00AC0D13" w:rsidRDefault="00AC0D1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84DB3F4" wp14:editId="27FD3FE1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A3C9" w14:textId="77777777" w:rsidR="00AC0D13" w:rsidRDefault="00AC0D1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A3757D4" w14:textId="79F0306C" w:rsidR="009C7C20" w:rsidRPr="00D34103" w:rsidRDefault="0030074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68314C6F" w14:textId="77777777" w:rsidR="009C7C20" w:rsidRPr="00D34103" w:rsidRDefault="0030074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64E3828" w14:textId="77777777" w:rsidR="009C7C20" w:rsidRPr="00D34103" w:rsidRDefault="0030074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  <w:lang w:val="en-US"/>
        </w:rPr>
        <w:t>http</w:t>
      </w:r>
      <w:r w:rsidRPr="00D34103">
        <w:rPr>
          <w:rFonts w:ascii="Times New Roman" w:eastAsia="Times New Roman" w:hAnsi="Times New Roman" w:cs="Times New Roman"/>
        </w:rPr>
        <w:t>://</w:t>
      </w:r>
      <w:r w:rsidRPr="00D34103">
        <w:rPr>
          <w:rFonts w:ascii="Times New Roman" w:eastAsia="Times New Roman" w:hAnsi="Times New Roman" w:cs="Times New Roman"/>
          <w:lang w:val="en-US"/>
        </w:rPr>
        <w:t>www</w:t>
      </w:r>
      <w:r w:rsidRPr="00D34103">
        <w:rPr>
          <w:rFonts w:ascii="Times New Roman" w:eastAsia="Times New Roman" w:hAnsi="Times New Roman" w:cs="Times New Roman"/>
        </w:rPr>
        <w:t>.</w:t>
      </w:r>
      <w:proofErr w:type="spellStart"/>
      <w:r w:rsidRPr="00D34103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D34103">
        <w:rPr>
          <w:rFonts w:ascii="Times New Roman" w:eastAsia="Times New Roman" w:hAnsi="Times New Roman" w:cs="Times New Roman"/>
        </w:rPr>
        <w:t>.</w:t>
      </w:r>
      <w:proofErr w:type="spellStart"/>
      <w:r w:rsidRPr="00D34103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D34103">
        <w:rPr>
          <w:rFonts w:ascii="Times New Roman" w:eastAsia="Times New Roman" w:hAnsi="Times New Roman" w:cs="Times New Roman"/>
        </w:rPr>
        <w:t>.</w:t>
      </w:r>
      <w:proofErr w:type="spellStart"/>
      <w:r w:rsidRPr="00D34103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D34103">
        <w:rPr>
          <w:rFonts w:ascii="Times New Roman" w:eastAsia="Times New Roman" w:hAnsi="Times New Roman" w:cs="Times New Roman"/>
        </w:rPr>
        <w:t>; е-</w:t>
      </w:r>
      <w:r w:rsidRPr="00D34103">
        <w:rPr>
          <w:rFonts w:ascii="Times New Roman" w:eastAsia="Times New Roman" w:hAnsi="Times New Roman" w:cs="Times New Roman"/>
          <w:lang w:val="en-US"/>
        </w:rPr>
        <w:t>mail</w:t>
      </w:r>
      <w:r w:rsidRPr="00D34103">
        <w:rPr>
          <w:rFonts w:ascii="Times New Roman" w:eastAsia="Times New Roman" w:hAnsi="Times New Roman" w:cs="Times New Roman"/>
        </w:rPr>
        <w:t xml:space="preserve">: </w:t>
      </w:r>
      <w:r w:rsidRPr="00D34103">
        <w:rPr>
          <w:rFonts w:ascii="Times New Roman" w:eastAsia="Times New Roman" w:hAnsi="Times New Roman" w:cs="Times New Roman"/>
          <w:lang w:val="en-US"/>
        </w:rPr>
        <w:t>info</w:t>
      </w:r>
      <w:r w:rsidRPr="00D34103">
        <w:rPr>
          <w:rFonts w:ascii="Times New Roman" w:eastAsia="Times New Roman" w:hAnsi="Times New Roman" w:cs="Times New Roman"/>
        </w:rPr>
        <w:t>@</w:t>
      </w:r>
      <w:proofErr w:type="spellStart"/>
      <w:r w:rsidRPr="00D34103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D34103">
        <w:rPr>
          <w:rFonts w:ascii="Times New Roman" w:eastAsia="Times New Roman" w:hAnsi="Times New Roman" w:cs="Times New Roman"/>
        </w:rPr>
        <w:t>.</w:t>
      </w:r>
      <w:proofErr w:type="spellStart"/>
      <w:r w:rsidRPr="00D34103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D34103">
        <w:rPr>
          <w:rFonts w:ascii="Times New Roman" w:eastAsia="Times New Roman" w:hAnsi="Times New Roman" w:cs="Times New Roman"/>
        </w:rPr>
        <w:t>.</w:t>
      </w:r>
      <w:proofErr w:type="spellStart"/>
      <w:r w:rsidRPr="00D34103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41CD3DB5" w14:textId="77777777" w:rsidR="009C7C20" w:rsidRPr="00D34103" w:rsidRDefault="009C7C2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9C52729" w14:textId="77777777" w:rsidR="009C7C20" w:rsidRPr="00D34103" w:rsidRDefault="0030074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ОПРЕДЕЛЕНИЕ</w:t>
      </w:r>
    </w:p>
    <w:p w14:paraId="1B7C4B01" w14:textId="77777777" w:rsidR="009C7C20" w:rsidRPr="00D34103" w:rsidRDefault="00372B5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0A5629A0" w14:textId="77777777" w:rsidR="009C7C20" w:rsidRPr="00D34103" w:rsidRDefault="009C7C2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C7C20" w:rsidRPr="00D34103" w14:paraId="7BEB6316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87A4CF" w14:textId="77777777" w:rsidR="009C7C20" w:rsidRPr="00D34103" w:rsidRDefault="0030074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3CCA7031" w14:textId="77777777" w:rsidR="009C7C20" w:rsidRPr="00D34103" w:rsidRDefault="001667A8">
            <w:pPr>
              <w:contextualSpacing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30074C" w:rsidRPr="00D3410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3EDD38" w14:textId="77777777" w:rsidR="009C7C20" w:rsidRPr="00D34103" w:rsidRDefault="009C7C20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FB989E2" w14:textId="77777777" w:rsidR="009C7C20" w:rsidRPr="00D34103" w:rsidRDefault="00A81C72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0074C" w:rsidRPr="00D34103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104547D8" w14:textId="77777777" w:rsidR="009C7C20" w:rsidRPr="00D34103" w:rsidRDefault="0030074C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            </w:t>
      </w:r>
    </w:p>
    <w:p w14:paraId="4CE1DEE4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Арбитражный суд Ростовской области в составе судьи [415], рассмотрев  заявление [989] (ОГРН [990], ИНН [991]) о включении требований в реестр кредиторов в рамках дела о несостоятельности (банкротстве) общества с ограниченной ответственностью «[2]» (ОГРН [3], ИНН [4], [6])</w:t>
      </w:r>
    </w:p>
    <w:p w14:paraId="1030BE3A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установил: определением Арбитраж</w:t>
      </w:r>
      <w:r w:rsidR="00A678F3" w:rsidRPr="00D34103">
        <w:rPr>
          <w:rFonts w:ascii="Times New Roman" w:eastAsia="Times New Roman" w:hAnsi="Times New Roman" w:cs="Times New Roman"/>
        </w:rPr>
        <w:t xml:space="preserve">ного суда Ростовской области от </w:t>
      </w:r>
      <w:r w:rsidRPr="00D34103">
        <w:rPr>
          <w:rFonts w:ascii="Times New Roman" w:eastAsia="Times New Roman" w:hAnsi="Times New Roman" w:cs="Times New Roman"/>
        </w:rPr>
        <w:t>[7</w:t>
      </w:r>
      <w:proofErr w:type="gramStart"/>
      <w:r w:rsidRPr="00D34103">
        <w:rPr>
          <w:rFonts w:ascii="Times New Roman" w:eastAsia="Times New Roman" w:hAnsi="Times New Roman" w:cs="Times New Roman"/>
        </w:rPr>
        <w:t>]  в</w:t>
      </w:r>
      <w:proofErr w:type="gramEnd"/>
      <w:r w:rsidRPr="00D34103">
        <w:rPr>
          <w:rFonts w:ascii="Times New Roman" w:eastAsia="Times New Roman" w:hAnsi="Times New Roman" w:cs="Times New Roman"/>
        </w:rPr>
        <w:t xml:space="preserve"> отношении </w:t>
      </w:r>
      <w:r w:rsidR="007C1814" w:rsidRPr="00D34103">
        <w:rPr>
          <w:rFonts w:ascii="Times New Roman" w:eastAsia="Times New Roman" w:hAnsi="Times New Roman" w:cs="Times New Roman"/>
        </w:rPr>
        <w:t>ООО «</w:t>
      </w:r>
      <w:r w:rsidRPr="00D34103">
        <w:rPr>
          <w:rFonts w:ascii="Times New Roman" w:eastAsia="Times New Roman" w:hAnsi="Times New Roman" w:cs="Times New Roman"/>
        </w:rPr>
        <w:t>[2]</w:t>
      </w:r>
      <w:r w:rsidR="007C1814" w:rsidRPr="00D34103">
        <w:rPr>
          <w:rFonts w:ascii="Times New Roman" w:eastAsia="Times New Roman" w:hAnsi="Times New Roman" w:cs="Times New Roman"/>
        </w:rPr>
        <w:t>»</w:t>
      </w:r>
      <w:r w:rsidRPr="00D34103">
        <w:rPr>
          <w:rFonts w:ascii="Times New Roman" w:eastAsia="Times New Roman" w:hAnsi="Times New Roman" w:cs="Times New Roman"/>
        </w:rPr>
        <w:t xml:space="preserve"> введена процедура наблюдения, временным управляющим утвержден [8] из числа членов саморегулируемой организации – </w:t>
      </w:r>
      <w:r w:rsidR="007C1814" w:rsidRPr="00D34103">
        <w:rPr>
          <w:rFonts w:ascii="Times New Roman" w:eastAsia="Times New Roman" w:hAnsi="Times New Roman" w:cs="Times New Roman"/>
        </w:rPr>
        <w:t>[987]</w:t>
      </w:r>
      <w:r w:rsidRPr="00D34103">
        <w:rPr>
          <w:rFonts w:ascii="Times New Roman" w:eastAsia="Times New Roman" w:hAnsi="Times New Roman" w:cs="Times New Roman"/>
        </w:rPr>
        <w:t xml:space="preserve"> .</w:t>
      </w:r>
    </w:p>
    <w:p w14:paraId="38FE720A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Сведения о введении процедуры опубликованы на сайте ЕФРСБ сообщение </w:t>
      </w:r>
      <w:r w:rsidR="007C1814" w:rsidRPr="00D34103">
        <w:rPr>
          <w:rFonts w:ascii="Times New Roman" w:eastAsia="Times New Roman" w:hAnsi="Times New Roman" w:cs="Times New Roman"/>
        </w:rPr>
        <w:t>[11]</w:t>
      </w:r>
      <w:r w:rsidRPr="00D34103">
        <w:rPr>
          <w:rFonts w:ascii="Times New Roman" w:eastAsia="Times New Roman" w:hAnsi="Times New Roman" w:cs="Times New Roman"/>
        </w:rPr>
        <w:t xml:space="preserve"> (сообщение №)[9].</w:t>
      </w:r>
    </w:p>
    <w:p w14:paraId="1469C19A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 xml:space="preserve">В арбитражный суд [554]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</w:t>
      </w:r>
      <w:proofErr w:type="gramStart"/>
      <w:r w:rsidRPr="00D34103">
        <w:rPr>
          <w:rFonts w:ascii="Times New Roman" w:hAnsi="Times New Roman" w:cs="Times New Roman"/>
        </w:rPr>
        <w:t>размере  [</w:t>
      </w:r>
      <w:proofErr w:type="gramEnd"/>
      <w:r w:rsidRPr="00D34103">
        <w:rPr>
          <w:rFonts w:ascii="Times New Roman" w:hAnsi="Times New Roman" w:cs="Times New Roman"/>
        </w:rPr>
        <w:t>12] руб., из которых: [13] руб. – просроченный основной долг, [14] руб. - просроченные проценты, [15] руб. - неустойка.</w:t>
      </w:r>
    </w:p>
    <w:p w14:paraId="3834EDDD" w14:textId="77777777" w:rsidR="009C7C20" w:rsidRPr="00D34103" w:rsidRDefault="00372B55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Временный</w:t>
      </w:r>
      <w:r w:rsidR="0030074C" w:rsidRPr="00D34103">
        <w:rPr>
          <w:rFonts w:ascii="Times New Roman" w:hAnsi="Times New Roman" w:cs="Times New Roman"/>
        </w:rPr>
        <w:t xml:space="preserve"> управляющий представил отзыв, в котором отсутствуют возражения относительно требований кредитора.</w:t>
      </w:r>
    </w:p>
    <w:p w14:paraId="6196049C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533BBFE5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 обоснование заявленных требований кредитор указал, что [989] и ООО «[2]»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63D8B42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</w:t>
      </w:r>
      <w:proofErr w:type="gramStart"/>
      <w:r w:rsidRPr="00D34103">
        <w:rPr>
          <w:rFonts w:ascii="Times New Roman" w:eastAsia="Times New Roman" w:hAnsi="Times New Roman" w:cs="Times New Roman"/>
        </w:rPr>
        <w:t>размере  [</w:t>
      </w:r>
      <w:proofErr w:type="gramEnd"/>
      <w:r w:rsidRPr="00D34103">
        <w:rPr>
          <w:rFonts w:ascii="Times New Roman" w:eastAsia="Times New Roman" w:hAnsi="Times New Roman" w:cs="Times New Roman"/>
        </w:rPr>
        <w:t>12] руб., из которых: [13] руб. – просроченный основной долг, [14] руб. - просроченные проценты, [15] руб. - неустойка.</w:t>
      </w:r>
    </w:p>
    <w:p w14:paraId="72143F5C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0DCFAB34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72E7AA40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3C7B5A94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</w:t>
      </w:r>
      <w:r w:rsidRPr="00D34103">
        <w:rPr>
          <w:rFonts w:ascii="Times New Roman" w:eastAsia="Times New Roman" w:hAnsi="Times New Roman" w:cs="Times New Roman"/>
        </w:rPr>
        <w:lastRenderedPageBreak/>
        <w:t>Федерации и не вытекает из существа кредитного договора. 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634EA705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5B6A610D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1B1A21B1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548B4157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7D568FBA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7CD4CCB3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0ABDF23B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34027702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5D9C5CB2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529CF1C1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69F351D3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36970E41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5C0A9E17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hAnsi="Times New Roman" w:cs="Times New Roman"/>
        </w:rPr>
        <w:t>Руководствуясь статьей 71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1E5FC754" w14:textId="77777777" w:rsidR="009C7C20" w:rsidRPr="00D34103" w:rsidRDefault="0030074C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 П Р Е Д Е Л И Л:</w:t>
      </w:r>
    </w:p>
    <w:p w14:paraId="5B6E955D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C65054D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Включить требование [989]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</w:p>
    <w:p w14:paraId="0A891FC3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 </w:t>
      </w:r>
      <w:r w:rsidRPr="00D34103">
        <w:rPr>
          <w:rFonts w:ascii="Times New Roman" w:eastAsia="Times New Roman" w:hAnsi="Times New Roman" w:cs="Times New Roman"/>
        </w:rPr>
        <w:t xml:space="preserve">[15] </w:t>
      </w:r>
      <w:r w:rsidRPr="00D34103">
        <w:rPr>
          <w:rFonts w:ascii="Times New Roman" w:hAnsi="Times New Roman" w:cs="Times New Roman"/>
        </w:rPr>
        <w:t xml:space="preserve">руб. неустойки учесть </w:t>
      </w:r>
      <w:r w:rsidRPr="00D34103">
        <w:rPr>
          <w:rFonts w:ascii="Times New Roman" w:hAnsi="Times New Roman" w:cs="Times New Roman"/>
        </w:rPr>
        <w:lastRenderedPageBreak/>
        <w:t xml:space="preserve">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49942593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Судебные расходы по уплате государственной пошлины в размере  [16] рубля, подлежащие взысканию с ООО «[2]» (ОГРН [3], ИНН [4], [6]) в пользу [989],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537258E9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64C9BAAF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A0BB5D3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E4B28DC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C7C20" w:rsidRPr="00D34103" w14:paraId="213C3E0D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6B4528" w14:textId="77777777" w:rsidR="009C7C20" w:rsidRPr="00D34103" w:rsidRDefault="0030074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48E313" w14:textId="77777777" w:rsidR="009C7C20" w:rsidRPr="00D34103" w:rsidRDefault="001667A8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D34103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1F252CA6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02EB16C" w14:textId="77777777" w:rsidR="009C7C20" w:rsidRPr="00D34103" w:rsidRDefault="009C7C20">
      <w:pPr>
        <w:rPr>
          <w:rFonts w:ascii="Times New Roman" w:hAnsi="Times New Roman" w:cs="Times New Roman"/>
        </w:rPr>
      </w:pPr>
    </w:p>
    <w:p w14:paraId="4A596343" w14:textId="77777777" w:rsidR="009C7C20" w:rsidRPr="00D34103" w:rsidRDefault="009C7C20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6241D1E3" w14:textId="77777777" w:rsidR="00D34103" w:rsidRPr="00D34103" w:rsidRDefault="00D34103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D34103" w:rsidRPr="00D3410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7F865" w14:textId="77777777" w:rsidR="00B544B7" w:rsidRDefault="00B544B7">
      <w:pPr>
        <w:spacing w:after="0" w:line="240" w:lineRule="auto"/>
      </w:pPr>
      <w:r>
        <w:separator/>
      </w:r>
    </w:p>
  </w:endnote>
  <w:endnote w:type="continuationSeparator" w:id="0">
    <w:p w14:paraId="3EDDA8BD" w14:textId="77777777" w:rsidR="00B544B7" w:rsidRDefault="00B54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60303" w14:textId="77777777" w:rsidR="00B544B7" w:rsidRDefault="00B544B7">
      <w:pPr>
        <w:spacing w:after="0" w:line="240" w:lineRule="auto"/>
      </w:pPr>
      <w:r>
        <w:separator/>
      </w:r>
    </w:p>
  </w:footnote>
  <w:footnote w:type="continuationSeparator" w:id="0">
    <w:p w14:paraId="0400E31A" w14:textId="77777777" w:rsidR="00B544B7" w:rsidRDefault="00B544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7C20"/>
    <w:rsid w:val="00090863"/>
    <w:rsid w:val="00121ABB"/>
    <w:rsid w:val="00163889"/>
    <w:rsid w:val="001667A8"/>
    <w:rsid w:val="001F26AF"/>
    <w:rsid w:val="0030074C"/>
    <w:rsid w:val="00372B55"/>
    <w:rsid w:val="003F042E"/>
    <w:rsid w:val="00527E0E"/>
    <w:rsid w:val="0056144B"/>
    <w:rsid w:val="00784628"/>
    <w:rsid w:val="007C1814"/>
    <w:rsid w:val="008048DF"/>
    <w:rsid w:val="008A24E8"/>
    <w:rsid w:val="008F0ED6"/>
    <w:rsid w:val="009A65D0"/>
    <w:rsid w:val="009A7A71"/>
    <w:rsid w:val="009C7C20"/>
    <w:rsid w:val="00A06833"/>
    <w:rsid w:val="00A678F3"/>
    <w:rsid w:val="00A81C72"/>
    <w:rsid w:val="00AB40FD"/>
    <w:rsid w:val="00AC0D13"/>
    <w:rsid w:val="00B544B7"/>
    <w:rsid w:val="00B806A4"/>
    <w:rsid w:val="00D34103"/>
    <w:rsid w:val="00E30989"/>
    <w:rsid w:val="00E93FA4"/>
    <w:rsid w:val="00FC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2D8C"/>
  <w15:docId w15:val="{A0E7DDB5-8F94-48AE-8C51-ABEFB050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1150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20</cp:revision>
  <dcterms:created xsi:type="dcterms:W3CDTF">2025-11-13T16:20:00Z</dcterms:created>
  <dcterms:modified xsi:type="dcterms:W3CDTF">2026-10-13T13:50:00Z</dcterms:modified>
</cp:coreProperties>
</file>