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A1E" w:rsidRPr="00747CBA" w:rsidRDefault="00CF241B">
      <w:pPr>
        <w:ind w:left="4287"/>
        <w:rPr>
          <w:sz w:val="20"/>
        </w:rPr>
      </w:pPr>
      <w:r w:rsidRPr="00747CBA">
        <w:rPr>
          <w:noProof/>
          <w:sz w:val="20"/>
          <w:lang w:eastAsia="ru-RU"/>
        </w:rPr>
        <w:drawing>
          <wp:inline distT="0" distB="0" distL="0" distR="0" wp14:anchorId="49644103" wp14:editId="261EE00A">
            <wp:extent cx="649475" cy="6309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75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1E" w:rsidRPr="00747CBA" w:rsidRDefault="00615A1E">
      <w:pPr>
        <w:pStyle w:val="a3"/>
        <w:spacing w:before="108"/>
        <w:ind w:left="0"/>
        <w:jc w:val="left"/>
        <w:rPr>
          <w:sz w:val="28"/>
        </w:rPr>
      </w:pPr>
    </w:p>
    <w:p w:rsidR="00615A1E" w:rsidRPr="00747CBA" w:rsidRDefault="00CF241B">
      <w:pPr>
        <w:pStyle w:val="1"/>
        <w:ind w:right="4"/>
      </w:pPr>
      <w:r w:rsidRPr="00747CBA">
        <w:t>АРБИТРАЖНЫЙ</w:t>
      </w:r>
      <w:r w:rsidRPr="00747CBA">
        <w:rPr>
          <w:spacing w:val="-4"/>
        </w:rPr>
        <w:t xml:space="preserve"> </w:t>
      </w:r>
      <w:r w:rsidRPr="00747CBA">
        <w:t>СУД</w:t>
      </w:r>
      <w:r w:rsidRPr="00747CBA">
        <w:rPr>
          <w:spacing w:val="-7"/>
        </w:rPr>
        <w:t xml:space="preserve"> </w:t>
      </w:r>
      <w:r w:rsidRPr="00747CBA">
        <w:t>РОСТОВСКОЙ</w:t>
      </w:r>
      <w:r w:rsidRPr="00747CBA">
        <w:rPr>
          <w:spacing w:val="-5"/>
        </w:rPr>
        <w:t xml:space="preserve"> </w:t>
      </w:r>
      <w:r w:rsidRPr="00747CBA">
        <w:rPr>
          <w:spacing w:val="-2"/>
        </w:rPr>
        <w:t>ОБЛАСТИ</w:t>
      </w:r>
    </w:p>
    <w:p w:rsidR="00615A1E" w:rsidRPr="00747CBA" w:rsidRDefault="00CF241B">
      <w:pPr>
        <w:pStyle w:val="a3"/>
        <w:spacing w:before="6"/>
        <w:ind w:left="2067" w:right="2060" w:hanging="5"/>
        <w:jc w:val="center"/>
      </w:pPr>
      <w:r w:rsidRPr="00747CBA">
        <w:t xml:space="preserve">344 002 г. Ростов-на-Дону, ул. Станиславского, 8 «а» </w:t>
      </w:r>
      <w:hyperlink r:id="rId8">
        <w:r w:rsidRPr="00747CBA">
          <w:t>http://www.rostov.arbitr.ru</w:t>
        </w:r>
      </w:hyperlink>
      <w:r w:rsidRPr="00747CBA">
        <w:t>;</w:t>
      </w:r>
      <w:r w:rsidRPr="00747CBA">
        <w:rPr>
          <w:spacing w:val="-8"/>
        </w:rPr>
        <w:t xml:space="preserve"> </w:t>
      </w:r>
      <w:proofErr w:type="gramStart"/>
      <w:r w:rsidRPr="00747CBA">
        <w:t>е</w:t>
      </w:r>
      <w:proofErr w:type="gramEnd"/>
      <w:r w:rsidRPr="00747CBA">
        <w:t>-</w:t>
      </w:r>
      <w:proofErr w:type="spellStart"/>
      <w:r w:rsidRPr="00747CBA">
        <w:t>mail</w:t>
      </w:r>
      <w:proofErr w:type="spellEnd"/>
      <w:r w:rsidRPr="00747CBA">
        <w:t>:</w:t>
      </w:r>
      <w:r w:rsidRPr="00747CBA">
        <w:rPr>
          <w:spacing w:val="-2"/>
        </w:rPr>
        <w:t xml:space="preserve"> </w:t>
      </w:r>
      <w:hyperlink r:id="rId9">
        <w:r w:rsidRPr="00747CBA">
          <w:rPr>
            <w:color w:val="0000FF"/>
            <w:spacing w:val="-2"/>
            <w:u w:val="single" w:color="0000FF"/>
          </w:rPr>
          <w:t>info@rostov.arbitr.ru</w:t>
        </w:r>
      </w:hyperlink>
    </w:p>
    <w:p w:rsidR="00615A1E" w:rsidRPr="00747CBA" w:rsidRDefault="00615A1E">
      <w:pPr>
        <w:pStyle w:val="a3"/>
        <w:spacing w:before="234"/>
        <w:ind w:left="0"/>
        <w:jc w:val="left"/>
        <w:rPr>
          <w:sz w:val="28"/>
        </w:rPr>
      </w:pPr>
    </w:p>
    <w:p w:rsidR="00615A1E" w:rsidRPr="00747CBA" w:rsidRDefault="00CF241B">
      <w:pPr>
        <w:pStyle w:val="1"/>
        <w:ind w:left="6"/>
      </w:pPr>
      <w:r w:rsidRPr="00747CBA">
        <w:t>О</w:t>
      </w:r>
      <w:r w:rsidRPr="00747CBA">
        <w:rPr>
          <w:spacing w:val="2"/>
        </w:rPr>
        <w:t xml:space="preserve"> </w:t>
      </w:r>
      <w:proofErr w:type="gramStart"/>
      <w:r w:rsidRPr="00747CBA">
        <w:t>П</w:t>
      </w:r>
      <w:proofErr w:type="gramEnd"/>
      <w:r w:rsidRPr="00747CBA">
        <w:rPr>
          <w:spacing w:val="-4"/>
        </w:rPr>
        <w:t xml:space="preserve"> </w:t>
      </w:r>
      <w:r w:rsidRPr="00747CBA">
        <w:t>Р</w:t>
      </w:r>
      <w:r w:rsidRPr="00747CBA">
        <w:rPr>
          <w:spacing w:val="3"/>
        </w:rPr>
        <w:t xml:space="preserve"> </w:t>
      </w:r>
      <w:r w:rsidRPr="00747CBA">
        <w:t>Е</w:t>
      </w:r>
      <w:r w:rsidRPr="00747CBA">
        <w:rPr>
          <w:spacing w:val="-2"/>
        </w:rPr>
        <w:t xml:space="preserve"> </w:t>
      </w:r>
      <w:r w:rsidRPr="00747CBA">
        <w:t>Д</w:t>
      </w:r>
      <w:r w:rsidRPr="00747CBA">
        <w:rPr>
          <w:spacing w:val="1"/>
        </w:rPr>
        <w:t xml:space="preserve"> </w:t>
      </w:r>
      <w:r w:rsidRPr="00747CBA">
        <w:t>Е</w:t>
      </w:r>
      <w:r w:rsidRPr="00747CBA">
        <w:rPr>
          <w:spacing w:val="-2"/>
        </w:rPr>
        <w:t xml:space="preserve"> </w:t>
      </w:r>
      <w:r w:rsidRPr="00747CBA">
        <w:t>Л</w:t>
      </w:r>
      <w:r w:rsidRPr="00747CBA">
        <w:rPr>
          <w:spacing w:val="1"/>
        </w:rPr>
        <w:t xml:space="preserve"> </w:t>
      </w:r>
      <w:r w:rsidRPr="00747CBA">
        <w:t>Е</w:t>
      </w:r>
      <w:r w:rsidRPr="00747CBA">
        <w:rPr>
          <w:spacing w:val="-2"/>
        </w:rPr>
        <w:t xml:space="preserve"> </w:t>
      </w:r>
      <w:r w:rsidRPr="00747CBA">
        <w:t>Н</w:t>
      </w:r>
      <w:r w:rsidRPr="00747CBA">
        <w:rPr>
          <w:spacing w:val="2"/>
        </w:rPr>
        <w:t xml:space="preserve"> </w:t>
      </w:r>
      <w:r w:rsidRPr="00747CBA">
        <w:t>И</w:t>
      </w:r>
      <w:r w:rsidRPr="00747CBA">
        <w:rPr>
          <w:spacing w:val="2"/>
        </w:rPr>
        <w:t xml:space="preserve"> </w:t>
      </w:r>
      <w:r w:rsidRPr="00747CBA">
        <w:rPr>
          <w:spacing w:val="-10"/>
        </w:rPr>
        <w:t>Е</w:t>
      </w:r>
    </w:p>
    <w:p w:rsidR="00615A1E" w:rsidRPr="00747CBA" w:rsidRDefault="00CF241B">
      <w:pPr>
        <w:pStyle w:val="a3"/>
        <w:spacing w:before="155"/>
        <w:ind w:left="3" w:right="6"/>
        <w:jc w:val="center"/>
      </w:pPr>
      <w:r w:rsidRPr="00747CBA">
        <w:t>о</w:t>
      </w:r>
      <w:r w:rsidRPr="00747CBA">
        <w:rPr>
          <w:spacing w:val="-9"/>
        </w:rPr>
        <w:t xml:space="preserve"> </w:t>
      </w:r>
      <w:r w:rsidRPr="00747CBA">
        <w:t>принятии заявления</w:t>
      </w:r>
      <w:r w:rsidRPr="00747CBA">
        <w:rPr>
          <w:spacing w:val="-2"/>
        </w:rPr>
        <w:t xml:space="preserve"> </w:t>
      </w:r>
      <w:r w:rsidRPr="00747CBA">
        <w:t>о</w:t>
      </w:r>
      <w:r w:rsidRPr="00747CBA">
        <w:rPr>
          <w:spacing w:val="-6"/>
        </w:rPr>
        <w:t xml:space="preserve"> </w:t>
      </w:r>
      <w:r w:rsidRPr="00747CBA">
        <w:t>признании гражданина</w:t>
      </w:r>
      <w:r w:rsidRPr="00747CBA">
        <w:rPr>
          <w:spacing w:val="-3"/>
        </w:rPr>
        <w:t xml:space="preserve"> </w:t>
      </w:r>
      <w:r w:rsidRPr="00747CBA">
        <w:rPr>
          <w:spacing w:val="-2"/>
        </w:rPr>
        <w:t>банкротом</w:t>
      </w:r>
    </w:p>
    <w:p w:rsidR="00615A1E" w:rsidRPr="00747CBA" w:rsidRDefault="00615A1E">
      <w:pPr>
        <w:pStyle w:val="a3"/>
        <w:spacing w:before="3"/>
        <w:ind w:left="0"/>
        <w:jc w:val="left"/>
      </w:pPr>
    </w:p>
    <w:p w:rsidR="00615A1E" w:rsidRPr="00747CBA" w:rsidRDefault="00CF241B">
      <w:pPr>
        <w:pStyle w:val="a3"/>
        <w:jc w:val="left"/>
      </w:pPr>
      <w:r w:rsidRPr="00747CBA">
        <w:t>г.</w:t>
      </w:r>
      <w:r w:rsidRPr="00747CBA">
        <w:rPr>
          <w:spacing w:val="-6"/>
        </w:rPr>
        <w:t xml:space="preserve"> </w:t>
      </w:r>
      <w:r w:rsidRPr="00747CBA">
        <w:t>Ростов-на-</w:t>
      </w:r>
      <w:r w:rsidRPr="00747CBA">
        <w:rPr>
          <w:spacing w:val="-4"/>
        </w:rPr>
        <w:t>Дону</w:t>
      </w:r>
    </w:p>
    <w:p w:rsidR="00615A1E" w:rsidRPr="00747CBA" w:rsidRDefault="00CF241B">
      <w:pPr>
        <w:pStyle w:val="a3"/>
        <w:tabs>
          <w:tab w:val="left" w:pos="7224"/>
        </w:tabs>
        <w:spacing w:before="134"/>
        <w:jc w:val="left"/>
      </w:pPr>
      <w:r w:rsidRPr="00747CBA">
        <w:t>[66]</w:t>
      </w:r>
      <w:r w:rsidRPr="00747CBA">
        <w:tab/>
        <w:t>Дело № [1]</w:t>
      </w:r>
    </w:p>
    <w:p w:rsidR="00615A1E" w:rsidRPr="00747CBA" w:rsidRDefault="00615A1E">
      <w:pPr>
        <w:pStyle w:val="a3"/>
        <w:spacing w:before="139"/>
        <w:ind w:left="0"/>
        <w:jc w:val="left"/>
      </w:pPr>
    </w:p>
    <w:p w:rsidR="00615A1E" w:rsidRPr="00747CBA" w:rsidRDefault="00CF241B">
      <w:pPr>
        <w:pStyle w:val="a3"/>
        <w:ind w:left="851"/>
        <w:jc w:val="left"/>
      </w:pPr>
      <w:r w:rsidRPr="00747CBA">
        <w:t>Арбитражный суд Ростовской области в составе судьи [415],</w:t>
      </w:r>
    </w:p>
    <w:p w:rsidR="00615A1E" w:rsidRPr="00747CBA" w:rsidRDefault="00CF241B" w:rsidP="00976F57">
      <w:pPr>
        <w:pStyle w:val="a3"/>
        <w:spacing w:before="4"/>
        <w:jc w:val="left"/>
      </w:pPr>
      <w:r>
        <w:t>ознакомившись с заявлением «[989]» (ИНН [991], ОГРН [990], место нахождения: [988])</w:t>
      </w:r>
    </w:p>
    <w:p w:rsidR="00615A1E" w:rsidRPr="00747CBA" w:rsidRDefault="00CF241B">
      <w:pPr>
        <w:pStyle w:val="a3"/>
        <w:spacing w:line="275" w:lineRule="exact"/>
        <w:jc w:val="left"/>
      </w:pPr>
      <w:r w:rsidRPr="00747CBA">
        <w:t>о</w:t>
      </w:r>
      <w:r w:rsidRPr="00747CBA">
        <w:rPr>
          <w:spacing w:val="-10"/>
        </w:rPr>
        <w:t xml:space="preserve"> </w:t>
      </w:r>
      <w:r w:rsidRPr="00747CBA">
        <w:t>признании</w:t>
      </w:r>
      <w:r w:rsidRPr="00747CBA">
        <w:rPr>
          <w:spacing w:val="-3"/>
        </w:rPr>
        <w:t xml:space="preserve"> </w:t>
      </w:r>
      <w:r w:rsidRPr="00747CBA">
        <w:t>несостоятельным</w:t>
      </w:r>
      <w:r w:rsidRPr="00747CBA">
        <w:rPr>
          <w:spacing w:val="-6"/>
        </w:rPr>
        <w:t xml:space="preserve"> </w:t>
      </w:r>
      <w:r w:rsidRPr="00747CBA">
        <w:rPr>
          <w:spacing w:val="-2"/>
        </w:rPr>
        <w:t>(банкротом)</w:t>
      </w:r>
    </w:p>
    <w:p w:rsidR="00615A1E" w:rsidRPr="00747CBA" w:rsidRDefault="00CF241B">
      <w:pPr>
        <w:pStyle w:val="a3"/>
        <w:spacing w:line="276" w:lineRule="exact"/>
        <w:jc w:val="left"/>
      </w:pPr>
      <w:r w:rsidRPr="00747CBA">
        <w:t>[2.1] (ОГРНИП [4.1], ИНН [4], [3] года рождения,</w:t>
      </w:r>
    </w:p>
    <w:p w:rsidR="00615A1E" w:rsidRPr="00747CBA" w:rsidRDefault="00CF241B">
      <w:pPr>
        <w:pStyle w:val="a3"/>
        <w:spacing w:before="4"/>
        <w:ind w:right="139"/>
      </w:pPr>
      <w:r w:rsidRPr="00747CBA">
        <w:t>уроженца [3.1], адрес регистрации: [6])</w:t>
      </w:r>
    </w:p>
    <w:p w:rsidR="00615A1E" w:rsidRPr="00747CBA" w:rsidRDefault="00CF241B">
      <w:pPr>
        <w:pStyle w:val="a3"/>
        <w:ind w:right="135"/>
      </w:pPr>
      <w:r w:rsidRPr="00747CBA">
        <w:t>заинтересованное лицо: [25.1] ([52.1] года рождения, уроженка [53.1], адрес регистрации: [54.1])</w:t>
      </w:r>
    </w:p>
    <w:p w:rsidR="00615A1E" w:rsidRPr="00747CBA" w:rsidRDefault="00CF241B">
      <w:pPr>
        <w:pStyle w:val="a3"/>
        <w:spacing w:before="274"/>
        <w:ind w:right="135" w:firstLine="710"/>
      </w:pPr>
      <w:r>
        <w:t>установил: «[989]» (далее также – кредитор, «[989]») обратилось в Арбитражный суд Ростовской области с заявлением о признании несостоятельным (банкротом) [2.1] (далее также – должник, [2]).</w:t>
      </w:r>
    </w:p>
    <w:p w:rsidR="00615A1E" w:rsidRPr="00747CBA" w:rsidRDefault="00CF241B">
      <w:pPr>
        <w:pStyle w:val="a3"/>
        <w:spacing w:before="1"/>
        <w:ind w:right="138" w:firstLine="710"/>
      </w:pPr>
      <w:r w:rsidRPr="00747CBA">
        <w:t xml:space="preserve">В обоснование требований кредитор указал, что между ним и должником заключены кредитные договоры № </w:t>
      </w:r>
      <w:r w:rsidR="00AA65BB" w:rsidRPr="00AA65BB">
        <w:t>[110]</w:t>
      </w:r>
      <w:r w:rsidRPr="00747CBA">
        <w:t xml:space="preserve"> от </w:t>
      </w:r>
      <w:r w:rsidR="00AA65BB" w:rsidRPr="00AA65BB">
        <w:t>[100]</w:t>
      </w:r>
      <w:r w:rsidRPr="00747CBA">
        <w:t xml:space="preserve">, № </w:t>
      </w:r>
      <w:r w:rsidR="00AA65BB" w:rsidRPr="00AA65BB">
        <w:t>[111]</w:t>
      </w:r>
      <w:r w:rsidRPr="00747CBA">
        <w:rPr>
          <w:spacing w:val="38"/>
        </w:rPr>
        <w:t xml:space="preserve"> </w:t>
      </w:r>
      <w:r w:rsidRPr="00747CBA">
        <w:t>от</w:t>
      </w:r>
      <w:r w:rsidRPr="00747CBA">
        <w:rPr>
          <w:spacing w:val="31"/>
        </w:rPr>
        <w:t xml:space="preserve"> </w:t>
      </w:r>
      <w:r w:rsidR="00AA65BB" w:rsidRPr="00AA65BB">
        <w:t>[101]</w:t>
      </w:r>
      <w:r w:rsidRPr="00747CBA">
        <w:t>,</w:t>
      </w:r>
      <w:r w:rsidRPr="00747CBA">
        <w:rPr>
          <w:spacing w:val="35"/>
        </w:rPr>
        <w:t xml:space="preserve"> </w:t>
      </w:r>
      <w:r w:rsidRPr="00747CBA">
        <w:t>№</w:t>
      </w:r>
      <w:r w:rsidRPr="00747CBA">
        <w:rPr>
          <w:spacing w:val="32"/>
        </w:rPr>
        <w:t xml:space="preserve"> </w:t>
      </w:r>
      <w:r w:rsidR="00AA65BB" w:rsidRPr="00AA65BB">
        <w:t>[112]</w:t>
      </w:r>
      <w:r w:rsidRPr="00747CBA">
        <w:rPr>
          <w:spacing w:val="35"/>
        </w:rPr>
        <w:t xml:space="preserve"> </w:t>
      </w:r>
      <w:r w:rsidRPr="00747CBA">
        <w:t>от</w:t>
      </w:r>
      <w:r w:rsidRPr="00747CBA">
        <w:rPr>
          <w:spacing w:val="36"/>
        </w:rPr>
        <w:t xml:space="preserve"> </w:t>
      </w:r>
      <w:r w:rsidR="00AA65BB" w:rsidRPr="00AA65BB">
        <w:t>[102]</w:t>
      </w:r>
      <w:r w:rsidRPr="00747CBA">
        <w:t>,</w:t>
      </w:r>
      <w:r w:rsidR="00AA65BB" w:rsidRPr="00AA65BB">
        <w:t xml:space="preserve"> </w:t>
      </w:r>
      <w:r w:rsidR="00AA65BB" w:rsidRPr="00747CBA">
        <w:t>№</w:t>
      </w:r>
      <w:r w:rsidR="00AA65BB" w:rsidRPr="00747CBA">
        <w:rPr>
          <w:spacing w:val="32"/>
        </w:rPr>
        <w:t xml:space="preserve"> </w:t>
      </w:r>
      <w:r w:rsidR="00AA65BB" w:rsidRPr="00AA65BB">
        <w:t>[</w:t>
      </w:r>
      <w:r w:rsidR="00AA65BB">
        <w:t>11</w:t>
      </w:r>
      <w:r w:rsidR="00AA65BB" w:rsidRPr="00AA65BB">
        <w:t>3]</w:t>
      </w:r>
      <w:r w:rsidR="00AA65BB" w:rsidRPr="00747CBA">
        <w:rPr>
          <w:spacing w:val="35"/>
        </w:rPr>
        <w:t xml:space="preserve"> </w:t>
      </w:r>
      <w:r w:rsidR="00AA65BB" w:rsidRPr="00747CBA">
        <w:t>от</w:t>
      </w:r>
      <w:r w:rsidR="00AA65BB" w:rsidRPr="00747CBA">
        <w:rPr>
          <w:spacing w:val="36"/>
        </w:rPr>
        <w:t xml:space="preserve"> </w:t>
      </w:r>
      <w:r w:rsidR="00AA65BB" w:rsidRPr="00AA65BB">
        <w:t>[</w:t>
      </w:r>
      <w:r w:rsidR="00AA65BB">
        <w:t>10</w:t>
      </w:r>
      <w:r w:rsidR="00AA65BB" w:rsidRPr="00AA65BB">
        <w:t xml:space="preserve">3], </w:t>
      </w:r>
      <w:r w:rsidR="00AA65BB" w:rsidRPr="00747CBA">
        <w:t>№</w:t>
      </w:r>
      <w:r w:rsidR="00AA65BB" w:rsidRPr="00747CBA">
        <w:rPr>
          <w:spacing w:val="32"/>
        </w:rPr>
        <w:t xml:space="preserve"> </w:t>
      </w:r>
      <w:r w:rsidR="00AA65BB" w:rsidRPr="00AA65BB">
        <w:t>[</w:t>
      </w:r>
      <w:r w:rsidR="00AA65BB">
        <w:t>11</w:t>
      </w:r>
      <w:r w:rsidR="00AA65BB" w:rsidRPr="00AA65BB">
        <w:t>4]</w:t>
      </w:r>
      <w:r w:rsidR="00AA65BB" w:rsidRPr="00747CBA">
        <w:rPr>
          <w:spacing w:val="35"/>
        </w:rPr>
        <w:t xml:space="preserve"> </w:t>
      </w:r>
      <w:r w:rsidR="00AA65BB" w:rsidRPr="00747CBA">
        <w:t>от</w:t>
      </w:r>
      <w:r w:rsidR="00AA65BB" w:rsidRPr="00747CBA">
        <w:rPr>
          <w:spacing w:val="36"/>
        </w:rPr>
        <w:t xml:space="preserve"> </w:t>
      </w:r>
      <w:r w:rsidR="00AA65BB" w:rsidRPr="00AA65BB">
        <w:t>[</w:t>
      </w:r>
      <w:r w:rsidR="00AA65BB">
        <w:t>10</w:t>
      </w:r>
      <w:r w:rsidR="00AA65BB" w:rsidRPr="00AA65BB">
        <w:t xml:space="preserve">4], </w:t>
      </w:r>
      <w:r w:rsidR="00AA65BB" w:rsidRPr="00747CBA">
        <w:t>№</w:t>
      </w:r>
      <w:r w:rsidR="00AA65BB" w:rsidRPr="00747CBA">
        <w:rPr>
          <w:spacing w:val="32"/>
        </w:rPr>
        <w:t xml:space="preserve"> </w:t>
      </w:r>
      <w:r w:rsidR="00AA65BB" w:rsidRPr="00AA65BB">
        <w:t>[</w:t>
      </w:r>
      <w:r w:rsidR="00AA65BB">
        <w:t>11</w:t>
      </w:r>
      <w:r w:rsidR="00AA65BB" w:rsidRPr="00AA65BB">
        <w:t>5]</w:t>
      </w:r>
      <w:r w:rsidR="00AA65BB" w:rsidRPr="00747CBA">
        <w:rPr>
          <w:spacing w:val="35"/>
        </w:rPr>
        <w:t xml:space="preserve"> </w:t>
      </w:r>
      <w:proofErr w:type="gramStart"/>
      <w:r w:rsidR="00AA65BB" w:rsidRPr="00747CBA">
        <w:t>от</w:t>
      </w:r>
      <w:proofErr w:type="gramEnd"/>
      <w:r w:rsidR="00AA65BB" w:rsidRPr="00747CBA">
        <w:rPr>
          <w:spacing w:val="36"/>
        </w:rPr>
        <w:t xml:space="preserve"> </w:t>
      </w:r>
      <w:r w:rsidR="00AA65BB" w:rsidRPr="00AA65BB">
        <w:t>[</w:t>
      </w:r>
      <w:r w:rsidR="00AA65BB">
        <w:t>10</w:t>
      </w:r>
      <w:r w:rsidR="00AA65BB" w:rsidRPr="00AA65BB">
        <w:t>5],</w:t>
      </w:r>
      <w:r w:rsidRPr="00747CBA">
        <w:rPr>
          <w:spacing w:val="36"/>
        </w:rPr>
        <w:t xml:space="preserve"> </w:t>
      </w:r>
      <w:r w:rsidRPr="00747CBA">
        <w:rPr>
          <w:spacing w:val="-2"/>
        </w:rPr>
        <w:t>суммарная</w:t>
      </w:r>
    </w:p>
    <w:p w:rsidR="00615A1E" w:rsidRPr="00747CBA" w:rsidRDefault="00CF241B">
      <w:pPr>
        <w:pStyle w:val="a3"/>
        <w:ind w:right="138"/>
      </w:pPr>
      <w:r w:rsidRPr="00747CBA">
        <w:t>задолженность по которым составляет [12] руб. [2] умер [45], что подтверждается свидетельством о смерти, выданным [46], его наследник [25.1] приня</w:t>
      </w:r>
      <w:proofErr w:type="gramStart"/>
      <w:r w:rsidRPr="00747CBA">
        <w:t>л</w:t>
      </w:r>
      <w:r w:rsidR="0001588F" w:rsidRPr="00747CBA">
        <w:t>(</w:t>
      </w:r>
      <w:proofErr w:type="gramEnd"/>
      <w:r w:rsidRPr="00747CBA">
        <w:t>а</w:t>
      </w:r>
      <w:r w:rsidR="0001588F" w:rsidRPr="00747CBA">
        <w:t>)</w:t>
      </w:r>
      <w:r w:rsidRPr="00747CBA">
        <w:t xml:space="preserve"> наследство, состоящее из земельных участков и транспортных средств.</w:t>
      </w:r>
    </w:p>
    <w:p w:rsidR="00615A1E" w:rsidRPr="00747CBA" w:rsidRDefault="00CF241B">
      <w:pPr>
        <w:pStyle w:val="a3"/>
        <w:ind w:right="143" w:firstLine="710"/>
      </w:pPr>
      <w:r w:rsidRPr="00747CBA"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</w:t>
      </w:r>
      <w:r w:rsidRPr="00747CBA">
        <w:rPr>
          <w:spacing w:val="40"/>
        </w:rPr>
        <w:t xml:space="preserve"> </w:t>
      </w:r>
      <w:r w:rsidRPr="00747CBA">
        <w:t>вопросы несостоятельности</w:t>
      </w:r>
      <w:r w:rsidRPr="00747CBA">
        <w:rPr>
          <w:spacing w:val="40"/>
        </w:rPr>
        <w:t xml:space="preserve"> </w:t>
      </w:r>
      <w:r w:rsidRPr="00747CBA">
        <w:t>(банкротства).</w:t>
      </w:r>
    </w:p>
    <w:p w:rsidR="00615A1E" w:rsidRPr="00747CBA" w:rsidRDefault="00CF241B">
      <w:pPr>
        <w:pStyle w:val="a3"/>
        <w:spacing w:line="275" w:lineRule="exact"/>
        <w:ind w:left="851"/>
      </w:pPr>
      <w:r w:rsidRPr="00747CBA">
        <w:t>В</w:t>
      </w:r>
      <w:r w:rsidRPr="00747CBA">
        <w:rPr>
          <w:spacing w:val="73"/>
        </w:rPr>
        <w:t xml:space="preserve">  </w:t>
      </w:r>
      <w:r w:rsidRPr="00747CBA">
        <w:t>силу</w:t>
      </w:r>
      <w:r w:rsidRPr="00747CBA">
        <w:rPr>
          <w:spacing w:val="69"/>
        </w:rPr>
        <w:t xml:space="preserve">  </w:t>
      </w:r>
      <w:r w:rsidRPr="00747CBA">
        <w:t>статьи</w:t>
      </w:r>
      <w:r w:rsidRPr="00747CBA">
        <w:rPr>
          <w:spacing w:val="75"/>
        </w:rPr>
        <w:t xml:space="preserve">  </w:t>
      </w:r>
      <w:r w:rsidRPr="00747CBA">
        <w:t>223.1</w:t>
      </w:r>
      <w:r w:rsidRPr="00747CBA">
        <w:rPr>
          <w:spacing w:val="75"/>
        </w:rPr>
        <w:t xml:space="preserve">  </w:t>
      </w:r>
      <w:r w:rsidRPr="00747CBA">
        <w:t>Федерального</w:t>
      </w:r>
      <w:r w:rsidRPr="00747CBA">
        <w:rPr>
          <w:spacing w:val="71"/>
        </w:rPr>
        <w:t xml:space="preserve">  </w:t>
      </w:r>
      <w:r w:rsidRPr="00747CBA">
        <w:t>закона</w:t>
      </w:r>
      <w:r w:rsidRPr="00747CBA">
        <w:rPr>
          <w:spacing w:val="74"/>
        </w:rPr>
        <w:t xml:space="preserve">  </w:t>
      </w:r>
      <w:r w:rsidRPr="00747CBA">
        <w:t>от</w:t>
      </w:r>
      <w:r w:rsidRPr="00747CBA">
        <w:rPr>
          <w:spacing w:val="73"/>
        </w:rPr>
        <w:t xml:space="preserve">  </w:t>
      </w:r>
      <w:r w:rsidRPr="00747CBA">
        <w:t>26.10.2002</w:t>
      </w:r>
      <w:r w:rsidRPr="00747CBA">
        <w:rPr>
          <w:spacing w:val="74"/>
        </w:rPr>
        <w:t xml:space="preserve">  </w:t>
      </w:r>
      <w:r w:rsidRPr="00747CBA">
        <w:t>№</w:t>
      </w:r>
      <w:r w:rsidRPr="00747CBA">
        <w:rPr>
          <w:spacing w:val="75"/>
        </w:rPr>
        <w:t xml:space="preserve">  </w:t>
      </w:r>
      <w:r w:rsidRPr="00747CBA">
        <w:t>127-</w:t>
      </w:r>
      <w:r w:rsidRPr="00747CBA">
        <w:rPr>
          <w:spacing w:val="-5"/>
        </w:rPr>
        <w:t>ФЗ</w:t>
      </w:r>
    </w:p>
    <w:p w:rsidR="00615A1E" w:rsidRPr="00747CBA" w:rsidRDefault="00CF241B">
      <w:pPr>
        <w:pStyle w:val="a3"/>
        <w:ind w:right="138"/>
      </w:pPr>
      <w:r w:rsidRPr="00747CBA">
        <w:t>«О несостоятельности (банкротстве)» (далее – Закон о банкротстве) производство по делу о банкротстве гражданина может быть возбуждено после его смерти или объявления его умершим</w:t>
      </w:r>
      <w:r w:rsidRPr="00747CBA">
        <w:rPr>
          <w:spacing w:val="-4"/>
        </w:rPr>
        <w:t xml:space="preserve"> </w:t>
      </w:r>
      <w:r w:rsidRPr="00747CBA">
        <w:t>по</w:t>
      </w:r>
      <w:r w:rsidRPr="00747CBA">
        <w:rPr>
          <w:spacing w:val="-8"/>
        </w:rPr>
        <w:t xml:space="preserve"> </w:t>
      </w:r>
      <w:r w:rsidRPr="00747CBA">
        <w:t>заявлению</w:t>
      </w:r>
      <w:r w:rsidRPr="00747CBA">
        <w:rPr>
          <w:spacing w:val="-2"/>
        </w:rPr>
        <w:t xml:space="preserve"> </w:t>
      </w:r>
      <w:r w:rsidRPr="00747CBA">
        <w:t>конкурсного</w:t>
      </w:r>
      <w:r w:rsidRPr="00747CBA">
        <w:rPr>
          <w:spacing w:val="-2"/>
        </w:rPr>
        <w:t xml:space="preserve"> </w:t>
      </w:r>
      <w:r w:rsidRPr="00747CBA">
        <w:t>кредитора</w:t>
      </w:r>
      <w:r w:rsidRPr="00747CBA">
        <w:rPr>
          <w:spacing w:val="-4"/>
        </w:rPr>
        <w:t xml:space="preserve"> </w:t>
      </w:r>
      <w:r w:rsidRPr="00747CBA">
        <w:t>или уполномоченного органа, а</w:t>
      </w:r>
      <w:r w:rsidRPr="00747CBA">
        <w:rPr>
          <w:spacing w:val="-4"/>
        </w:rPr>
        <w:t xml:space="preserve"> </w:t>
      </w:r>
      <w:r w:rsidRPr="00747CBA">
        <w:t xml:space="preserve">также лиц, указанных в </w:t>
      </w:r>
      <w:hyperlink w:anchor="_bookmark0" w:history="1">
        <w:r w:rsidRPr="00747CBA">
          <w:t>абзаце первом пункта 4</w:t>
        </w:r>
      </w:hyperlink>
      <w:r w:rsidRPr="00747CBA">
        <w:t xml:space="preserve"> настоящей статьи.</w:t>
      </w:r>
    </w:p>
    <w:p w:rsidR="00615A1E" w:rsidRPr="00747CBA" w:rsidRDefault="00615A1E">
      <w:pPr>
        <w:pStyle w:val="a3"/>
        <w:sectPr w:rsidR="00615A1E" w:rsidRPr="00747CBA">
          <w:footerReference w:type="default" r:id="rId10"/>
          <w:type w:val="continuous"/>
          <w:pgSz w:w="11910" w:h="16840"/>
          <w:pgMar w:top="1140" w:right="708" w:bottom="920" w:left="1559" w:header="0" w:footer="731" w:gutter="0"/>
          <w:pgNumType w:start="1"/>
          <w:cols w:space="720"/>
        </w:sectPr>
      </w:pPr>
    </w:p>
    <w:p w:rsidR="00615A1E" w:rsidRPr="00747CBA" w:rsidRDefault="00615A1E">
      <w:pPr>
        <w:pStyle w:val="a3"/>
        <w:spacing w:before="50"/>
        <w:ind w:left="0"/>
        <w:jc w:val="left"/>
      </w:pPr>
    </w:p>
    <w:p w:rsidR="00615A1E" w:rsidRPr="00747CBA" w:rsidRDefault="00CF241B">
      <w:pPr>
        <w:pStyle w:val="a3"/>
        <w:ind w:right="134" w:firstLine="710"/>
      </w:pPr>
      <w:r w:rsidRPr="00747CBA">
        <w:t>Сведения о том, что гражданин умер либо объявлен умершим, подлежат указанию</w:t>
      </w:r>
      <w:r w:rsidRPr="00747CBA">
        <w:rPr>
          <w:spacing w:val="40"/>
        </w:rPr>
        <w:t xml:space="preserve"> </w:t>
      </w:r>
      <w:r w:rsidRPr="00747CBA">
        <w:t xml:space="preserve">в заявлении о признании гражданина банкротом, если об этом известно конкурсному кредитору или уполномоченному органу. В этом случае арбитражный суд указывает </w:t>
      </w:r>
      <w:proofErr w:type="gramStart"/>
      <w:r w:rsidRPr="00747CBA">
        <w:t>на применение при банкротстве гражданина правил настоящего параграфа в определении о принятии заявления о признании</w:t>
      </w:r>
      <w:proofErr w:type="gramEnd"/>
      <w:r w:rsidRPr="00747CBA">
        <w:t xml:space="preserve"> гражданина банкротом.</w:t>
      </w:r>
    </w:p>
    <w:p w:rsidR="00615A1E" w:rsidRPr="00747CBA" w:rsidRDefault="00CF241B">
      <w:pPr>
        <w:pStyle w:val="a3"/>
        <w:spacing w:before="1"/>
        <w:ind w:right="147" w:firstLine="710"/>
      </w:pPr>
      <w:r w:rsidRPr="00747CBA">
        <w:t>В случае признания такого заявления обоснованным арбитражный суд выносит решение о признании гражданина банкротом и введении процедуры реализации имущества гражданина (пункт 1).</w:t>
      </w:r>
    </w:p>
    <w:p w:rsidR="00615A1E" w:rsidRPr="00747CBA" w:rsidRDefault="00CF241B">
      <w:pPr>
        <w:pStyle w:val="a3"/>
        <w:spacing w:before="2"/>
        <w:ind w:right="149" w:firstLine="710"/>
      </w:pPr>
      <w:r w:rsidRPr="00747CBA">
        <w:t>В случае смерти гражданина или объявления его умершим при рассмотрении дела</w:t>
      </w:r>
      <w:r w:rsidRPr="00747CBA">
        <w:rPr>
          <w:spacing w:val="40"/>
        </w:rPr>
        <w:t xml:space="preserve"> </w:t>
      </w:r>
      <w:r w:rsidRPr="00747CBA">
        <w:t>о банкротстве гражданина в части, не урегулированной настоящим параграфом, применяются правила настоящей главы (пункт 2).</w:t>
      </w:r>
    </w:p>
    <w:p w:rsidR="00615A1E" w:rsidRPr="00747CBA" w:rsidRDefault="00CF241B">
      <w:pPr>
        <w:pStyle w:val="a3"/>
        <w:ind w:right="138" w:firstLine="710"/>
      </w:pPr>
      <w:bookmarkStart w:id="1" w:name="_bookmark0"/>
      <w:bookmarkEnd w:id="1"/>
      <w:r w:rsidRPr="00747CBA">
        <w:t xml:space="preserve">Права и обязанности гражданина в деле о его банкротстве в случае смерти гражданина или объявления его умершим по истечении </w:t>
      </w:r>
      <w:hyperlink r:id="rId11">
        <w:r w:rsidRPr="00747CBA">
          <w:t>срока,</w:t>
        </w:r>
      </w:hyperlink>
      <w:r w:rsidRPr="00747CBA">
        <w:t xml:space="preserve"> установленного законодательством Российской Федерации для принятия наследства, осуществляют принявшие наследство наследники гражданина. Для признания наследников гражданина лицами, участвующими в деле о банкротстве гражданина, нотариус представляет по запросу суда копию наследственного дела (пункт 4).</w:t>
      </w:r>
    </w:p>
    <w:p w:rsidR="00615A1E" w:rsidRPr="00747CBA" w:rsidRDefault="00CF241B">
      <w:pPr>
        <w:pStyle w:val="a3"/>
        <w:ind w:right="143" w:firstLine="710"/>
      </w:pPr>
      <w:r w:rsidRPr="00747CBA">
        <w:t>В</w:t>
      </w:r>
      <w:r w:rsidRPr="00747CBA">
        <w:rPr>
          <w:spacing w:val="-1"/>
        </w:rPr>
        <w:t xml:space="preserve"> </w:t>
      </w:r>
      <w:r w:rsidRPr="00747CBA">
        <w:t>конкурсную массу</w:t>
      </w:r>
      <w:r w:rsidRPr="00747CBA">
        <w:rPr>
          <w:spacing w:val="-2"/>
        </w:rPr>
        <w:t xml:space="preserve"> </w:t>
      </w:r>
      <w:r w:rsidRPr="00747CBA">
        <w:t>включается</w:t>
      </w:r>
      <w:r w:rsidRPr="00747CBA">
        <w:rPr>
          <w:spacing w:val="-1"/>
        </w:rPr>
        <w:t xml:space="preserve"> </w:t>
      </w:r>
      <w:r w:rsidRPr="00747CBA">
        <w:t>имущество,</w:t>
      </w:r>
      <w:r w:rsidRPr="00747CBA">
        <w:rPr>
          <w:spacing w:val="-1"/>
        </w:rPr>
        <w:t xml:space="preserve"> </w:t>
      </w:r>
      <w:r w:rsidRPr="00747CBA">
        <w:t>составляющее</w:t>
      </w:r>
      <w:r w:rsidRPr="00747CBA">
        <w:rPr>
          <w:spacing w:val="-2"/>
        </w:rPr>
        <w:t xml:space="preserve"> </w:t>
      </w:r>
      <w:r w:rsidRPr="00747CBA">
        <w:t>наследство</w:t>
      </w:r>
      <w:r w:rsidRPr="00747CBA">
        <w:rPr>
          <w:spacing w:val="-6"/>
        </w:rPr>
        <w:t xml:space="preserve"> </w:t>
      </w:r>
      <w:r w:rsidRPr="00747CBA">
        <w:t>гражданина (пункт 7).</w:t>
      </w:r>
    </w:p>
    <w:p w:rsidR="00615A1E" w:rsidRPr="00747CBA" w:rsidRDefault="00CF241B">
      <w:pPr>
        <w:pStyle w:val="a3"/>
        <w:ind w:right="138" w:firstLine="710"/>
      </w:pPr>
      <w:r w:rsidRPr="00747CBA">
        <w:t>Изучив представленные документы, суд пришел к выводу о несоответствии заявления требованиям статей 125, 126 Арбитражного процессуального кодекса Российской Федерации, статей 39, 40 Закона о банкротстве.</w:t>
      </w:r>
    </w:p>
    <w:p w:rsidR="00615A1E" w:rsidRPr="00747CBA" w:rsidRDefault="00CF241B">
      <w:pPr>
        <w:pStyle w:val="a3"/>
        <w:ind w:right="139" w:firstLine="710"/>
      </w:pPr>
      <w:r w:rsidRPr="00747CBA">
        <w:t>В этой связи определением Арбитражного суда Ростовской области от 26.10.2017 заявление оставлено</w:t>
      </w:r>
      <w:r w:rsidRPr="00747CBA">
        <w:rPr>
          <w:spacing w:val="-4"/>
        </w:rPr>
        <w:t xml:space="preserve"> </w:t>
      </w:r>
      <w:r w:rsidRPr="00747CBA">
        <w:t xml:space="preserve">без движения. </w:t>
      </w:r>
      <w:proofErr w:type="gramStart"/>
      <w:r w:rsidRPr="00747CBA">
        <w:t>Заявителю предложено</w:t>
      </w:r>
      <w:r w:rsidRPr="00747CBA">
        <w:rPr>
          <w:spacing w:val="-4"/>
        </w:rPr>
        <w:t xml:space="preserve"> </w:t>
      </w:r>
      <w:r w:rsidRPr="00747CBA">
        <w:t>в срок до</w:t>
      </w:r>
      <w:r w:rsidRPr="00747CBA">
        <w:rPr>
          <w:spacing w:val="-4"/>
        </w:rPr>
        <w:t xml:space="preserve"> </w:t>
      </w:r>
      <w:r w:rsidRPr="00747CBA">
        <w:t>06.12.2017 устранить недостатки, допущенные при подаче заявления, а именно представить: доказательства предварительного (не менее чем за пятнадцать календарных дней до дня обращения в арбитражный суд) опубликования уведомления о намерении обратиться с заявлением о признании гражданина, являющегося индивидуальным предпринимателем, банкротом путем включения этого уведомления в Единый федеральный реестр сведений о фактах деятельности юридических лиц;</w:t>
      </w:r>
      <w:proofErr w:type="gramEnd"/>
      <w:r w:rsidRPr="00747CBA">
        <w:t xml:space="preserve"> подробный расчет сумы заявленных требований по каждому договору по состоянию на дату смерти должника; нормативно-правовое обоснование заявленных требований в части государственной пошлины, процентов и неустойки за период после смерти должника.</w:t>
      </w:r>
    </w:p>
    <w:p w:rsidR="00615A1E" w:rsidRPr="00747CBA" w:rsidRDefault="00CF241B">
      <w:pPr>
        <w:pStyle w:val="a3"/>
        <w:ind w:right="135" w:firstLine="710"/>
      </w:pPr>
      <w:r>
        <w:t>В установленный определением Арбитражного суда Ростовской области срок – [18]  от «[989]» поступило ходатайство о приобщении дополнительных документов, изучив которые суд пришел к вывод, что обстоятельства, послужившие основанием для оставления заявления без движения, устранены, имеются установленные пунктом 1 статьи 6, пунктом 2 статьи 33 и пунктами 2, 3 статьи 3, статьей</w:t>
      </w:r>
    </w:p>
    <w:p w:rsidR="00615A1E" w:rsidRPr="00747CBA" w:rsidRDefault="00CF241B">
      <w:pPr>
        <w:pStyle w:val="a3"/>
        <w:spacing w:line="242" w:lineRule="auto"/>
        <w:ind w:right="142"/>
      </w:pPr>
      <w:r w:rsidRPr="00747CBA">
        <w:t>213.4 Закона о банкротстве основания для принятия заявления и возбуждения производства по делу о банкротстве.</w:t>
      </w:r>
    </w:p>
    <w:p w:rsidR="00615A1E" w:rsidRPr="00747CBA" w:rsidRDefault="00CF241B">
      <w:pPr>
        <w:pStyle w:val="a3"/>
        <w:ind w:right="142" w:firstLine="710"/>
      </w:pPr>
      <w:r>
        <w:t>«[989]» на депозитный счет Арбитражного суда Ростовской области внесены денежные средства на выплату вознаграждения финансовому управляющему в размере 25 000 руб., что подтверждается платежным поручением от [80] № [801].</w:t>
      </w:r>
    </w:p>
    <w:p w:rsidR="00615A1E" w:rsidRPr="00747CBA" w:rsidRDefault="00CF241B">
      <w:pPr>
        <w:pStyle w:val="a3"/>
        <w:ind w:right="141" w:firstLine="710"/>
      </w:pPr>
      <w:r w:rsidRPr="00747CBA">
        <w:t>Заявитель просит утвердить финансового управляющего из числа членов Ассоциации арбитражных управляющих «</w:t>
      </w:r>
      <w:r w:rsidR="00DB557E" w:rsidRPr="00747CBA">
        <w:t>[987]</w:t>
      </w:r>
      <w:r w:rsidRPr="00747CBA">
        <w:t xml:space="preserve">», расположенной по адресу: </w:t>
      </w:r>
      <w:r w:rsidR="007D5788">
        <w:t>[993]</w:t>
      </w:r>
      <w:r w:rsidRPr="00747CBA">
        <w:t xml:space="preserve">; почтовый адрес: </w:t>
      </w:r>
      <w:r w:rsidR="007D5788">
        <w:t>[99</w:t>
      </w:r>
      <w:r w:rsidR="007D5788" w:rsidRPr="007D5788">
        <w:t>4</w:t>
      </w:r>
      <w:r w:rsidR="007D5788">
        <w:t>]</w:t>
      </w:r>
      <w:r w:rsidRPr="00747CBA">
        <w:t>.</w:t>
      </w:r>
    </w:p>
    <w:p w:rsidR="00615A1E" w:rsidRPr="00747CBA" w:rsidRDefault="00CF241B">
      <w:pPr>
        <w:pStyle w:val="a3"/>
        <w:spacing w:line="242" w:lineRule="auto"/>
        <w:ind w:right="136" w:firstLine="710"/>
      </w:pPr>
      <w:r w:rsidRPr="00747CBA">
        <w:t>На основании вышеизложенного, руководствуясь статьями 42, 213.3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:rsidR="00615A1E" w:rsidRPr="00747CBA" w:rsidRDefault="00615A1E">
      <w:pPr>
        <w:pStyle w:val="a3"/>
        <w:spacing w:line="242" w:lineRule="auto"/>
        <w:sectPr w:rsidR="00615A1E" w:rsidRPr="00747CBA">
          <w:headerReference w:type="default" r:id="rId12"/>
          <w:footerReference w:type="default" r:id="rId13"/>
          <w:pgSz w:w="11910" w:h="16840"/>
          <w:pgMar w:top="1140" w:right="708" w:bottom="920" w:left="1559" w:header="746" w:footer="731" w:gutter="0"/>
          <w:cols w:space="720"/>
        </w:sectPr>
      </w:pPr>
    </w:p>
    <w:p w:rsidR="00615A1E" w:rsidRPr="00747CBA" w:rsidRDefault="00615A1E">
      <w:pPr>
        <w:pStyle w:val="a3"/>
        <w:spacing w:before="50"/>
        <w:ind w:left="0"/>
        <w:jc w:val="left"/>
      </w:pPr>
    </w:p>
    <w:p w:rsidR="00615A1E" w:rsidRPr="00747CBA" w:rsidRDefault="00CF241B">
      <w:pPr>
        <w:pStyle w:val="2"/>
      </w:pPr>
      <w:r w:rsidRPr="00747CBA">
        <w:t>О</w:t>
      </w:r>
      <w:r w:rsidRPr="00747CBA">
        <w:rPr>
          <w:spacing w:val="-2"/>
        </w:rPr>
        <w:t xml:space="preserve"> </w:t>
      </w:r>
      <w:proofErr w:type="gramStart"/>
      <w:r w:rsidRPr="00747CBA">
        <w:t>П</w:t>
      </w:r>
      <w:proofErr w:type="gramEnd"/>
      <w:r w:rsidRPr="00747CBA">
        <w:rPr>
          <w:spacing w:val="-2"/>
        </w:rPr>
        <w:t xml:space="preserve"> </w:t>
      </w:r>
      <w:r w:rsidRPr="00747CBA">
        <w:t>Р</w:t>
      </w:r>
      <w:r w:rsidRPr="00747CBA">
        <w:rPr>
          <w:spacing w:val="-2"/>
        </w:rPr>
        <w:t xml:space="preserve"> </w:t>
      </w:r>
      <w:r w:rsidRPr="00747CBA">
        <w:t>Е</w:t>
      </w:r>
      <w:r w:rsidRPr="00747CBA">
        <w:rPr>
          <w:spacing w:val="-1"/>
        </w:rPr>
        <w:t xml:space="preserve"> </w:t>
      </w:r>
      <w:r w:rsidRPr="00747CBA">
        <w:t>Д Е</w:t>
      </w:r>
      <w:r w:rsidRPr="00747CBA">
        <w:rPr>
          <w:spacing w:val="-1"/>
        </w:rPr>
        <w:t xml:space="preserve"> </w:t>
      </w:r>
      <w:r w:rsidRPr="00747CBA">
        <w:t>Л</w:t>
      </w:r>
      <w:r w:rsidRPr="00747CBA">
        <w:rPr>
          <w:spacing w:val="1"/>
        </w:rPr>
        <w:t xml:space="preserve"> </w:t>
      </w:r>
      <w:r w:rsidRPr="00747CBA">
        <w:t>И</w:t>
      </w:r>
      <w:r w:rsidRPr="00747CBA">
        <w:rPr>
          <w:spacing w:val="-2"/>
        </w:rPr>
        <w:t xml:space="preserve"> </w:t>
      </w:r>
      <w:r w:rsidRPr="00747CBA">
        <w:rPr>
          <w:spacing w:val="-5"/>
        </w:rPr>
        <w:t>Л:</w:t>
      </w:r>
    </w:p>
    <w:p w:rsidR="00615A1E" w:rsidRPr="00747CBA" w:rsidRDefault="00CF241B">
      <w:pPr>
        <w:pStyle w:val="a3"/>
        <w:spacing w:before="274" w:line="242" w:lineRule="auto"/>
        <w:ind w:right="134" w:firstLine="700"/>
      </w:pPr>
      <w:r>
        <w:t>Заявление «[989]» о признании несостоятельным (банкротом) индивидуального предпринимателя [2.1] принять, возбудить производство по делу.</w:t>
      </w:r>
    </w:p>
    <w:p w:rsidR="00615A1E" w:rsidRPr="00747CBA" w:rsidRDefault="00CF241B">
      <w:pPr>
        <w:pStyle w:val="a3"/>
        <w:ind w:right="134" w:firstLine="660"/>
      </w:pPr>
      <w:r w:rsidRPr="00747CBA">
        <w:t>Применить в рамках дела о несостоятельности (банкротстве) [2.1] правила параграфа 4 главы X Федерального закона от 26.10.2002 № 127-ФЗ «О несостоятельности (банкротстве)».</w:t>
      </w:r>
    </w:p>
    <w:p w:rsidR="00615A1E" w:rsidRPr="00747CBA" w:rsidRDefault="00CF241B">
      <w:pPr>
        <w:pStyle w:val="a3"/>
        <w:ind w:right="131" w:firstLine="710"/>
      </w:pPr>
      <w:r w:rsidRPr="00747CBA">
        <w:t>Привлечь к участию в процессе по делу о банкротстве [2.1] умершего [45], наследника – [25.1] ([52.1] года рождения, уроженка [53.1], адрес регистрации: [54.1]).</w:t>
      </w:r>
    </w:p>
    <w:p w:rsidR="00615A1E" w:rsidRPr="00747CBA" w:rsidRDefault="00CF241B">
      <w:pPr>
        <w:pStyle w:val="a3"/>
        <w:ind w:right="138" w:firstLine="700"/>
      </w:pPr>
      <w:r w:rsidRPr="00747CBA">
        <w:t>Назначить судебное заседание по проверке обоснованности заявления о признании должника банкротом на [99] в помещении суда по адресу: г. Ростов-на-Дону, ул. Станиславского, д. 8а, главный корпус, кабинет № 515.</w:t>
      </w:r>
    </w:p>
    <w:p w:rsidR="00615A1E" w:rsidRPr="00747CBA" w:rsidRDefault="00CF241B">
      <w:pPr>
        <w:ind w:left="851" w:right="645"/>
        <w:jc w:val="both"/>
        <w:rPr>
          <w:sz w:val="24"/>
        </w:rPr>
      </w:pPr>
      <w:r w:rsidRPr="00747CBA">
        <w:rPr>
          <w:sz w:val="24"/>
        </w:rPr>
        <w:t>В</w:t>
      </w:r>
      <w:r w:rsidRPr="00747CBA">
        <w:rPr>
          <w:spacing w:val="-3"/>
          <w:sz w:val="24"/>
        </w:rPr>
        <w:t xml:space="preserve"> </w:t>
      </w:r>
      <w:r w:rsidRPr="00747CBA">
        <w:rPr>
          <w:sz w:val="24"/>
        </w:rPr>
        <w:t>порядке</w:t>
      </w:r>
      <w:r w:rsidRPr="00747CBA">
        <w:rPr>
          <w:spacing w:val="-5"/>
          <w:sz w:val="24"/>
        </w:rPr>
        <w:t xml:space="preserve"> </w:t>
      </w:r>
      <w:r w:rsidRPr="00747CBA">
        <w:rPr>
          <w:sz w:val="24"/>
        </w:rPr>
        <w:t>подготовки</w:t>
      </w:r>
      <w:r w:rsidRPr="00747CBA">
        <w:rPr>
          <w:spacing w:val="-2"/>
          <w:sz w:val="24"/>
        </w:rPr>
        <w:t xml:space="preserve"> </w:t>
      </w:r>
      <w:r w:rsidRPr="00747CBA">
        <w:rPr>
          <w:sz w:val="24"/>
        </w:rPr>
        <w:t>дела к</w:t>
      </w:r>
      <w:r w:rsidRPr="00747CBA">
        <w:rPr>
          <w:spacing w:val="-5"/>
          <w:sz w:val="24"/>
        </w:rPr>
        <w:t xml:space="preserve"> </w:t>
      </w:r>
      <w:r w:rsidRPr="00747CBA">
        <w:rPr>
          <w:sz w:val="24"/>
        </w:rPr>
        <w:t>судебному</w:t>
      </w:r>
      <w:r w:rsidRPr="00747CBA">
        <w:rPr>
          <w:spacing w:val="-9"/>
          <w:sz w:val="24"/>
        </w:rPr>
        <w:t xml:space="preserve"> </w:t>
      </w:r>
      <w:r w:rsidRPr="00747CBA">
        <w:rPr>
          <w:sz w:val="24"/>
        </w:rPr>
        <w:t>разбирательству</w:t>
      </w:r>
      <w:r w:rsidRPr="00747CBA">
        <w:rPr>
          <w:spacing w:val="-5"/>
          <w:sz w:val="24"/>
        </w:rPr>
        <w:t xml:space="preserve"> </w:t>
      </w:r>
      <w:r w:rsidRPr="00747CBA">
        <w:rPr>
          <w:b/>
          <w:sz w:val="24"/>
        </w:rPr>
        <w:t>в</w:t>
      </w:r>
      <w:r w:rsidRPr="00747CBA">
        <w:rPr>
          <w:b/>
          <w:spacing w:val="-3"/>
          <w:sz w:val="24"/>
        </w:rPr>
        <w:t xml:space="preserve"> </w:t>
      </w:r>
      <w:r w:rsidRPr="00747CBA">
        <w:rPr>
          <w:b/>
          <w:sz w:val="24"/>
        </w:rPr>
        <w:t>срок</w:t>
      </w:r>
      <w:r w:rsidRPr="00747CBA">
        <w:rPr>
          <w:b/>
          <w:spacing w:val="-1"/>
          <w:sz w:val="24"/>
        </w:rPr>
        <w:t xml:space="preserve"> </w:t>
      </w:r>
      <w:r w:rsidRPr="00747CBA">
        <w:rPr>
          <w:b/>
          <w:sz w:val="24"/>
        </w:rPr>
        <w:t>до</w:t>
      </w:r>
      <w:r w:rsidRPr="00747CBA">
        <w:rPr>
          <w:b/>
          <w:spacing w:val="-3"/>
          <w:sz w:val="24"/>
        </w:rPr>
        <w:t xml:space="preserve"> </w:t>
      </w:r>
      <w:r w:rsidR="001A5790" w:rsidRPr="00747CBA">
        <w:rPr>
          <w:b/>
          <w:color w:val="000000" w:themeColor="text1"/>
          <w:sz w:val="24"/>
        </w:rPr>
        <w:t>[18]</w:t>
      </w:r>
      <w:r w:rsidRPr="00747CBA">
        <w:rPr>
          <w:b/>
          <w:sz w:val="24"/>
        </w:rPr>
        <w:t xml:space="preserve"> Заявителю</w:t>
      </w:r>
      <w:r w:rsidRPr="00747CBA">
        <w:rPr>
          <w:sz w:val="24"/>
        </w:rPr>
        <w:t>: подтвердить требования на дату судебного заседания.</w:t>
      </w:r>
    </w:p>
    <w:p w:rsidR="00615A1E" w:rsidRPr="00747CBA" w:rsidRDefault="00CF241B">
      <w:pPr>
        <w:pStyle w:val="a3"/>
        <w:ind w:right="136" w:firstLine="710"/>
      </w:pPr>
      <w:proofErr w:type="gramStart"/>
      <w:r w:rsidRPr="00747CBA">
        <w:rPr>
          <w:b/>
        </w:rPr>
        <w:t xml:space="preserve">Заинтересованному лицу </w:t>
      </w:r>
      <w:r w:rsidR="00DB557E" w:rsidRPr="00747CBA">
        <w:rPr>
          <w:b/>
        </w:rPr>
        <w:t>[25.1]</w:t>
      </w:r>
      <w:r w:rsidRPr="00747CBA">
        <w:rPr>
          <w:b/>
        </w:rPr>
        <w:t xml:space="preserve">: </w:t>
      </w:r>
      <w:r w:rsidRPr="00747CBA">
        <w:t>представить данные об адресе регистрации, дате и месте рождения (с приложением копии паспорта); письменный мотивированный и документально-обоснованный отзыв на заявление, в котором указать</w:t>
      </w:r>
      <w:r w:rsidRPr="00747CBA">
        <w:rPr>
          <w:spacing w:val="40"/>
        </w:rPr>
        <w:t xml:space="preserve"> </w:t>
      </w:r>
      <w:r w:rsidRPr="00747CBA">
        <w:t>на имеющиеся возражения относительно требований заявителя; сведения об общей сумме задолженности по обязательствам перед кредиторами должника, оплате труда работников должника, обязательным платежам; сведения обо всех счетах в кредитных организациях;</w:t>
      </w:r>
      <w:proofErr w:type="gramEnd"/>
      <w:r w:rsidRPr="00747CBA">
        <w:t xml:space="preserve"> доказательства необоснованности требований заявителя в случае их наличия; опись имущества</w:t>
      </w:r>
      <w:r w:rsidRPr="00747CBA">
        <w:rPr>
          <w:spacing w:val="-3"/>
        </w:rPr>
        <w:t xml:space="preserve"> </w:t>
      </w:r>
      <w:r w:rsidRPr="00747CBA">
        <w:t>должника с указанием</w:t>
      </w:r>
      <w:r w:rsidRPr="00747CBA">
        <w:rPr>
          <w:spacing w:val="-4"/>
        </w:rPr>
        <w:t xml:space="preserve"> </w:t>
      </w:r>
      <w:r w:rsidRPr="00747CBA">
        <w:t>места</w:t>
      </w:r>
      <w:r w:rsidRPr="00747CBA">
        <w:rPr>
          <w:spacing w:val="-4"/>
        </w:rPr>
        <w:t xml:space="preserve"> </w:t>
      </w:r>
      <w:r w:rsidRPr="00747CBA">
        <w:t>нахождения</w:t>
      </w:r>
      <w:r w:rsidRPr="00747CBA">
        <w:rPr>
          <w:spacing w:val="-2"/>
        </w:rPr>
        <w:t xml:space="preserve"> </w:t>
      </w:r>
      <w:r w:rsidRPr="00747CBA">
        <w:t>или</w:t>
      </w:r>
      <w:r w:rsidRPr="00747CBA">
        <w:rPr>
          <w:spacing w:val="-1"/>
        </w:rPr>
        <w:t xml:space="preserve"> </w:t>
      </w:r>
      <w:r w:rsidRPr="00747CBA">
        <w:t>хранения</w:t>
      </w:r>
      <w:r w:rsidRPr="00747CBA">
        <w:rPr>
          <w:spacing w:val="-8"/>
        </w:rPr>
        <w:t xml:space="preserve"> </w:t>
      </w:r>
      <w:r w:rsidRPr="00747CBA">
        <w:t>имущества,</w:t>
      </w:r>
      <w:r w:rsidRPr="00747CBA">
        <w:rPr>
          <w:spacing w:val="-2"/>
        </w:rPr>
        <w:t xml:space="preserve"> </w:t>
      </w:r>
      <w:r w:rsidRPr="00747CBA">
        <w:t>в</w:t>
      </w:r>
      <w:r w:rsidRPr="00747CBA">
        <w:rPr>
          <w:spacing w:val="-1"/>
        </w:rPr>
        <w:t xml:space="preserve"> </w:t>
      </w:r>
      <w:r w:rsidRPr="00747CBA">
        <w:t>том</w:t>
      </w:r>
      <w:r w:rsidRPr="00747CBA">
        <w:rPr>
          <w:spacing w:val="-4"/>
        </w:rPr>
        <w:t xml:space="preserve"> </w:t>
      </w:r>
      <w:r w:rsidRPr="00747CBA">
        <w:t>числе имущества, являющегося предметом залога, с указанием наименования или фамилии, имени и отчества залогодержателя; копию свидетельства о постановке должника на налоговый учет; копию СНИЛС должника.</w:t>
      </w:r>
    </w:p>
    <w:p w:rsidR="00615A1E" w:rsidRPr="00747CBA" w:rsidRDefault="00CF241B">
      <w:pPr>
        <w:ind w:left="141" w:right="132" w:firstLine="710"/>
        <w:jc w:val="both"/>
        <w:rPr>
          <w:sz w:val="24"/>
        </w:rPr>
      </w:pPr>
      <w:r w:rsidRPr="00747CBA">
        <w:rPr>
          <w:b/>
          <w:sz w:val="24"/>
        </w:rPr>
        <w:t xml:space="preserve">Обязать нотариуса по месту открытия наследства – </w:t>
      </w:r>
      <w:r w:rsidR="007A78A9" w:rsidRPr="00747CBA">
        <w:rPr>
          <w:sz w:val="24"/>
        </w:rPr>
        <w:t>[43]</w:t>
      </w:r>
      <w:r w:rsidRPr="00747CBA">
        <w:rPr>
          <w:b/>
          <w:sz w:val="24"/>
        </w:rPr>
        <w:t xml:space="preserve"> </w:t>
      </w:r>
      <w:r w:rsidRPr="00747CBA">
        <w:rPr>
          <w:sz w:val="24"/>
        </w:rPr>
        <w:t>(</w:t>
      </w:r>
      <w:r w:rsidR="00747CBA" w:rsidRPr="00747CBA">
        <w:rPr>
          <w:sz w:val="24"/>
        </w:rPr>
        <w:t>[43.1]</w:t>
      </w:r>
      <w:r w:rsidRPr="00747CBA">
        <w:rPr>
          <w:sz w:val="24"/>
        </w:rPr>
        <w:t xml:space="preserve">) </w:t>
      </w:r>
      <w:r w:rsidRPr="00747CBA">
        <w:rPr>
          <w:b/>
          <w:sz w:val="24"/>
        </w:rPr>
        <w:t xml:space="preserve">в срок до </w:t>
      </w:r>
      <w:r w:rsidR="001A5790" w:rsidRPr="00747CBA">
        <w:rPr>
          <w:b/>
          <w:sz w:val="24"/>
        </w:rPr>
        <w:t>[18]</w:t>
      </w:r>
      <w:r w:rsidRPr="00747CBA">
        <w:rPr>
          <w:b/>
          <w:sz w:val="24"/>
        </w:rPr>
        <w:t xml:space="preserve"> </w:t>
      </w:r>
      <w:r w:rsidRPr="00747CBA">
        <w:rPr>
          <w:sz w:val="24"/>
        </w:rPr>
        <w:t xml:space="preserve">представить в суд копию наследственного дела </w:t>
      </w:r>
      <w:r w:rsidR="007A78A9" w:rsidRPr="00747CBA">
        <w:rPr>
          <w:sz w:val="24"/>
        </w:rPr>
        <w:t>[2.1]</w:t>
      </w:r>
      <w:r w:rsidRPr="00747CBA">
        <w:rPr>
          <w:sz w:val="24"/>
        </w:rPr>
        <w:t>, свидетельства о праве на наследство.</w:t>
      </w:r>
    </w:p>
    <w:p w:rsidR="00615A1E" w:rsidRPr="00747CBA" w:rsidRDefault="00CF241B">
      <w:pPr>
        <w:pStyle w:val="a3"/>
        <w:ind w:right="132" w:firstLine="710"/>
      </w:pPr>
      <w:r w:rsidRPr="00747CBA">
        <w:rPr>
          <w:b/>
        </w:rPr>
        <w:t xml:space="preserve">Обязать заявленную саморегулируемую организацию </w:t>
      </w:r>
      <w:r w:rsidRPr="00747CBA">
        <w:t>– Ассоциацию арбитражных управляющих «</w:t>
      </w:r>
      <w:r w:rsidR="00E214B7" w:rsidRPr="00747CBA">
        <w:t>[987]</w:t>
      </w:r>
      <w:r w:rsidRPr="00747CBA">
        <w:t>» (адрес</w:t>
      </w:r>
      <w:r w:rsidR="00747CBA" w:rsidRPr="00747CBA">
        <w:t xml:space="preserve"> [993]</w:t>
      </w:r>
      <w:r w:rsidRPr="00747CBA">
        <w:t>;</w:t>
      </w:r>
      <w:r w:rsidRPr="00747CBA">
        <w:rPr>
          <w:spacing w:val="40"/>
        </w:rPr>
        <w:t xml:space="preserve"> </w:t>
      </w:r>
      <w:proofErr w:type="gramStart"/>
      <w:r w:rsidRPr="00747CBA">
        <w:t>почтовый адрес</w:t>
      </w:r>
      <w:r w:rsidR="007D5788">
        <w:t>:</w:t>
      </w:r>
      <w:r w:rsidR="00747CBA" w:rsidRPr="00747CBA">
        <w:t xml:space="preserve"> [994]</w:t>
      </w:r>
      <w:r w:rsidRPr="00747CBA">
        <w:t>) не позднее чем через 9 дней с даты получения настоящего определения представить кандидатуру арбитражного управляющего из числа своих</w:t>
      </w:r>
      <w:r w:rsidRPr="00747CBA">
        <w:rPr>
          <w:spacing w:val="40"/>
        </w:rPr>
        <w:t xml:space="preserve"> </w:t>
      </w:r>
      <w:r w:rsidRPr="00747CBA">
        <w:t>членов и документы, подтверждающие соответствие данной кандидатуры арбитражного управляющего установленным Федеральным законом от 26.10.2002 № 127-ФЗ «О несостоятельности (банкротстве)» требованиям (в том числе идентификационный номер налогоплательщика или паспортные данные, почтовый адрес в Российской Федерации, по которому все заинтересованные лица могут</w:t>
      </w:r>
      <w:proofErr w:type="gramEnd"/>
      <w:r w:rsidRPr="00747CBA">
        <w:t xml:space="preserve"> направлять ему корреспонденцию, решение указанного органа о представлении для утверждения соответствующей кандидатуры, согласие кандидата на утверждение), доказательства направления информации о соответствии кандидатуры арбитражного управляющего требованиям действующего законодательства о банкротстве должнику.</w:t>
      </w:r>
    </w:p>
    <w:p w:rsidR="00615A1E" w:rsidRPr="00747CBA" w:rsidRDefault="00CF241B">
      <w:pPr>
        <w:pStyle w:val="a3"/>
        <w:ind w:right="138" w:firstLine="710"/>
      </w:pPr>
      <w:proofErr w:type="gramStart"/>
      <w:r w:rsidRPr="00747CBA">
        <w:t>Предложить лицам, участвующим в деле, явиться лично и (или) обеспечить явку представителя в здание арбитражного суда в целях участия в заседании за 20-30 минут до начала слушания в связи с необходимостью оформления карты доступа, а также с надлежащим образом оформленными полномочиями (доверенностью, оформленной с учетом</w:t>
      </w:r>
      <w:r w:rsidRPr="00747CBA">
        <w:rPr>
          <w:spacing w:val="35"/>
        </w:rPr>
        <w:t xml:space="preserve">  </w:t>
      </w:r>
      <w:r w:rsidRPr="00747CBA">
        <w:t>пункта</w:t>
      </w:r>
      <w:r w:rsidRPr="00747CBA">
        <w:rPr>
          <w:spacing w:val="38"/>
        </w:rPr>
        <w:t xml:space="preserve">  </w:t>
      </w:r>
      <w:r w:rsidRPr="00747CBA">
        <w:t>1</w:t>
      </w:r>
      <w:r w:rsidRPr="00747CBA">
        <w:rPr>
          <w:spacing w:val="42"/>
        </w:rPr>
        <w:t xml:space="preserve">  </w:t>
      </w:r>
      <w:r w:rsidRPr="00747CBA">
        <w:t>статьи</w:t>
      </w:r>
      <w:r w:rsidRPr="00747CBA">
        <w:rPr>
          <w:spacing w:val="39"/>
        </w:rPr>
        <w:t xml:space="preserve">  </w:t>
      </w:r>
      <w:r w:rsidRPr="00747CBA">
        <w:t>36</w:t>
      </w:r>
      <w:r w:rsidRPr="00747CBA">
        <w:rPr>
          <w:spacing w:val="39"/>
        </w:rPr>
        <w:t xml:space="preserve">  </w:t>
      </w:r>
      <w:r w:rsidRPr="00747CBA">
        <w:t>Федерального</w:t>
      </w:r>
      <w:r w:rsidRPr="00747CBA">
        <w:rPr>
          <w:spacing w:val="39"/>
        </w:rPr>
        <w:t xml:space="preserve">  </w:t>
      </w:r>
      <w:r w:rsidRPr="00747CBA">
        <w:t>закона</w:t>
      </w:r>
      <w:r w:rsidRPr="00747CBA">
        <w:rPr>
          <w:spacing w:val="41"/>
        </w:rPr>
        <w:t xml:space="preserve">  </w:t>
      </w:r>
      <w:r w:rsidRPr="00747CBA">
        <w:t>от</w:t>
      </w:r>
      <w:r w:rsidRPr="00747CBA">
        <w:rPr>
          <w:spacing w:val="38"/>
        </w:rPr>
        <w:t xml:space="preserve">  </w:t>
      </w:r>
      <w:r w:rsidRPr="00747CBA">
        <w:t>26.10.2002</w:t>
      </w:r>
      <w:r w:rsidRPr="00747CBA">
        <w:rPr>
          <w:spacing w:val="39"/>
        </w:rPr>
        <w:t xml:space="preserve">  </w:t>
      </w:r>
      <w:r w:rsidRPr="00747CBA">
        <w:t>№</w:t>
      </w:r>
      <w:r w:rsidRPr="00747CBA">
        <w:rPr>
          <w:spacing w:val="39"/>
        </w:rPr>
        <w:t xml:space="preserve">  </w:t>
      </w:r>
      <w:r w:rsidRPr="00747CBA">
        <w:t>127-ФЗ</w:t>
      </w:r>
      <w:r w:rsidRPr="00747CBA">
        <w:rPr>
          <w:spacing w:val="42"/>
        </w:rPr>
        <w:t xml:space="preserve">  </w:t>
      </w:r>
      <w:r w:rsidRPr="00747CBA">
        <w:rPr>
          <w:spacing w:val="-5"/>
        </w:rPr>
        <w:t>«О</w:t>
      </w:r>
      <w:proofErr w:type="gramEnd"/>
    </w:p>
    <w:p w:rsidR="00615A1E" w:rsidRPr="00747CBA" w:rsidRDefault="00615A1E">
      <w:pPr>
        <w:pStyle w:val="a3"/>
        <w:sectPr w:rsidR="00615A1E" w:rsidRPr="00747CBA">
          <w:pgSz w:w="11910" w:h="16840"/>
          <w:pgMar w:top="1140" w:right="708" w:bottom="920" w:left="1559" w:header="746" w:footer="731" w:gutter="0"/>
          <w:cols w:space="720"/>
        </w:sectPr>
      </w:pPr>
    </w:p>
    <w:p w:rsidR="00615A1E" w:rsidRPr="00747CBA" w:rsidRDefault="00615A1E">
      <w:pPr>
        <w:pStyle w:val="a3"/>
        <w:spacing w:before="50"/>
        <w:ind w:left="0"/>
        <w:jc w:val="left"/>
      </w:pPr>
    </w:p>
    <w:p w:rsidR="00615A1E" w:rsidRPr="00747CBA" w:rsidRDefault="00CF241B">
      <w:pPr>
        <w:pStyle w:val="a3"/>
        <w:ind w:right="150"/>
      </w:pPr>
      <w:r w:rsidRPr="00747CBA">
        <w:t xml:space="preserve">несостоятельности (банкротстве)» на </w:t>
      </w:r>
      <w:proofErr w:type="gramStart"/>
      <w:r w:rsidRPr="00747CBA">
        <w:t>право ведения</w:t>
      </w:r>
      <w:proofErr w:type="gramEnd"/>
      <w:r w:rsidRPr="00747CBA">
        <w:t xml:space="preserve"> дела о банкротстве, паспортом или иным документом, удостоверяющим личность представителя).</w:t>
      </w:r>
    </w:p>
    <w:p w:rsidR="00615A1E" w:rsidRPr="00747CBA" w:rsidRDefault="00CF241B">
      <w:pPr>
        <w:pStyle w:val="a3"/>
        <w:spacing w:line="242" w:lineRule="auto"/>
        <w:ind w:right="149" w:firstLine="710"/>
      </w:pPr>
      <w:r w:rsidRPr="00747CBA">
        <w:t>Судом разъясняется, что к материалам дела приобщаются только надлежащим образом заверенные копии документов при предъявлении подлинных документов для обозрения. В соответствии с Указом Президиума Верховного Совета СССР от 04.08.1983</w:t>
      </w:r>
    </w:p>
    <w:p w:rsidR="00615A1E" w:rsidRPr="00747CBA" w:rsidRDefault="00CF241B">
      <w:pPr>
        <w:pStyle w:val="a3"/>
        <w:ind w:right="140"/>
      </w:pPr>
      <w:r w:rsidRPr="00747CBA">
        <w:t>№ 9779-Х «О порядке выдачи и свидетельствования предприятиями, учреждениями и организациями копий документов, касающихся прав граждан», верность копии документа свидетельствуется подписью руководителя или уполномоченного на то должностного</w:t>
      </w:r>
      <w:r w:rsidRPr="00747CBA">
        <w:rPr>
          <w:spacing w:val="40"/>
        </w:rPr>
        <w:t xml:space="preserve"> </w:t>
      </w:r>
      <w:r w:rsidRPr="00747CBA">
        <w:t>лица и печатью. На копии указывается дата ее выдачи и делается отметка о том, где находится подлинный документ.</w:t>
      </w:r>
    </w:p>
    <w:p w:rsidR="00615A1E" w:rsidRPr="00747CBA" w:rsidRDefault="00CF241B">
      <w:pPr>
        <w:pStyle w:val="a3"/>
        <w:ind w:right="141" w:firstLine="710"/>
      </w:pPr>
      <w:r w:rsidRPr="00747CBA">
        <w:t>Разъяснить участникам процесса, что в соответствии со статьей 9 Арбитражного процессуального кодекса Российской Федерации лица, участвующие в деле, несут риск наступления последствий совершения или не совершения ими процессуальных действий.</w:t>
      </w:r>
    </w:p>
    <w:p w:rsidR="00615A1E" w:rsidRPr="00747CBA" w:rsidRDefault="00CF241B">
      <w:pPr>
        <w:pStyle w:val="a3"/>
        <w:ind w:right="144" w:firstLine="710"/>
      </w:pPr>
      <w:proofErr w:type="gramStart"/>
      <w:r w:rsidRPr="00747CBA">
        <w:t>В соответствии со</w:t>
      </w:r>
      <w:r w:rsidRPr="00747CBA">
        <w:rPr>
          <w:spacing w:val="-3"/>
        </w:rPr>
        <w:t xml:space="preserve"> </w:t>
      </w:r>
      <w:r w:rsidRPr="00747CBA">
        <w:t>статьей 121 Арбитражного процессуального кодекса Российской Федерации лица, участвующие в деле, после получения определения о принятии искового заявления или заявления к производству и возбуждении производства по делу, а лица, вступившие в дело или привлеченные к участию в деле позднее, и иные участники арбитражного процесса после получения первого судебного акта по рассматриваемому делу самостоятельно принимают меры по получению</w:t>
      </w:r>
      <w:proofErr w:type="gramEnd"/>
      <w:r w:rsidRPr="00747CBA">
        <w:t xml:space="preserve"> информации о движении дела с использованием любых источников такой информации и любых сре</w:t>
      </w:r>
      <w:proofErr w:type="gramStart"/>
      <w:r w:rsidRPr="00747CBA">
        <w:t>дств св</w:t>
      </w:r>
      <w:proofErr w:type="gramEnd"/>
      <w:r w:rsidRPr="00747CBA">
        <w:t>язи.</w:t>
      </w:r>
    </w:p>
    <w:p w:rsidR="00615A1E" w:rsidRPr="00747CBA" w:rsidRDefault="00CF241B">
      <w:pPr>
        <w:pStyle w:val="a3"/>
        <w:ind w:right="138" w:firstLine="710"/>
      </w:pPr>
      <w:r w:rsidRPr="00747CBA">
        <w:t>Лица, участвующие в деле, несут риск наступления неблагоприятных последствий</w:t>
      </w:r>
      <w:r w:rsidRPr="00747CBA">
        <w:rPr>
          <w:spacing w:val="40"/>
        </w:rPr>
        <w:t xml:space="preserve"> </w:t>
      </w:r>
      <w:r w:rsidRPr="00747CBA">
        <w:t>в результате непринятия мер по получению информации о движении дела, если суд располагает информацией о том, что указанные лица надлежащим образом извещены о начавшемся процессе.</w:t>
      </w:r>
    </w:p>
    <w:p w:rsidR="00615A1E" w:rsidRPr="00747CBA" w:rsidRDefault="00CF241B">
      <w:pPr>
        <w:pStyle w:val="a3"/>
        <w:ind w:right="137" w:firstLine="710"/>
      </w:pPr>
      <w:proofErr w:type="gramStart"/>
      <w:r w:rsidRPr="00747CBA">
        <w:rPr>
          <w:b/>
        </w:rPr>
        <w:t xml:space="preserve">Настоящее определение направить в </w:t>
      </w:r>
      <w:r w:rsidRPr="00747CBA">
        <w:t>заявленную саморегулируемую организацию для предоставления кандидатуры арбитражного управляющего в порядке статьи 45 Федерального закона от 26.10.2002 № 127-ФЗ «О несостоятельности (банкротстве)»; заявителю, заинтересованному лицу; в Управление Федеральной службы государственной регистрации, кадастра и картографии по Ростовской области;</w:t>
      </w:r>
      <w:r w:rsidRPr="00747CBA">
        <w:rPr>
          <w:spacing w:val="40"/>
        </w:rPr>
        <w:t xml:space="preserve"> </w:t>
      </w:r>
      <w:r w:rsidRPr="00747CBA">
        <w:t>Управление Федеральной службы судебных приставов по Ростовской области,</w:t>
      </w:r>
      <w:r w:rsidRPr="00747CBA">
        <w:rPr>
          <w:spacing w:val="40"/>
        </w:rPr>
        <w:t xml:space="preserve"> </w:t>
      </w:r>
      <w:r w:rsidRPr="00747CBA">
        <w:t>Управление Федеральной налоговой службы по Ростовской области, нотариусу по месту открытия наследства.</w:t>
      </w:r>
      <w:proofErr w:type="gramEnd"/>
    </w:p>
    <w:p w:rsidR="00615A1E" w:rsidRPr="00747CBA" w:rsidRDefault="00CF241B">
      <w:pPr>
        <w:pStyle w:val="a3"/>
        <w:spacing w:line="242" w:lineRule="auto"/>
        <w:ind w:right="142" w:firstLine="710"/>
      </w:pPr>
      <w:r w:rsidRPr="00747CBA">
        <w:t>Информация о движении настоящего дела, в том числе об объявлении перерыва и продолжении судебного заседания после перерыва, размещается на официальном сайте Арбитражного суда Ростовской области в сети Интернет «</w:t>
      </w:r>
      <w:hyperlink r:id="rId14">
        <w:r w:rsidRPr="00747CBA">
          <w:t>http://rostov.arbitr.ru</w:t>
        </w:r>
      </w:hyperlink>
      <w:r w:rsidRPr="00747CBA">
        <w:t>».</w:t>
      </w:r>
    </w:p>
    <w:p w:rsidR="00615A1E" w:rsidRPr="00747CBA" w:rsidRDefault="00CF241B">
      <w:pPr>
        <w:pStyle w:val="a3"/>
        <w:ind w:right="147" w:firstLine="710"/>
      </w:pPr>
      <w:r w:rsidRPr="00747CBA">
        <w:t>Документы в электронном виде могут подаваться в арбитражный суд только посредством информационного ресурса «Мой Арбитр» «</w:t>
      </w:r>
      <w:hyperlink r:id="rId15">
        <w:r w:rsidRPr="00747CBA">
          <w:t>http://rostov.arbitr.ru</w:t>
        </w:r>
      </w:hyperlink>
      <w:r w:rsidRPr="00747CBA">
        <w:t>».</w:t>
      </w:r>
    </w:p>
    <w:p w:rsidR="00615A1E" w:rsidRPr="00747CBA" w:rsidRDefault="00CF241B">
      <w:pPr>
        <w:pStyle w:val="a3"/>
        <w:ind w:right="139" w:firstLine="710"/>
      </w:pPr>
      <w:r w:rsidRPr="00747CBA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 (e-</w:t>
      </w:r>
      <w:proofErr w:type="spellStart"/>
      <w:r w:rsidRPr="00747CBA">
        <w:t>mail</w:t>
      </w:r>
      <w:proofErr w:type="spellEnd"/>
      <w:r w:rsidRPr="00747CBA">
        <w:t xml:space="preserve">): </w:t>
      </w:r>
      <w:hyperlink r:id="rId16">
        <w:r w:rsidRPr="00747CBA">
          <w:t>info@rostov.arbitr.ru</w:t>
        </w:r>
      </w:hyperlink>
      <w:r w:rsidRPr="00747CBA">
        <w:t>; тел. (факс) справочной службы суда: (863) 282-84-48; тел. помощника судьи: 282-84-64; тел. секретаря судебного заседания: 269-47-41, факс 6-го судебного состава: 282-84-59.</w:t>
      </w:r>
    </w:p>
    <w:p w:rsidR="00615A1E" w:rsidRPr="00747CBA" w:rsidRDefault="00615A1E">
      <w:pPr>
        <w:pStyle w:val="a3"/>
        <w:spacing w:before="265"/>
        <w:ind w:left="0"/>
        <w:jc w:val="left"/>
      </w:pPr>
    </w:p>
    <w:p w:rsidR="00615A1E" w:rsidRDefault="00CF241B">
      <w:pPr>
        <w:pStyle w:val="a3"/>
        <w:tabs>
          <w:tab w:val="left" w:pos="7934"/>
        </w:tabs>
      </w:pPr>
      <w:r w:rsidRPr="00747CBA">
        <w:t>Судья</w:t>
      </w:r>
      <w:r w:rsidRPr="00747CBA">
        <w:tab/>
        <w:t>[415]</w:t>
      </w:r>
    </w:p>
    <w:sectPr w:rsidR="00615A1E">
      <w:pgSz w:w="11910" w:h="16840"/>
      <w:pgMar w:top="1140" w:right="708" w:bottom="920" w:left="1559" w:header="746" w:footer="7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352A" w:rsidRDefault="002D352A">
      <w:r>
        <w:separator/>
      </w:r>
    </w:p>
  </w:endnote>
  <w:endnote w:type="continuationSeparator" w:id="0">
    <w:p w:rsidR="002D352A" w:rsidRDefault="002D3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A1E" w:rsidRDefault="00CF241B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670A7CA4" wp14:editId="185C86C2">
              <wp:simplePos x="0" y="0"/>
              <wp:positionH relativeFrom="page">
                <wp:posOffset>1067117</wp:posOffset>
              </wp:positionH>
              <wp:positionV relativeFrom="page">
                <wp:posOffset>10089832</wp:posOffset>
              </wp:positionV>
              <wp:extent cx="226885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5A1E" w:rsidRDefault="00CF241B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</w:rPr>
                            <w:t>Дело</w:t>
                          </w:r>
                          <w:proofErr w:type="gramStart"/>
                          <w:r>
                            <w:rPr>
                              <w:rFonts w:ascii="Calibri" w:hAnsi="Calibri"/>
                            </w:rPr>
                            <w:t>.К</w:t>
                          </w:r>
                          <w:proofErr w:type="gramEnd"/>
                          <w:r>
                            <w:rPr>
                              <w:rFonts w:ascii="Calibri" w:hAnsi="Calibri"/>
                            </w:rPr>
                            <w:t>од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доступа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к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материалам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дела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4.025002pt;margin-top:794.474976pt;width:178.65pt;height:13pt;mso-position-horizontal-relative:page;mso-position-vertical-relative:page;z-index:-15791104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Дело.Код</w:t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доступа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к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материалам</w:t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дела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A1E" w:rsidRDefault="00CF241B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7117F6C8" wp14:editId="3F633BBC">
              <wp:simplePos x="0" y="0"/>
              <wp:positionH relativeFrom="page">
                <wp:posOffset>1067117</wp:posOffset>
              </wp:positionH>
              <wp:positionV relativeFrom="page">
                <wp:posOffset>10089832</wp:posOffset>
              </wp:positionV>
              <wp:extent cx="2268855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5A1E" w:rsidRDefault="00CF241B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</w:rPr>
                            <w:t>Дело</w:t>
                          </w:r>
                          <w:proofErr w:type="gramStart"/>
                          <w:r>
                            <w:rPr>
                              <w:rFonts w:ascii="Calibri" w:hAnsi="Calibri"/>
                            </w:rPr>
                            <w:t>.К</w:t>
                          </w:r>
                          <w:proofErr w:type="gramEnd"/>
                          <w:r>
                            <w:rPr>
                              <w:rFonts w:ascii="Calibri" w:hAnsi="Calibri"/>
                            </w:rPr>
                            <w:t>од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доступа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к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материалам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дела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84.025002pt;margin-top:794.474976pt;width:178.65pt;height:13pt;mso-position-horizontal-relative:page;mso-position-vertical-relative:page;z-index:-15790080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Дело.Код</w:t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доступа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к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материалам</w:t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дела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352A" w:rsidRDefault="002D352A">
      <w:r>
        <w:separator/>
      </w:r>
    </w:p>
  </w:footnote>
  <w:footnote w:type="continuationSeparator" w:id="0">
    <w:p w:rsidR="002D352A" w:rsidRDefault="002D35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A1E" w:rsidRDefault="00CF241B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30AA7886" wp14:editId="16DE816D">
              <wp:simplePos x="0" y="0"/>
              <wp:positionH relativeFrom="page">
                <wp:posOffset>6174740</wp:posOffset>
              </wp:positionH>
              <wp:positionV relativeFrom="page">
                <wp:posOffset>460755</wp:posOffset>
              </wp:positionV>
              <wp:extent cx="85788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8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5A1E" w:rsidRDefault="00CF241B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10267_4399384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486.200012pt;margin-top:36.279999pt;width:67.55pt;height:12pt;mso-position-horizontal-relative:page;mso-position-vertical-relative:page;z-index:-15790592" type="#_x0000_t202" id="docshape2" filled="false" stroked="false">
              <v:textbox inset="0,0,0,0">
                <w:txbxContent>
                  <w:p>
                    <w:pPr>
                      <w:spacing w:line="224" w:lineRule="exact" w:before="0"/>
                      <w:ind w:left="2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10267_4399384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15A1E"/>
    <w:rsid w:val="0001588F"/>
    <w:rsid w:val="0011676D"/>
    <w:rsid w:val="001A17AD"/>
    <w:rsid w:val="001A5790"/>
    <w:rsid w:val="002C5D38"/>
    <w:rsid w:val="002D352A"/>
    <w:rsid w:val="002F711D"/>
    <w:rsid w:val="005C22B0"/>
    <w:rsid w:val="00615A1E"/>
    <w:rsid w:val="00747CBA"/>
    <w:rsid w:val="007A78A9"/>
    <w:rsid w:val="007D5788"/>
    <w:rsid w:val="00976F57"/>
    <w:rsid w:val="00AA65BB"/>
    <w:rsid w:val="00CF241B"/>
    <w:rsid w:val="00D92299"/>
    <w:rsid w:val="00DB557E"/>
    <w:rsid w:val="00E2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" w:right="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3" w:right="6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A78A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A78A9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" w:right="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3" w:right="6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A78A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A78A9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mailto:info@rostov.arbitr.ru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consultantplus://offline/ref%3DBB7C8F68869A216F878D76BF74982B458D481D2FFC66B29C52B3BCD89ADF046F60DE737F0B6CFE29y3N6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rostov.arbitr.ru/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info@rostov.arbitr.ru" TargetMode="External"/><Relationship Id="rId14" Type="http://schemas.openxmlformats.org/officeDocument/2006/relationships/hyperlink" Target="http://rostov.arbitr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1819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BigBoss</cp:lastModifiedBy>
  <cp:revision>7</cp:revision>
  <dcterms:created xsi:type="dcterms:W3CDTF">2026-07-15T17:09:00Z</dcterms:created>
  <dcterms:modified xsi:type="dcterms:W3CDTF">2026-07-16T22:33:00Z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2023-09-16T00:00:00Z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</vt:lpwstr>
  </property>
</Properties>
</file>