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0FD" w:rsidRPr="007111CF" w:rsidRDefault="007442A0">
      <w:pPr>
        <w:jc w:val="center"/>
      </w:pPr>
      <w:r w:rsidRPr="007111CF">
        <w:rPr>
          <w:noProof/>
        </w:rPr>
        <mc:AlternateContent>
          <mc:Choice Requires="wpg">
            <w:drawing>
              <wp:inline distT="0" distB="0" distL="0" distR="0" wp14:anchorId="7FF94F5D" wp14:editId="1A66A5C3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5="http://schemas.microsoft.com/office/word/2012/wordml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6350FD" w:rsidRPr="007111CF" w:rsidRDefault="006350FD">
      <w:pPr>
        <w:spacing w:line="360" w:lineRule="auto"/>
        <w:jc w:val="center"/>
      </w:pPr>
    </w:p>
    <w:p w:rsidR="006350FD" w:rsidRPr="007111CF" w:rsidRDefault="007442A0">
      <w:pPr>
        <w:jc w:val="center"/>
        <w:rPr>
          <w:b/>
          <w:bCs/>
        </w:rPr>
      </w:pPr>
      <w:r w:rsidRPr="007111CF">
        <w:rPr>
          <w:b/>
          <w:bCs/>
        </w:rPr>
        <w:t>АРБИТРАЖНЫЙ СУД РОСТОВСКОЙ ОБЛАСТИ</w:t>
      </w:r>
    </w:p>
    <w:p w:rsidR="006350FD" w:rsidRPr="007111CF" w:rsidRDefault="007442A0">
      <w:pPr>
        <w:jc w:val="center"/>
      </w:pPr>
      <w:r w:rsidRPr="007111CF">
        <w:t>344 002 г. Ростов-на-Дону, ул. Станиславского, 10/11-13</w:t>
      </w:r>
    </w:p>
    <w:p w:rsidR="006350FD" w:rsidRPr="007111CF" w:rsidRDefault="007442A0">
      <w:pPr>
        <w:jc w:val="center"/>
      </w:pPr>
      <w:r w:rsidRPr="007111CF">
        <w:rPr>
          <w:lang w:val="en-US"/>
        </w:rPr>
        <w:t>http</w:t>
      </w:r>
      <w:r w:rsidRPr="007111CF">
        <w:t>://</w:t>
      </w:r>
      <w:r w:rsidRPr="007111CF">
        <w:rPr>
          <w:lang w:val="en-US"/>
        </w:rPr>
        <w:t>www</w:t>
      </w:r>
      <w:r w:rsidRPr="007111CF">
        <w:t>.</w:t>
      </w:r>
      <w:proofErr w:type="spellStart"/>
      <w:r w:rsidRPr="007111CF">
        <w:rPr>
          <w:lang w:val="en-US"/>
        </w:rPr>
        <w:t>rostov</w:t>
      </w:r>
      <w:proofErr w:type="spellEnd"/>
      <w:r w:rsidRPr="007111CF">
        <w:t>.</w:t>
      </w:r>
      <w:proofErr w:type="spellStart"/>
      <w:r w:rsidRPr="007111CF">
        <w:rPr>
          <w:lang w:val="en-US"/>
        </w:rPr>
        <w:t>arbitr</w:t>
      </w:r>
      <w:proofErr w:type="spellEnd"/>
      <w:r w:rsidRPr="007111CF">
        <w:t>.</w:t>
      </w:r>
      <w:proofErr w:type="spellStart"/>
      <w:r w:rsidRPr="007111CF">
        <w:rPr>
          <w:lang w:val="en-US"/>
        </w:rPr>
        <w:t>ru</w:t>
      </w:r>
      <w:proofErr w:type="spellEnd"/>
      <w:r w:rsidRPr="007111CF">
        <w:t>; е-</w:t>
      </w:r>
      <w:r w:rsidRPr="007111CF">
        <w:rPr>
          <w:lang w:val="en-US"/>
        </w:rPr>
        <w:t>mail</w:t>
      </w:r>
      <w:r w:rsidRPr="007111CF">
        <w:t xml:space="preserve">: </w:t>
      </w:r>
      <w:hyperlink r:id="rId15" w:history="1">
        <w:r w:rsidRPr="007111CF">
          <w:rPr>
            <w:color w:val="0000FF"/>
            <w:u w:val="single"/>
            <w:lang w:val="en-US"/>
          </w:rPr>
          <w:t>info</w:t>
        </w:r>
        <w:r w:rsidRPr="007111CF">
          <w:rPr>
            <w:color w:val="0000FF"/>
            <w:u w:val="single"/>
          </w:rPr>
          <w:t>@</w:t>
        </w:r>
        <w:proofErr w:type="spellStart"/>
        <w:r w:rsidRPr="007111CF">
          <w:rPr>
            <w:color w:val="0000FF"/>
            <w:u w:val="single"/>
            <w:lang w:val="en-US"/>
          </w:rPr>
          <w:t>rostov</w:t>
        </w:r>
        <w:proofErr w:type="spellEnd"/>
        <w:r w:rsidRPr="007111CF">
          <w:rPr>
            <w:color w:val="0000FF"/>
            <w:u w:val="single"/>
          </w:rPr>
          <w:t>.</w:t>
        </w:r>
        <w:proofErr w:type="spellStart"/>
        <w:r w:rsidRPr="007111CF">
          <w:rPr>
            <w:color w:val="0000FF"/>
            <w:u w:val="single"/>
            <w:lang w:val="en-US"/>
          </w:rPr>
          <w:t>arbitr</w:t>
        </w:r>
        <w:proofErr w:type="spellEnd"/>
        <w:r w:rsidRPr="007111CF">
          <w:rPr>
            <w:color w:val="0000FF"/>
            <w:u w:val="single"/>
          </w:rPr>
          <w:t>.</w:t>
        </w:r>
        <w:proofErr w:type="spellStart"/>
        <w:r w:rsidRPr="007111CF">
          <w:rPr>
            <w:color w:val="0000FF"/>
            <w:u w:val="single"/>
            <w:lang w:val="en-US"/>
          </w:rPr>
          <w:t>ru</w:t>
        </w:r>
        <w:proofErr w:type="spellEnd"/>
      </w:hyperlink>
    </w:p>
    <w:p w:rsidR="006350FD" w:rsidRPr="007111CF" w:rsidRDefault="006350FD">
      <w:pPr>
        <w:spacing w:line="360" w:lineRule="auto"/>
        <w:jc w:val="center"/>
        <w:outlineLvl w:val="0"/>
        <w:rPr>
          <w:b/>
        </w:rPr>
      </w:pPr>
    </w:p>
    <w:p w:rsidR="006350FD" w:rsidRPr="007111CF" w:rsidRDefault="007442A0">
      <w:pPr>
        <w:spacing w:line="360" w:lineRule="auto"/>
        <w:jc w:val="center"/>
        <w:outlineLvl w:val="0"/>
        <w:rPr>
          <w:b/>
        </w:rPr>
      </w:pPr>
      <w:r w:rsidRPr="007111CF">
        <w:rPr>
          <w:b/>
        </w:rPr>
        <w:t xml:space="preserve">О </w:t>
      </w:r>
      <w:proofErr w:type="gramStart"/>
      <w:r w:rsidRPr="007111CF">
        <w:rPr>
          <w:b/>
        </w:rPr>
        <w:t>П</w:t>
      </w:r>
      <w:proofErr w:type="gramEnd"/>
      <w:r w:rsidRPr="007111CF">
        <w:rPr>
          <w:b/>
        </w:rPr>
        <w:t xml:space="preserve"> Р Е Д Е Л Е Н И Е</w:t>
      </w:r>
    </w:p>
    <w:p w:rsidR="006350FD" w:rsidRPr="007111CF" w:rsidRDefault="007442A0">
      <w:pPr>
        <w:jc w:val="center"/>
      </w:pPr>
      <w:r w:rsidRPr="007111CF">
        <w:t>об оставлении заявления без движения</w:t>
      </w:r>
    </w:p>
    <w:p w:rsidR="006350FD" w:rsidRPr="007111CF" w:rsidRDefault="006350FD"/>
    <w:p w:rsidR="006350FD" w:rsidRPr="007111CF" w:rsidRDefault="007442A0">
      <w:r w:rsidRPr="007111CF">
        <w:t>г. Ростов-на-Дону</w:t>
      </w:r>
    </w:p>
    <w:p w:rsidR="006350FD" w:rsidRPr="007111CF" w:rsidRDefault="007111CF">
      <w:pPr>
        <w:tabs>
          <w:tab w:val="left" w:pos="6300"/>
        </w:tabs>
        <w:rPr>
          <w:bCs/>
        </w:rPr>
      </w:pPr>
      <w:r w:rsidRPr="007111CF">
        <w:t>[</w:t>
      </w:r>
      <w:r w:rsidR="00537FF1" w:rsidRPr="007111CF">
        <w:t>66]</w:t>
      </w:r>
      <w:r w:rsidR="007442A0" w:rsidRPr="007111CF">
        <w:t xml:space="preserve">                                        </w:t>
      </w:r>
      <w:r w:rsidR="00B642FB" w:rsidRPr="007111CF">
        <w:t xml:space="preserve">    </w:t>
      </w:r>
      <w:r w:rsidR="00537FF1" w:rsidRPr="007111CF">
        <w:t xml:space="preserve">                                              </w:t>
      </w:r>
      <w:r w:rsidR="00B642FB" w:rsidRPr="007111CF">
        <w:t xml:space="preserve">              </w:t>
      </w:r>
      <w:r>
        <w:rPr>
          <w:lang w:val="en-US"/>
        </w:rPr>
        <w:t xml:space="preserve">    </w:t>
      </w:r>
      <w:bookmarkStart w:id="0" w:name="_GoBack"/>
      <w:bookmarkEnd w:id="0"/>
      <w:r w:rsidR="00B642FB" w:rsidRPr="007111CF">
        <w:t xml:space="preserve">   Дело № </w:t>
      </w:r>
      <w:r w:rsidRPr="007111CF">
        <w:t>[1]</w:t>
      </w:r>
    </w:p>
    <w:p w:rsidR="006350FD" w:rsidRPr="007111CF" w:rsidRDefault="006350FD">
      <w:pPr>
        <w:tabs>
          <w:tab w:val="left" w:pos="6300"/>
        </w:tabs>
        <w:rPr>
          <w:bCs/>
        </w:rPr>
      </w:pPr>
    </w:p>
    <w:p w:rsidR="006350FD" w:rsidRPr="007111CF" w:rsidRDefault="007442A0">
      <w:pPr>
        <w:ind w:firstLine="709"/>
        <w:jc w:val="both"/>
      </w:pPr>
      <w:r w:rsidRPr="007111CF">
        <w:t xml:space="preserve">Арбитражный суд Ростовской области  в составе судьи </w:t>
      </w:r>
      <w:r w:rsidR="007111CF" w:rsidRPr="007111CF">
        <w:t>[415]</w:t>
      </w:r>
      <w:r w:rsidRPr="007111CF">
        <w:t xml:space="preserve">., </w:t>
      </w:r>
    </w:p>
    <w:p w:rsidR="006350FD" w:rsidRPr="007111CF" w:rsidRDefault="007442A0">
      <w:pPr>
        <w:jc w:val="both"/>
      </w:pPr>
      <w:r w:rsidRPr="007111CF">
        <w:t xml:space="preserve">ознакомившись с заявлением публичного акционерного общества «[989]» (ОГРН </w:t>
      </w:r>
      <w:r w:rsidR="007111CF" w:rsidRPr="007111CF">
        <w:t>[990]</w:t>
      </w:r>
      <w:r w:rsidRPr="007111CF">
        <w:t xml:space="preserve">, ИНН </w:t>
      </w:r>
      <w:r w:rsidR="007111CF" w:rsidRPr="007111CF">
        <w:t>[991]</w:t>
      </w:r>
      <w:r w:rsidRPr="007111CF">
        <w:t>, место нахождения</w:t>
      </w:r>
      <w:r w:rsidR="007111CF" w:rsidRPr="007111CF">
        <w:t xml:space="preserve">: [988]) </w:t>
      </w:r>
    </w:p>
    <w:p w:rsidR="006350FD" w:rsidRPr="007111CF" w:rsidRDefault="007442A0">
      <w:pPr>
        <w:jc w:val="both"/>
      </w:pPr>
      <w:r w:rsidRPr="007111CF">
        <w:t xml:space="preserve">о включении в реестр требований кредиторов </w:t>
      </w:r>
    </w:p>
    <w:p w:rsidR="006350FD" w:rsidRPr="007111CF" w:rsidRDefault="007442A0">
      <w:pPr>
        <w:jc w:val="both"/>
      </w:pPr>
      <w:r w:rsidRPr="007111CF">
        <w:t>в рамках дела о несостоятельности (банкротстве) [2.1] ([3] года рождения, место рождения:</w:t>
      </w:r>
      <w:r w:rsidR="007111CF" w:rsidRPr="007111CF">
        <w:t xml:space="preserve"> </w:t>
      </w:r>
      <w:r w:rsidRPr="007111CF">
        <w:t>[3.1], ИНН [4], СНИЛС [5], адрес регистрации: [6]),</w:t>
      </w:r>
    </w:p>
    <w:p w:rsidR="006350FD" w:rsidRPr="007111CF" w:rsidRDefault="006350FD">
      <w:pPr>
        <w:jc w:val="both"/>
      </w:pPr>
    </w:p>
    <w:p w:rsidR="006350FD" w:rsidRPr="007111CF" w:rsidRDefault="007442A0">
      <w:pPr>
        <w:widowControl w:val="0"/>
        <w:ind w:firstLine="709"/>
        <w:jc w:val="both"/>
      </w:pPr>
      <w:r w:rsidRPr="007111CF"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7111CF">
        <w:t>утвержден</w:t>
      </w:r>
      <w:proofErr w:type="gramEnd"/>
      <w:r w:rsidRPr="007111CF">
        <w:t xml:space="preserve"> [8].</w:t>
      </w:r>
    </w:p>
    <w:p w:rsidR="006350FD" w:rsidRPr="007111CF" w:rsidRDefault="007442A0">
      <w:pPr>
        <w:widowControl w:val="0"/>
        <w:ind w:firstLine="709"/>
        <w:jc w:val="both"/>
      </w:pPr>
      <w:r w:rsidRPr="007111CF">
        <w:t>Сведения о признании должника банкротом и введении процедуры реализации имущества гражданина опубликованы в газете «Коммерсантъ» №</w:t>
      </w:r>
      <w:r w:rsidR="007111CF" w:rsidRPr="007111CF">
        <w:t>[67]</w:t>
      </w:r>
      <w:r w:rsidRPr="007111CF">
        <w:t xml:space="preserve"> от </w:t>
      </w:r>
      <w:r w:rsidR="007111CF" w:rsidRPr="007111CF">
        <w:t xml:space="preserve">[68] </w:t>
      </w:r>
      <w:r w:rsidRPr="007111CF">
        <w:t>.</w:t>
      </w:r>
    </w:p>
    <w:p w:rsidR="006350FD" w:rsidRPr="007111CF" w:rsidRDefault="007111CF">
      <w:pPr>
        <w:widowControl w:val="0"/>
        <w:ind w:firstLine="709"/>
        <w:jc w:val="both"/>
      </w:pPr>
      <w:r w:rsidRPr="007111CF">
        <w:t>[23]</w:t>
      </w:r>
      <w:r w:rsidR="007442A0" w:rsidRPr="007111CF">
        <w:t xml:space="preserve"> (согласно штампу канцелярии; </w:t>
      </w:r>
      <w:proofErr w:type="gramStart"/>
      <w:r w:rsidR="007442A0" w:rsidRPr="007111CF">
        <w:t>посредством сервиса электронной подачи  документов «Мой Арбитр») ПАО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 руб. – проценты, [</w:t>
      </w:r>
      <w:r w:rsidRPr="007111CF">
        <w:t>16]</w:t>
      </w:r>
      <w:r w:rsidR="007442A0" w:rsidRPr="007111CF">
        <w:t xml:space="preserve"> руб. – государственная пошлина</w:t>
      </w:r>
      <w:proofErr w:type="gramEnd"/>
      <w:r w:rsidR="007442A0" w:rsidRPr="007111CF">
        <w:t xml:space="preserve">. </w:t>
      </w:r>
    </w:p>
    <w:p w:rsidR="006350FD" w:rsidRPr="007111CF" w:rsidRDefault="007442A0">
      <w:pPr>
        <w:widowControl w:val="0"/>
        <w:ind w:firstLine="709"/>
        <w:jc w:val="both"/>
      </w:pPr>
      <w:r w:rsidRPr="007111CF"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:rsidR="006350FD" w:rsidRPr="007111CF" w:rsidRDefault="007442A0">
      <w:pPr>
        <w:ind w:firstLine="709"/>
        <w:jc w:val="both"/>
      </w:pPr>
      <w:r w:rsidRPr="007111CF">
        <w:t>В соответствии с частью 1 статьи 223 Арбитражного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федеральными законами, регулирующими  вопросы несостоятельности  (банкротства).</w:t>
      </w:r>
    </w:p>
    <w:p w:rsidR="006350FD" w:rsidRPr="007111CF" w:rsidRDefault="007442A0">
      <w:pPr>
        <w:ind w:firstLine="709"/>
        <w:jc w:val="both"/>
      </w:pPr>
      <w:r w:rsidRPr="007111CF">
        <w:t xml:space="preserve"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пошлины в </w:t>
      </w:r>
      <w:proofErr w:type="gramStart"/>
      <w:r w:rsidRPr="007111CF">
        <w:t>установленных</w:t>
      </w:r>
      <w:proofErr w:type="gramEnd"/>
      <w:r w:rsidRPr="007111CF">
        <w:t xml:space="preserve">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:rsidR="006350FD" w:rsidRPr="007111CF" w:rsidRDefault="007442A0">
      <w:pPr>
        <w:ind w:firstLine="709"/>
        <w:jc w:val="both"/>
      </w:pPr>
      <w:r w:rsidRPr="007111CF">
        <w:t xml:space="preserve">В частности, по требованиям о включении в реестр требований кредиторов (если требование не подтверждено вступившим в законную силу судебным </w:t>
      </w:r>
      <w:proofErr w:type="gramStart"/>
      <w:r w:rsidRPr="007111CF">
        <w:t xml:space="preserve">актом) </w:t>
      </w:r>
      <w:proofErr w:type="gramEnd"/>
      <w:r w:rsidRPr="007111CF">
        <w:t xml:space="preserve">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</w:t>
      </w:r>
      <w:r w:rsidRPr="007111CF">
        <w:lastRenderedPageBreak/>
        <w:t>Российской Федерации, исходя из существа заявленных требований (подпункт 9 пункта 1 статьи 333.21 НК РФ).</w:t>
      </w:r>
    </w:p>
    <w:p w:rsidR="006350FD" w:rsidRPr="007111CF" w:rsidRDefault="007442A0">
      <w:pPr>
        <w:ind w:firstLine="709"/>
        <w:jc w:val="both"/>
      </w:pPr>
      <w:r w:rsidRPr="007111CF">
        <w:t xml:space="preserve">Судебный акт, подтверждающий взыскание задолженности по кредитному договору, либо доказательства оплаты государственной пошлины в установленном размере не представлены. </w:t>
      </w:r>
    </w:p>
    <w:p w:rsidR="006350FD" w:rsidRPr="007111CF" w:rsidRDefault="007442A0">
      <w:pPr>
        <w:ind w:firstLine="708"/>
        <w:jc w:val="both"/>
      </w:pPr>
      <w:r w:rsidRPr="007111CF"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Арбитражного процессуального кодекса Российской Федерации, выносит определение об оставлении заявления без движения.</w:t>
      </w:r>
    </w:p>
    <w:p w:rsidR="006350FD" w:rsidRPr="007111CF" w:rsidRDefault="007442A0">
      <w:pPr>
        <w:ind w:firstLine="708"/>
        <w:jc w:val="both"/>
        <w:outlineLvl w:val="2"/>
      </w:pPr>
      <w:r w:rsidRPr="007111CF">
        <w:t>Руководствуясь статьями 126, 128, 223 Арбитражного процессуального кодекса Российской Федерации, арбитражный суд</w:t>
      </w:r>
    </w:p>
    <w:p w:rsidR="006350FD" w:rsidRPr="007111CF" w:rsidRDefault="006350FD">
      <w:pPr>
        <w:ind w:firstLine="708"/>
        <w:jc w:val="both"/>
        <w:outlineLvl w:val="2"/>
      </w:pPr>
    </w:p>
    <w:p w:rsidR="006350FD" w:rsidRPr="007111CF" w:rsidRDefault="007442A0">
      <w:pPr>
        <w:tabs>
          <w:tab w:val="left" w:pos="720"/>
        </w:tabs>
        <w:jc w:val="center"/>
        <w:rPr>
          <w:b/>
          <w:bCs/>
        </w:rPr>
      </w:pPr>
      <w:r w:rsidRPr="007111CF">
        <w:rPr>
          <w:b/>
          <w:bCs/>
        </w:rPr>
        <w:t xml:space="preserve">О </w:t>
      </w:r>
      <w:proofErr w:type="gramStart"/>
      <w:r w:rsidRPr="007111CF">
        <w:rPr>
          <w:b/>
          <w:bCs/>
        </w:rPr>
        <w:t>П</w:t>
      </w:r>
      <w:proofErr w:type="gramEnd"/>
      <w:r w:rsidRPr="007111CF">
        <w:rPr>
          <w:b/>
          <w:bCs/>
        </w:rPr>
        <w:t xml:space="preserve"> Р Е Д Е Л И Л:</w:t>
      </w:r>
    </w:p>
    <w:p w:rsidR="006350FD" w:rsidRPr="007111CF" w:rsidRDefault="006350FD">
      <w:pPr>
        <w:tabs>
          <w:tab w:val="left" w:pos="720"/>
        </w:tabs>
        <w:ind w:firstLine="709"/>
        <w:jc w:val="center"/>
        <w:rPr>
          <w:bCs/>
        </w:rPr>
      </w:pPr>
    </w:p>
    <w:p w:rsidR="006350FD" w:rsidRPr="007111CF" w:rsidRDefault="007442A0">
      <w:pPr>
        <w:ind w:firstLine="709"/>
        <w:jc w:val="both"/>
      </w:pPr>
      <w:r w:rsidRPr="007111CF">
        <w:t>Заявление ПАО [989]</w:t>
      </w:r>
      <w:r w:rsidR="007111CF" w:rsidRPr="007111CF">
        <w:t xml:space="preserve"> </w:t>
      </w:r>
      <w:r w:rsidRPr="007111CF">
        <w:t xml:space="preserve">о включении в реестр требований кредиторов оставить без движения. </w:t>
      </w:r>
    </w:p>
    <w:p w:rsidR="006350FD" w:rsidRPr="007111CF" w:rsidRDefault="007442A0">
      <w:pPr>
        <w:ind w:firstLine="709"/>
        <w:jc w:val="both"/>
      </w:pPr>
      <w:proofErr w:type="gramStart"/>
      <w:r w:rsidRPr="007111CF">
        <w:t xml:space="preserve">Предложить заявителю в срок </w:t>
      </w:r>
      <w:r w:rsidRPr="007111CF">
        <w:rPr>
          <w:b/>
        </w:rPr>
        <w:t>до</w:t>
      </w:r>
      <w:r w:rsidR="007111CF" w:rsidRPr="007111CF">
        <w:rPr>
          <w:b/>
        </w:rPr>
        <w:t xml:space="preserve"> [98] </w:t>
      </w:r>
      <w:r w:rsidRPr="007111CF">
        <w:t>устранить допущенные нарушения, а именно: представить доказательства оплаты государственной пошлины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</w:t>
      </w:r>
      <w:proofErr w:type="gramEnd"/>
      <w:r w:rsidRPr="007111CF">
        <w:t xml:space="preserve"> </w:t>
      </w:r>
      <w:proofErr w:type="gramStart"/>
      <w:r w:rsidRPr="007111CF">
        <w:t>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</w:t>
      </w:r>
      <w:proofErr w:type="gramEnd"/>
    </w:p>
    <w:p w:rsidR="006350FD" w:rsidRPr="007111CF" w:rsidRDefault="007442A0">
      <w:pPr>
        <w:ind w:firstLine="709"/>
        <w:jc w:val="both"/>
      </w:pPr>
      <w:r w:rsidRPr="007111CF">
        <w:t>или судебный акт, подтверждающий взыскание задолженности по кредитному договору.</w:t>
      </w:r>
    </w:p>
    <w:p w:rsidR="006350FD" w:rsidRPr="007111CF" w:rsidRDefault="007442A0">
      <w:pPr>
        <w:ind w:firstLine="709"/>
        <w:jc w:val="both"/>
      </w:pPr>
      <w:r w:rsidRPr="007111CF">
        <w:t>Документы, подтверждающие устранение обстоятельств, послуживших основанием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6350FD" w:rsidRPr="007111CF" w:rsidRDefault="007442A0">
      <w:pPr>
        <w:ind w:firstLine="709"/>
        <w:jc w:val="both"/>
      </w:pPr>
      <w:r w:rsidRPr="007111CF">
        <w:t>Разъяснить заявителю, что при непредставлении указанных доказатель</w:t>
      </w:r>
      <w:proofErr w:type="gramStart"/>
      <w:r w:rsidRPr="007111CF">
        <w:t>ств в пр</w:t>
      </w:r>
      <w:proofErr w:type="gramEnd"/>
      <w:r w:rsidRPr="007111CF">
        <w:t>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:rsidR="006350FD" w:rsidRPr="007111CF" w:rsidRDefault="007442A0">
      <w:pPr>
        <w:shd w:val="clear" w:color="auto" w:fill="FFFFFF"/>
        <w:ind w:firstLine="709"/>
        <w:jc w:val="both"/>
      </w:pPr>
      <w:r w:rsidRPr="007111CF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7111CF">
        <w:t>.</w:t>
      </w:r>
    </w:p>
    <w:p w:rsidR="006350FD" w:rsidRPr="007111CF" w:rsidRDefault="007442A0">
      <w:pPr>
        <w:ind w:firstLine="709"/>
        <w:jc w:val="both"/>
      </w:pPr>
      <w:r w:rsidRPr="007111CF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7111CF">
          <w:t>http://rostov.arbitr.ru</w:t>
        </w:r>
      </w:hyperlink>
      <w:r w:rsidRPr="007111CF">
        <w:t>.</w:t>
      </w:r>
    </w:p>
    <w:p w:rsidR="006350FD" w:rsidRPr="007111CF" w:rsidRDefault="007442A0">
      <w:pPr>
        <w:ind w:firstLine="706"/>
        <w:jc w:val="both"/>
        <w:rPr>
          <w:i/>
        </w:rPr>
      </w:pPr>
      <w:proofErr w:type="gramStart"/>
      <w:r w:rsidRPr="007111CF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7111CF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6350FD" w:rsidRPr="007111CF" w:rsidRDefault="007442A0">
      <w:pPr>
        <w:ind w:firstLine="706"/>
        <w:jc w:val="both"/>
        <w:rPr>
          <w:i/>
        </w:rPr>
      </w:pPr>
      <w:r w:rsidRPr="007111CF">
        <w:rPr>
          <w:i/>
        </w:rPr>
        <w:lastRenderedPageBreak/>
        <w:t xml:space="preserve">Как разъяснено в </w:t>
      </w:r>
      <w:proofErr w:type="spellStart"/>
      <w:r w:rsidRPr="007111CF">
        <w:rPr>
          <w:i/>
        </w:rPr>
        <w:t>абз</w:t>
      </w:r>
      <w:proofErr w:type="spellEnd"/>
      <w:r w:rsidRPr="007111CF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7111CF">
          <w:rPr>
            <w:i/>
          </w:rPr>
          <w:t>части 1 статьи 177</w:t>
        </w:r>
      </w:hyperlink>
      <w:r w:rsidRPr="007111CF">
        <w:rPr>
          <w:i/>
        </w:rPr>
        <w:t xml:space="preserve"> и </w:t>
      </w:r>
      <w:hyperlink r:id="rId18" w:tooltip="https://login.consultant.ru/link/?req=doc&amp;base=LAW&amp;n=482731&amp;dst=1992" w:history="1">
        <w:r w:rsidRPr="007111CF">
          <w:rPr>
            <w:i/>
          </w:rPr>
          <w:t>части 1 статьи 186</w:t>
        </w:r>
      </w:hyperlink>
      <w:r w:rsidRPr="007111CF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6350FD" w:rsidRPr="007111CF" w:rsidRDefault="007442A0">
      <w:pPr>
        <w:ind w:firstLine="706"/>
        <w:jc w:val="both"/>
        <w:rPr>
          <w:i/>
        </w:rPr>
      </w:pPr>
      <w:r w:rsidRPr="007111CF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6350FD" w:rsidRPr="007111CF" w:rsidRDefault="006350FD">
      <w:pPr>
        <w:widowControl w:val="0"/>
        <w:shd w:val="clear" w:color="auto" w:fill="FFFFFF"/>
        <w:tabs>
          <w:tab w:val="left" w:pos="566"/>
        </w:tabs>
        <w:jc w:val="both"/>
      </w:pPr>
    </w:p>
    <w:p w:rsidR="006350FD" w:rsidRPr="007111CF" w:rsidRDefault="007442A0">
      <w:pPr>
        <w:jc w:val="both"/>
        <w:rPr>
          <w:lang w:val="en-US"/>
        </w:rPr>
      </w:pPr>
      <w:r w:rsidRPr="007111CF">
        <w:t xml:space="preserve">Судья                                                                                                                            </w:t>
      </w:r>
      <w:r w:rsidR="007111CF" w:rsidRPr="007111CF">
        <w:rPr>
          <w:lang w:val="en-US"/>
        </w:rPr>
        <w:t>[415]</w:t>
      </w:r>
    </w:p>
    <w:p w:rsidR="006350FD" w:rsidRPr="007111CF" w:rsidRDefault="006350FD"/>
    <w:p w:rsidR="006350FD" w:rsidRPr="007111CF" w:rsidRDefault="006350FD"/>
    <w:p w:rsidR="006350FD" w:rsidRPr="007111CF" w:rsidRDefault="006350FD"/>
    <w:sectPr w:rsidR="006350FD" w:rsidRPr="007111C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52AE" w:rsidRDefault="00F152AE">
      <w:r>
        <w:separator/>
      </w:r>
    </w:p>
  </w:endnote>
  <w:endnote w:type="continuationSeparator" w:id="0">
    <w:p w:rsidR="00F152AE" w:rsidRDefault="00F1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0FD" w:rsidRDefault="006350FD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0FD" w:rsidRDefault="006350FD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0FD" w:rsidRDefault="006350FD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52AE" w:rsidRDefault="00F152AE">
      <w:r>
        <w:separator/>
      </w:r>
    </w:p>
  </w:footnote>
  <w:footnote w:type="continuationSeparator" w:id="0">
    <w:p w:rsidR="00F152AE" w:rsidRDefault="00F152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350FD" w:rsidRDefault="006350FD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6350FD">
      <w:tc>
        <w:tcPr>
          <w:tcW w:w="4785" w:type="dxa"/>
        </w:tcPr>
        <w:p w:rsidR="006350FD" w:rsidRDefault="007442A0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7111CF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6350FD" w:rsidRDefault="007442A0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6350FD">
      <w:tc>
        <w:tcPr>
          <w:tcW w:w="4785" w:type="dxa"/>
        </w:tcPr>
        <w:p w:rsidR="006350FD" w:rsidRDefault="006350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350FD" w:rsidRDefault="006350FD">
          <w:pPr>
            <w:pStyle w:val="ac"/>
            <w:rPr>
              <w:sz w:val="20"/>
              <w:szCs w:val="20"/>
            </w:rPr>
          </w:pPr>
        </w:p>
      </w:tc>
    </w:tr>
  </w:tbl>
  <w:p w:rsidR="006350FD" w:rsidRDefault="006350FD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6350FD">
      <w:tc>
        <w:tcPr>
          <w:tcW w:w="4785" w:type="dxa"/>
        </w:tcPr>
        <w:p w:rsidR="006350FD" w:rsidRDefault="006350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350FD" w:rsidRDefault="007442A0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11073_13881781</w:t>
          </w:r>
        </w:p>
      </w:tc>
    </w:tr>
    <w:tr w:rsidR="006350FD">
      <w:tc>
        <w:tcPr>
          <w:tcW w:w="4785" w:type="dxa"/>
        </w:tcPr>
        <w:p w:rsidR="006350FD" w:rsidRDefault="006350FD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6350FD" w:rsidRDefault="006350FD">
          <w:pPr>
            <w:pStyle w:val="ac"/>
            <w:rPr>
              <w:sz w:val="20"/>
              <w:szCs w:val="20"/>
            </w:rPr>
          </w:pPr>
        </w:p>
      </w:tc>
    </w:tr>
  </w:tbl>
  <w:p w:rsidR="006350FD" w:rsidRDefault="006350FD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0FD"/>
    <w:rsid w:val="00014D5B"/>
    <w:rsid w:val="003170C9"/>
    <w:rsid w:val="00537FF1"/>
    <w:rsid w:val="006350FD"/>
    <w:rsid w:val="0067285C"/>
    <w:rsid w:val="007111CF"/>
    <w:rsid w:val="00721C4A"/>
    <w:rsid w:val="007442A0"/>
    <w:rsid w:val="0077470E"/>
    <w:rsid w:val="00B642FB"/>
    <w:rsid w:val="00F15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7126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8</cp:revision>
  <dcterms:created xsi:type="dcterms:W3CDTF">2026-02-17T07:59:00Z</dcterms:created>
  <dcterms:modified xsi:type="dcterms:W3CDTF">2026-07-22T09:28:00Z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