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Noah Sibai</w:t>
      </w:r>
    </w:p>
    <w:p>
      <w:pPr>
        <w:pStyle w:val="Normal"/>
        <w:rPr/>
      </w:pPr>
      <w:r>
        <w:rPr/>
        <w:t>10/25/2017</w:t>
      </w:r>
    </w:p>
    <w:p>
      <w:pPr>
        <w:pStyle w:val="Normal"/>
        <w:rPr/>
      </w:pPr>
      <w:r>
        <w:rPr/>
        <w:t>CPS 480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Final Project Proposal</w:t>
      </w:r>
    </w:p>
    <w:p>
      <w:pPr>
        <w:pStyle w:val="Normal"/>
        <w:rPr/>
      </w:pPr>
      <w:r>
        <w:rPr/>
      </w:r>
    </w:p>
    <w:p>
      <w:pPr>
        <w:pStyle w:val="Normal"/>
        <w:rPr>
          <w:rFonts w:ascii="Georgia" w:hAnsi="Georgia" w:cs="Calibri" w:cstheme="minorHAnsi"/>
          <w:sz w:val="24"/>
          <w:szCs w:val="24"/>
        </w:rPr>
      </w:pPr>
      <w:r>
        <w:rPr>
          <w:rFonts w:cs="Calibri" w:ascii="Georgia" w:hAnsi="Georgia" w:cstheme="minorHAnsi"/>
          <w:sz w:val="24"/>
          <w:szCs w:val="24"/>
        </w:rPr>
        <w:t xml:space="preserve">Individuals working on project: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Noah Sibai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  <w:sz w:val="24"/>
        </w:rPr>
        <w:t>Greg Summers</w:t>
      </w:r>
    </w:p>
    <w:p>
      <w:pPr>
        <w:pStyle w:val="Normal"/>
        <w:rPr>
          <w:rFonts w:cs="Calibri" w:cstheme="minorHAnsi"/>
          <w:sz w:val="20"/>
        </w:rPr>
      </w:pPr>
      <w:r>
        <w:rPr>
          <w:rFonts w:cs="Calibri" w:ascii="Georgia" w:hAnsi="Georgia" w:cstheme="minorHAnsi"/>
          <w:sz w:val="24"/>
          <w:szCs w:val="28"/>
        </w:rPr>
        <w:t>Description</w:t>
      </w:r>
      <w:r>
        <w:rPr>
          <w:rFonts w:cs="Calibri" w:cstheme="minorHAnsi"/>
          <w:sz w:val="20"/>
        </w:rPr>
        <w:t>:</w:t>
      </w:r>
    </w:p>
    <w:p>
      <w:pPr>
        <w:pStyle w:val="Normal"/>
        <w:rPr>
          <w:sz w:val="24"/>
        </w:rPr>
      </w:pPr>
      <w:r>
        <w:rPr>
          <w:rFonts w:cs="Calibri" w:cstheme="minorHAnsi"/>
        </w:rPr>
        <w:tab/>
      </w:r>
      <w:r>
        <w:rPr>
          <w:sz w:val="24"/>
        </w:rPr>
        <w:t>The intention of this project is to create a conversational chatbot that uses deep learning techniques to emulate realistic human responses. Ideally, this chatbot could be used as a way to pass time or engage in simple conversation, and provide entertainment through its learned responses. This approach differs from seemingly similar projects (Amazon Echo &amp; Google Home) that work as intelligent assistants, instead, the aim here is to engage in conversation with a system that is trained to speak from a specific data set.</w:t>
      </w:r>
    </w:p>
    <w:p>
      <w:pPr>
        <w:pStyle w:val="Normal"/>
        <w:ind w:firstLine="720"/>
        <w:rPr>
          <w:sz w:val="24"/>
        </w:rPr>
      </w:pPr>
      <w:r>
        <w:rPr>
          <w:sz w:val="24"/>
        </w:rPr>
        <w:t>By using Google’s TensorFlow APIs to facilitate actual learning, and by using open-source text-to-speech and NLP (natural language processing) technologies, a chatbot can be constructed in a way so that one may speak to it in English via a microphone, and a response may be read back by the use of speakers. In addition, both a chat log and an internet search feature will be available on a companion Android mobile application, to be used in tandem with the chatbot software.</w:t>
      </w:r>
    </w:p>
    <w:p>
      <w:pPr>
        <w:pStyle w:val="Normal"/>
        <w:rPr>
          <w:rFonts w:ascii="Georgia" w:hAnsi="Georgia" w:cs="Calibri" w:cstheme="minorHAnsi"/>
          <w:sz w:val="24"/>
          <w:szCs w:val="28"/>
        </w:rPr>
      </w:pPr>
      <w:r>
        <w:rPr>
          <w:rFonts w:cs="Calibri" w:ascii="Georgia" w:hAnsi="Georgia" w:cstheme="minorHAnsi"/>
          <w:sz w:val="24"/>
          <w:szCs w:val="28"/>
        </w:rPr>
        <w:t>Goals: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  <w:t>1. A problem to solve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  <w:t>2. High quality of coding or graphical representation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  <w:t>3.  2 Page document that explains previous work in this area and demonstrates how your approach is a new one.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  <w:t>4. Project that correctly starts and ends – Your project must always run.  If there is a stopping point, it should bring the user back to a menu or restart.  It should never “go black”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  <w:t>5. Video of project</w:t>
      </w:r>
    </w:p>
    <w:p>
      <w:pPr>
        <w:pStyle w:val="Normal"/>
        <w:spacing w:lineRule="auto" w:line="240"/>
        <w:rPr/>
      </w:pPr>
      <w:r>
        <w:rPr>
          <w:sz w:val="24"/>
        </w:rPr>
        <w:t xml:space="preserve">6. </w:t>
      </w:r>
      <w:r>
        <w:rPr>
          <w:sz w:val="24"/>
        </w:rPr>
        <w:t>This project will be able to run on a portable system.</w:t>
      </w:r>
    </w:p>
    <w:p>
      <w:pPr>
        <w:pStyle w:val="Normal"/>
        <w:spacing w:lineRule="auto" w:line="240"/>
        <w:rPr/>
      </w:pPr>
      <w:r>
        <w:rPr>
          <w:sz w:val="24"/>
        </w:rPr>
        <w:t xml:space="preserve">7. The </w:t>
      </w:r>
      <w:r>
        <w:rPr>
          <w:sz w:val="24"/>
        </w:rPr>
        <w:t xml:space="preserve">device </w:t>
      </w:r>
      <w:r>
        <w:rPr>
          <w:sz w:val="24"/>
        </w:rPr>
        <w:t xml:space="preserve">will send Data from the speech to a Server. </w:t>
      </w:r>
    </w:p>
    <w:p>
      <w:pPr>
        <w:pStyle w:val="Normal"/>
        <w:spacing w:lineRule="auto" w:line="240"/>
        <w:rPr/>
      </w:pPr>
      <w:r>
        <w:rPr>
          <w:sz w:val="24"/>
        </w:rPr>
        <w:t xml:space="preserve">8. We will have a companion Android Application that the user can view their conversations and searches. </w:t>
      </w:r>
    </w:p>
    <w:p>
      <w:pPr>
        <w:pStyle w:val="Normal"/>
        <w:spacing w:lineRule="auto" w:line="240"/>
        <w:rPr/>
      </w:pPr>
      <w:r>
        <w:rPr>
          <w:sz w:val="24"/>
        </w:rPr>
        <w:t xml:space="preserve">9. A Server that directs the the information passed from the </w:t>
      </w:r>
      <w:r>
        <w:rPr>
          <w:sz w:val="24"/>
        </w:rPr>
        <w:t>device</w:t>
      </w:r>
      <w:r>
        <w:rPr>
          <w:sz w:val="24"/>
        </w:rPr>
        <w:t xml:space="preserve"> to the Android Application.</w:t>
      </w:r>
    </w:p>
    <w:p>
      <w:pPr>
        <w:pStyle w:val="Normal"/>
        <w:spacing w:lineRule="auto" w:line="240"/>
        <w:rPr/>
      </w:pPr>
      <w:r>
        <w:rPr>
          <w:sz w:val="24"/>
        </w:rPr>
        <w:t xml:space="preserve">10. </w:t>
      </w:r>
      <w:r>
        <w:rPr>
          <w:sz w:val="24"/>
        </w:rPr>
        <w:t>The device would not respond to the user unless prompted with its “Wake Word”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Georgia" w:hAnsi="Georgia" w:cs="Calibri" w:cstheme="minorHAnsi"/>
          <w:sz w:val="24"/>
          <w:szCs w:val="24"/>
        </w:rPr>
      </w:pPr>
      <w:r>
        <w:rPr>
          <w:rFonts w:cs="Calibri" w:ascii="Georgia" w:hAnsi="Georgia" w:cstheme="minorHAnsi"/>
          <w:sz w:val="24"/>
          <w:szCs w:val="24"/>
        </w:rPr>
        <w:t>Expectations: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ascii="Georgia" w:hAnsi="Georgia" w:cstheme="minorHAnsi"/>
          <w:sz w:val="24"/>
          <w:szCs w:val="24"/>
        </w:rPr>
        <w:tab/>
      </w:r>
      <w:r>
        <w:rPr>
          <w:rFonts w:cs="Calibri" w:cstheme="minorHAnsi"/>
          <w:sz w:val="24"/>
          <w:szCs w:val="24"/>
        </w:rPr>
        <w:t>The primary anticipation is to create a device that is able to be spoken to, and will provide a relevant audible response. This chatbot could then be used to provide a form of simple conversation.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ascii="Georgia" w:hAnsi="Georgia" w:cstheme="minorHAnsi"/>
          <w:sz w:val="24"/>
          <w:szCs w:val="24"/>
        </w:rPr>
        <w:tab/>
      </w:r>
      <w:r>
        <w:rPr>
          <w:rFonts w:cs="Calibri" w:cstheme="minorHAnsi"/>
          <w:sz w:val="24"/>
          <w:szCs w:val="24"/>
        </w:rPr>
        <w:t>Secondary and tertiary expectations are to integrate a complimentary android app that enables one to see the ongoing conversation being had with the chatbot, and also to receive search query results online.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ascii="Georgia" w:hAnsi="Georgia" w:cs="Calibri" w:cstheme="minorHAnsi"/>
          <w:sz w:val="24"/>
          <w:szCs w:val="24"/>
        </w:rPr>
      </w:pPr>
      <w:r>
        <w:rPr>
          <w:rFonts w:cs="Calibri" w:ascii="Georgia" w:hAnsi="Georgia" w:cstheme="minorHAnsi"/>
          <w:sz w:val="24"/>
          <w:szCs w:val="24"/>
        </w:rPr>
        <w:t>Concerns &amp; Questions: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cs="Calibri" w:cstheme="minorHAnsi"/>
          <w:sz w:val="24"/>
        </w:rPr>
        <w:t>As this is a group project – and the scope of the project is already large – the breadth of technologies needed for this project are fairly sizable, and could represent a challenge for two individuals.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122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Application>LibreOffice/5.3.1.2$Linux_X86_64 LibreOffice_project/30m0$Build-2</Application>
  <Pages>2</Pages>
  <Words>434</Words>
  <Characters>2128</Characters>
  <CharactersWithSpaces>2546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2017-10-23T01:52:00Z</dcterms:created>
  <dc:creator>G</dc:creator>
  <dc:description/>
  <dc:language>en-US</dc:language>
  <cp:lastModifiedBy/>
  <dcterms:modified xsi:type="dcterms:W3CDTF">2017-11-17T16:31:35Z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