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2111" w14:textId="77777777" w:rsidR="000D4EEF" w:rsidRDefault="004B74B8">
      <w:pPr>
        <w:rPr>
          <w:lang w:val="en-US"/>
        </w:rPr>
      </w:pPr>
      <w:r>
        <w:rPr>
          <w:lang w:val="en-US"/>
        </w:rPr>
        <w:t>Priors:</w:t>
      </w:r>
    </w:p>
    <w:p w14:paraId="7FA690B8" w14:textId="77777777" w:rsidR="004B74B8" w:rsidRDefault="00BC3822">
      <w:pPr>
        <w:rPr>
          <w:lang w:val="en-US"/>
        </w:rPr>
      </w:pPr>
      <w:r>
        <w:rPr>
          <w:lang w:val="en-US"/>
        </w:rPr>
        <w:t xml:space="preserve">For each region r = 1, …., R: </w:t>
      </w:r>
    </w:p>
    <w:p w14:paraId="340AD350" w14:textId="77777777" w:rsidR="000142EF" w:rsidRPr="000142EF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</m:oMath>
      </m:oMathPara>
    </w:p>
    <w:p w14:paraId="1E597044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time,r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14:paraId="6834B020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sin, 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14:paraId="4855AA25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cos, 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</m:oMath>
      </m:oMathPara>
    </w:p>
    <w:p w14:paraId="196D2436" w14:textId="77777777" w:rsidR="000142EF" w:rsidRDefault="000142EF">
      <w:pPr>
        <w:rPr>
          <w:lang w:val="en-US"/>
        </w:rPr>
      </w:pPr>
    </w:p>
    <w:p w14:paraId="0B12EC22" w14:textId="77777777" w:rsidR="00BC3822" w:rsidRDefault="00BC3822">
      <w:pPr>
        <w:rPr>
          <w:lang w:val="en-US"/>
        </w:rPr>
      </w:pPr>
      <w:r>
        <w:rPr>
          <w:lang w:val="en-US"/>
        </w:rPr>
        <w:t>Global coefficients:</w:t>
      </w:r>
    </w:p>
    <w:p w14:paraId="6FF996E3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depth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 ~ N(0,1)</m:t>
          </m:r>
        </m:oMath>
      </m:oMathPara>
    </w:p>
    <w:p w14:paraId="551E67B1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14:paraId="0A7CDA6E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lon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14:paraId="72D45B5D" w14:textId="77777777" w:rsidR="00BC3822" w:rsidRPr="00BC3822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lagmag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14:paraId="57C201D5" w14:textId="77777777" w:rsidR="00BC3822" w:rsidRDefault="00000000" w:rsidP="00BC3822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~N(0,1)</m:t>
        </m:r>
      </m:oMath>
      <w:r w:rsidR="00BC3822">
        <w:rPr>
          <w:lang w:val="en-US"/>
        </w:rPr>
        <w:t xml:space="preserve">, </w:t>
      </w:r>
      <w:proofErr w:type="spellStart"/>
      <w:r w:rsidR="00BC3822">
        <w:rPr>
          <w:rFonts w:hint="eastAsia"/>
          <w:lang w:val="en-US"/>
        </w:rPr>
        <w:t>i</w:t>
      </w:r>
      <w:proofErr w:type="spellEnd"/>
      <w:r w:rsidR="00BC3822">
        <w:rPr>
          <w:lang w:val="en-US"/>
        </w:rPr>
        <w:t xml:space="preserve"> = 1,2,3</w:t>
      </w:r>
    </w:p>
    <w:p w14:paraId="48CD3CBE" w14:textId="77777777" w:rsidR="00BC3822" w:rsidRPr="00BC3822" w:rsidRDefault="00000000" w:rsidP="00BC382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~Exponential(1)</m:t>
          </m:r>
        </m:oMath>
      </m:oMathPara>
    </w:p>
    <w:p w14:paraId="04A0223D" w14:textId="77777777" w:rsidR="004B74B8" w:rsidRPr="004B74B8" w:rsidRDefault="00000000" w:rsidP="00BC382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r>
            <w:rPr>
              <w:rFonts w:ascii="Cambria Math" w:hAnsi="Cambria Math"/>
              <w:lang w:val="en-US"/>
            </w:rPr>
            <m:t>~Exponential(1)</m:t>
          </m:r>
        </m:oMath>
      </m:oMathPara>
    </w:p>
    <w:p w14:paraId="0E4E3024" w14:textId="77777777" w:rsidR="004B74B8" w:rsidRPr="004B74B8" w:rsidRDefault="004B74B8" w:rsidP="004B74B8">
      <w:pPr>
        <w:rPr>
          <w:lang w:val="en-US"/>
        </w:rPr>
      </w:pPr>
    </w:p>
    <w:p w14:paraId="68998E79" w14:textId="77777777" w:rsidR="004B74B8" w:rsidRDefault="004B74B8" w:rsidP="004B74B8">
      <w:pPr>
        <w:rPr>
          <w:lang w:val="en-US"/>
        </w:rPr>
      </w:pPr>
      <w:r>
        <w:rPr>
          <w:lang w:val="en-US"/>
        </w:rPr>
        <w:t>Likelihood:</w:t>
      </w:r>
    </w:p>
    <w:p w14:paraId="65FB970A" w14:textId="77777777" w:rsidR="004B74B8" w:rsidRDefault="004B74B8" w:rsidP="004B74B8">
      <w:pPr>
        <w:rPr>
          <w:lang w:val="en-US"/>
        </w:rPr>
      </w:pPr>
    </w:p>
    <w:p w14:paraId="7FDE47BA" w14:textId="77777777" w:rsidR="004B74B8" w:rsidRPr="00BC3822" w:rsidRDefault="00000000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∼NegativeBinomial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14:paraId="0D729665" w14:textId="77777777" w:rsidR="00396E5F" w:rsidRDefault="00396E5F" w:rsidP="004B74B8">
      <w:pPr>
        <w:rPr>
          <w:lang w:val="en-US"/>
        </w:rPr>
      </w:pPr>
    </w:p>
    <w:p w14:paraId="000062DB" w14:textId="77777777" w:rsidR="00BC3822" w:rsidRDefault="00BC3822" w:rsidP="004B74B8">
      <w:pPr>
        <w:rPr>
          <w:lang w:val="en-US"/>
        </w:rPr>
      </w:pPr>
      <w:r>
        <w:rPr>
          <w:lang w:val="en-US"/>
        </w:rPr>
        <w:t>Mean model (log):</w:t>
      </w:r>
    </w:p>
    <w:p w14:paraId="29DD2DF2" w14:textId="77777777" w:rsidR="00BC3822" w:rsidRPr="00BC3822" w:rsidRDefault="00000000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b>
              </m:sSub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time,r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*t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sin,r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cos,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depth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*depth+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*la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lon</m:t>
              </m:r>
            </m:sub>
          </m:sSub>
          <m:r>
            <w:rPr>
              <w:rFonts w:ascii="Cambria Math" w:hAnsi="Cambria Math"/>
              <w:lang w:val="en-US"/>
            </w:rPr>
            <m:t>*lo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lagmag</m:t>
              </m:r>
            </m:sub>
          </m:sSub>
          <m:r>
            <w:rPr>
              <w:rFonts w:ascii="Cambria Math" w:hAnsi="Cambria Math"/>
              <w:lang w:val="en-US"/>
            </w:rPr>
            <m:t>*lagma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5387435" w14:textId="77777777" w:rsidR="00BC3822" w:rsidRDefault="00BC3822" w:rsidP="004B74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1CEEDF9" w14:textId="77777777" w:rsidR="00396E5F" w:rsidRDefault="000142EF" w:rsidP="004B74B8">
      <w:pPr>
        <w:rPr>
          <w:lang w:val="en-US"/>
        </w:rPr>
      </w:pPr>
      <w:r>
        <w:rPr>
          <w:lang w:val="en-US"/>
        </w:rPr>
        <w:t>Overdispersion model:</w:t>
      </w:r>
    </w:p>
    <w:p w14:paraId="7A8C1F54" w14:textId="77777777" w:rsidR="000142EF" w:rsidRPr="00396E5F" w:rsidRDefault="00000000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*Ns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*RM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*cl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C9ACA5C" w14:textId="77777777" w:rsidR="004B74B8" w:rsidRDefault="004B74B8" w:rsidP="004B74B8">
      <w:pPr>
        <w:rPr>
          <w:lang w:val="en-US"/>
        </w:rPr>
      </w:pPr>
    </w:p>
    <w:p w14:paraId="09520AF6" w14:textId="77777777" w:rsidR="000142EF" w:rsidRDefault="000142EF" w:rsidP="004B74B8">
      <w:pPr>
        <w:rPr>
          <w:lang w:val="en-US"/>
        </w:rPr>
      </w:pPr>
      <w:r>
        <w:rPr>
          <w:lang w:val="en-US"/>
        </w:rPr>
        <w:t>Definitions:</w:t>
      </w:r>
    </w:p>
    <w:p w14:paraId="2B7B2342" w14:textId="77777777" w:rsidR="000142EF" w:rsidRDefault="00000000" w:rsidP="004B74B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142EF">
        <w:rPr>
          <w:lang w:val="en-US"/>
        </w:rPr>
        <w:t xml:space="preserve">: observed count of earthquakes with magnitudes &gt;= 4 at index </w:t>
      </w:r>
      <w:proofErr w:type="spellStart"/>
      <w:r w:rsidR="000142EF">
        <w:rPr>
          <w:lang w:val="en-US"/>
        </w:rPr>
        <w:t>i</w:t>
      </w:r>
      <w:proofErr w:type="spellEnd"/>
      <w:r w:rsidR="000142EF">
        <w:rPr>
          <w:lang w:val="en-US"/>
        </w:rPr>
        <w:t>.</w:t>
      </w:r>
    </w:p>
    <w:p w14:paraId="2E04750B" w14:textId="77777777" w:rsidR="000142EF" w:rsidRDefault="000142EF" w:rsidP="004B74B8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 region index for observation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7C0AE735" w14:textId="77777777" w:rsidR="000142EF" w:rsidRDefault="000142EF" w:rsidP="004B74B8">
      <w:pPr>
        <w:rPr>
          <w:lang w:val="en-US"/>
        </w:rPr>
      </w:pPr>
      <w:r>
        <w:rPr>
          <w:lang w:val="en-US"/>
        </w:rPr>
        <w:t>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]: time (in months) for observation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4954CFA5" w14:textId="77777777" w:rsidR="000142EF" w:rsidRPr="000142EF" w:rsidRDefault="00000000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[i]=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2*pi*t[i]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14:paraId="55AEBC4A" w14:textId="77777777" w:rsidR="000142EF" w:rsidRPr="000142EF" w:rsidRDefault="000142EF" w:rsidP="004B74B8">
      <w:pPr>
        <w:rPr>
          <w:lang w:val="en-US"/>
        </w:rPr>
      </w:pPr>
    </w:p>
    <w:p w14:paraId="2B7A4A6F" w14:textId="77777777" w:rsidR="000142EF" w:rsidRPr="000142EF" w:rsidRDefault="00000000" w:rsidP="000142E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[i]=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2*pi*t[i]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14:paraId="0D865F37" w14:textId="028EF1F3" w:rsidR="00B93F58" w:rsidRDefault="00B93F58">
      <w:pPr>
        <w:rPr>
          <w:lang w:val="en-US"/>
        </w:rPr>
      </w:pPr>
      <w:r>
        <w:rPr>
          <w:lang w:val="en-US"/>
        </w:rPr>
        <w:br w:type="page"/>
      </w:r>
    </w:p>
    <w:p w14:paraId="40E49746" w14:textId="622D8DAF" w:rsidR="000142EF" w:rsidRDefault="00B93F58" w:rsidP="004B74B8">
      <w:pPr>
        <w:rPr>
          <w:lang w:val="en-US"/>
        </w:rPr>
      </w:pPr>
      <w:r>
        <w:rPr>
          <w:lang w:val="en-US"/>
        </w:rPr>
        <w:lastRenderedPageBreak/>
        <w:t>Simpler model:</w:t>
      </w:r>
      <w:r w:rsidR="005C7042">
        <w:rPr>
          <w:lang w:val="en-US"/>
        </w:rPr>
        <w:t xml:space="preserve"> </w:t>
      </w:r>
      <w:proofErr w:type="gramStart"/>
      <w:r w:rsidR="005C7042" w:rsidRPr="005C7042">
        <w:rPr>
          <w:lang w:val="en-US"/>
        </w:rPr>
        <w:t>AR(</w:t>
      </w:r>
      <w:proofErr w:type="gramEnd"/>
      <w:r w:rsidR="005C7042" w:rsidRPr="005C7042">
        <w:rPr>
          <w:lang w:val="en-US"/>
        </w:rPr>
        <w:t>1) random walk on log</w:t>
      </w:r>
      <w:r w:rsidR="005C7042" w:rsidRPr="005C7042">
        <w:rPr>
          <w:rFonts w:ascii="Cambria Math" w:hAnsi="Cambria Math" w:cs="Cambria Math"/>
          <w:lang w:val="en-US"/>
        </w:rPr>
        <w:t>‑</w:t>
      </w:r>
      <w:r w:rsidR="005C7042" w:rsidRPr="005C7042">
        <w:rPr>
          <w:lang w:val="en-US"/>
        </w:rPr>
        <w:t>rate</w:t>
      </w:r>
      <w:r w:rsidR="005C7042">
        <w:rPr>
          <w:lang w:val="en-US"/>
        </w:rPr>
        <w:t>:</w:t>
      </w:r>
    </w:p>
    <w:p w14:paraId="46CD1417" w14:textId="77777777" w:rsidR="00B93F58" w:rsidRDefault="00B93F58" w:rsidP="004B74B8">
      <w:pPr>
        <w:rPr>
          <w:lang w:val="en-US"/>
        </w:rPr>
      </w:pPr>
    </w:p>
    <w:p w14:paraId="26952F55" w14:textId="77777777" w:rsidR="00B93F58" w:rsidRDefault="00B93F58" w:rsidP="00B93F58">
      <w:pPr>
        <w:rPr>
          <w:lang w:val="en-US"/>
        </w:rPr>
      </w:pPr>
      <w:r>
        <w:rPr>
          <w:lang w:val="en-US"/>
        </w:rPr>
        <w:t>Priors:</w:t>
      </w:r>
    </w:p>
    <w:p w14:paraId="48E0B22A" w14:textId="66CE8830" w:rsidR="005C7042" w:rsidRPr="00BC3822" w:rsidRDefault="005C7042" w:rsidP="005C704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 xml:space="preserve"> ~ N(0,1)</m:t>
          </m:r>
        </m:oMath>
      </m:oMathPara>
    </w:p>
    <w:p w14:paraId="6F1FD0F8" w14:textId="7542367F" w:rsidR="005C7042" w:rsidRPr="00BC3822" w:rsidRDefault="005C7042" w:rsidP="005C704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ϕ</m:t>
          </m:r>
          <m:r>
            <w:rPr>
              <w:rFonts w:ascii="Cambria Math" w:hAnsi="Cambria Math"/>
              <w:lang w:val="en-US"/>
            </w:rPr>
            <m:t xml:space="preserve"> ~ </m:t>
          </m:r>
          <m:r>
            <w:rPr>
              <w:rFonts w:ascii="Cambria Math" w:hAnsi="Cambria Math"/>
              <w:lang w:val="en-US"/>
            </w:rPr>
            <m:t>Uniform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,1)</m:t>
          </m:r>
        </m:oMath>
      </m:oMathPara>
    </w:p>
    <w:p w14:paraId="32A0A086" w14:textId="2766105B" w:rsidR="005C7042" w:rsidRPr="00BC3822" w:rsidRDefault="005C7042" w:rsidP="005C704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~</m:t>
          </m:r>
          <m:r>
            <m:rPr>
              <m:nor/>
            </m:rPr>
            <w:rPr>
              <w:rFonts w:ascii="Cambria Math" w:hAnsi="Cambria Math"/>
              <w:lang w:val="en-US"/>
            </w:rPr>
            <m:t>half-Cauchy</m:t>
          </m:r>
          <m:r>
            <w:rPr>
              <w:rFonts w:ascii="Cambria Math" w:hAnsi="Cambria Math"/>
              <w:lang w:val="en-US"/>
            </w:rPr>
            <m:t>(0,1)</m:t>
          </m:r>
        </m:oMath>
      </m:oMathPara>
    </w:p>
    <w:p w14:paraId="2FB17526" w14:textId="3287F440" w:rsidR="00290B85" w:rsidRPr="00290B85" w:rsidRDefault="00290B85" w:rsidP="005C70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08C40B3C" w14:textId="77777777" w:rsidR="00B93F58" w:rsidRPr="004E773D" w:rsidRDefault="00B93F58" w:rsidP="00B93F5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lagmag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14:paraId="7FD1AAC0" w14:textId="6F150BD2" w:rsidR="00290B85" w:rsidRPr="004E773D" w:rsidRDefault="004E773D" w:rsidP="004E773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depth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~N(0,1)</m:t>
          </m:r>
        </m:oMath>
      </m:oMathPara>
    </w:p>
    <w:p w14:paraId="4C3C3060" w14:textId="77777777" w:rsidR="00B93F58" w:rsidRPr="004B74B8" w:rsidRDefault="00B93F58" w:rsidP="00B93F58">
      <w:pPr>
        <w:rPr>
          <w:lang w:val="en-US"/>
        </w:rPr>
      </w:pPr>
    </w:p>
    <w:p w14:paraId="3C18C2D2" w14:textId="77777777" w:rsidR="00B93F58" w:rsidRDefault="00B93F58" w:rsidP="00B93F58">
      <w:pPr>
        <w:rPr>
          <w:lang w:val="en-US"/>
        </w:rPr>
      </w:pPr>
      <w:r>
        <w:rPr>
          <w:lang w:val="en-US"/>
        </w:rPr>
        <w:t>Likelihood:</w:t>
      </w:r>
    </w:p>
    <w:p w14:paraId="1CF6B401" w14:textId="77777777" w:rsidR="00B93F58" w:rsidRDefault="00B93F58" w:rsidP="00B93F58">
      <w:pPr>
        <w:rPr>
          <w:lang w:val="en-US"/>
        </w:rPr>
      </w:pPr>
    </w:p>
    <w:p w14:paraId="3F64494E" w14:textId="17F50125" w:rsidR="00B93F58" w:rsidRPr="005C7042" w:rsidRDefault="00B93F58" w:rsidP="00B93F5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|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_i 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∼</m:t>
          </m:r>
          <m:r>
            <w:rPr>
              <w:rFonts w:ascii="Cambria Math" w:hAnsi="Cambria Math"/>
              <w:lang w:val="en-US"/>
            </w:rPr>
            <m:t>Poisson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BA743B2" w14:textId="4C837CB2" w:rsidR="005C7042" w:rsidRPr="005C7042" w:rsidRDefault="005C7042" w:rsidP="00B93F58">
      <w:pPr>
        <w:rPr>
          <w:lang w:val="en-US"/>
        </w:rPr>
      </w:pPr>
      <w:r>
        <w:rPr>
          <w:lang w:val="en-US"/>
        </w:rPr>
        <w:t>Where:</w:t>
      </w:r>
    </w:p>
    <w:p w14:paraId="39B7B698" w14:textId="2BA3431B" w:rsidR="005C7042" w:rsidRPr="00BC3822" w:rsidRDefault="005C7042" w:rsidP="00B93F58">
      <w:pPr>
        <w:rPr>
          <w:lang w:val="en-US"/>
        </w:rPr>
      </w:pPr>
    </w:p>
    <w:p w14:paraId="1CC5C4DE" w14:textId="18A8BF6C" w:rsidR="005C7042" w:rsidRPr="005C7042" w:rsidRDefault="005C7042" w:rsidP="005C70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=log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depth</m:t>
              </m:r>
            </m:sub>
          </m:sSub>
          <m:r>
            <w:rPr>
              <w:rFonts w:ascii="Cambria Math" w:hAnsi="Cambria Math"/>
              <w:lang w:val="en-US"/>
            </w:rPr>
            <m:t>*depth+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lagmag</m:t>
              </m:r>
            </m:sub>
          </m:sSub>
          <m:r>
            <w:rPr>
              <w:rFonts w:ascii="Cambria Math" w:hAnsi="Cambria Math"/>
              <w:lang w:val="en-US"/>
            </w:rPr>
            <m:t>*lagmag</m:t>
          </m:r>
        </m:oMath>
      </m:oMathPara>
    </w:p>
    <w:p w14:paraId="71EB48CE" w14:textId="77777777" w:rsidR="005C7042" w:rsidRPr="005C7042" w:rsidRDefault="005C7042" w:rsidP="005C7042">
      <w:pPr>
        <w:rPr>
          <w:lang w:val="en-US"/>
        </w:rPr>
      </w:pPr>
    </w:p>
    <w:p w14:paraId="3257B689" w14:textId="1D68E401" w:rsidR="005C7042" w:rsidRPr="005C7042" w:rsidRDefault="005C7042" w:rsidP="005C70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log 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ϕ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~N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62A5EFC3" w14:textId="77777777" w:rsidR="005C7042" w:rsidRPr="005C7042" w:rsidRDefault="005C7042" w:rsidP="005C7042">
      <w:pPr>
        <w:rPr>
          <w:lang w:val="en-US"/>
        </w:rPr>
      </w:pPr>
    </w:p>
    <w:p w14:paraId="7F7E5154" w14:textId="719FBBBA" w:rsidR="005C7042" w:rsidRPr="005C7042" w:rsidRDefault="005C7042" w:rsidP="005C70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log 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CC6E512" w14:textId="77777777" w:rsidR="005C7042" w:rsidRPr="005C7042" w:rsidRDefault="005C7042" w:rsidP="005C7042">
      <w:pPr>
        <w:rPr>
          <w:lang w:val="en-US"/>
        </w:rPr>
      </w:pPr>
    </w:p>
    <w:p w14:paraId="39C87CCA" w14:textId="08E7502E" w:rsidR="005C7042" w:rsidRPr="005C7042" w:rsidRDefault="005C7042" w:rsidP="005C7042">
      <w:pPr>
        <w:rPr>
          <w:lang w:val="en-US"/>
        </w:rPr>
      </w:pPr>
    </w:p>
    <w:p w14:paraId="532110E5" w14:textId="77777777" w:rsidR="005C7042" w:rsidRPr="00BC3822" w:rsidRDefault="005C7042" w:rsidP="00B93F58">
      <w:pPr>
        <w:rPr>
          <w:lang w:val="en-US"/>
        </w:rPr>
      </w:pPr>
    </w:p>
    <w:p w14:paraId="448111D0" w14:textId="4C3A0124" w:rsidR="00B93F58" w:rsidRDefault="000B7C14" w:rsidP="004B74B8">
      <w:pPr>
        <w:rPr>
          <w:lang w:val="en-US"/>
        </w:rPr>
      </w:pPr>
      <w:r>
        <w:rPr>
          <w:lang w:val="en-US"/>
        </w:rPr>
        <w:t>Reason for non-</w:t>
      </w:r>
      <w:proofErr w:type="spellStart"/>
      <w:r>
        <w:rPr>
          <w:lang w:val="en-US"/>
        </w:rPr>
        <w:t>centred</w:t>
      </w:r>
      <w:proofErr w:type="spellEnd"/>
      <w:r>
        <w:rPr>
          <w:lang w:val="en-US"/>
        </w:rPr>
        <w:t xml:space="preserve"> parameterization:</w:t>
      </w:r>
    </w:p>
    <w:p w14:paraId="10410413" w14:textId="397966F8" w:rsidR="000B7C14" w:rsidRDefault="00820858" w:rsidP="004B74B8">
      <w:pPr>
        <w:rPr>
          <w:lang w:val="en-US"/>
        </w:rPr>
      </w:pPr>
      <w:r>
        <w:rPr>
          <w:lang w:val="en-US"/>
        </w:rPr>
        <w:t xml:space="preserve">If we centered </w:t>
      </w:r>
      <m:oMath>
        <m:r>
          <w:rPr>
            <w:rFonts w:ascii="Cambria Math" w:hAnsi="Cambria Math"/>
            <w:lang w:val="en-US"/>
          </w:rPr>
          <m:t xml:space="preserve">log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>
        <w:rPr>
          <w:lang w:val="en-US"/>
        </w:rPr>
        <w:t xml:space="preserve"> for sampling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log </m:t>
            </m:r>
            <m: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, the posterior correlations between consecutive states are very strong, so MCMC may get stuck. Therefore, writing it as a deterministic function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66699">
        <w:rPr>
          <w:lang w:val="en-US"/>
        </w:rPr>
        <w:t xml:space="preserve"> with independent </w:t>
      </w:r>
      <w:r w:rsidR="00466699" w:rsidRPr="00466699">
        <w:rPr>
          <w:lang w:val="en-US"/>
        </w:rPr>
        <w:t>standard</w:t>
      </w:r>
      <w:r w:rsidR="00466699" w:rsidRPr="00466699">
        <w:rPr>
          <w:rFonts w:ascii="Cambria Math" w:hAnsi="Cambria Math" w:cs="Cambria Math"/>
          <w:lang w:val="en-US"/>
        </w:rPr>
        <w:t>‑</w:t>
      </w:r>
      <w:r w:rsidR="00466699" w:rsidRPr="00466699">
        <w:rPr>
          <w:lang w:val="en-US"/>
        </w:rPr>
        <w:t>normal z</w:t>
      </w:r>
      <w:r w:rsidR="00466699">
        <w:rPr>
          <w:lang w:val="en-US"/>
        </w:rPr>
        <w:t xml:space="preserve">. This helps </w:t>
      </w:r>
      <w:r w:rsidR="00E2129D">
        <w:rPr>
          <w:lang w:val="en-US"/>
        </w:rPr>
        <w:t>eliminating the f</w:t>
      </w:r>
      <w:r w:rsidR="00E2129D" w:rsidRPr="00E2129D">
        <w:rPr>
          <w:lang w:val="en-US"/>
        </w:rPr>
        <w:t>unnel-shaped posterior geometry</w:t>
      </w:r>
      <w:r w:rsidR="00E2129D">
        <w:rPr>
          <w:lang w:val="en-US"/>
        </w:rPr>
        <w:t xml:space="preserve"> as shown in Stan User Guide: </w:t>
      </w:r>
      <w:hyperlink r:id="rId4" w:history="1">
        <w:r w:rsidR="00E2129D" w:rsidRPr="004758A0">
          <w:rPr>
            <w:rStyle w:val="Hyperlink"/>
            <w:lang w:val="en-US"/>
          </w:rPr>
          <w:t>https://mc-stan.org/docs/2_18/stan-users-guide/reparameterization-section.html</w:t>
        </w:r>
      </w:hyperlink>
      <w:r w:rsidR="00E2129D">
        <w:rPr>
          <w:lang w:val="en-US"/>
        </w:rPr>
        <w:t xml:space="preserve"> </w:t>
      </w:r>
      <w:r w:rsidR="000618AA">
        <w:rPr>
          <w:lang w:val="en-US"/>
        </w:rPr>
        <w:t xml:space="preserve">, ESS is then increased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σ</m:t>
        </m:r>
      </m:oMath>
      <w:r w:rsidR="000618AA">
        <w:rPr>
          <w:iCs/>
          <w:lang w:val="en-US"/>
        </w:rPr>
        <w:t>.</w:t>
      </w:r>
    </w:p>
    <w:p w14:paraId="12DD1212" w14:textId="77777777" w:rsidR="00E2129D" w:rsidRPr="00820858" w:rsidRDefault="00E2129D" w:rsidP="004B74B8">
      <w:pPr>
        <w:rPr>
          <w:lang w:val="en-US"/>
        </w:rPr>
      </w:pPr>
    </w:p>
    <w:p w14:paraId="2FEDF55D" w14:textId="52D7431E" w:rsidR="00E2129D" w:rsidRDefault="00E2129D" w:rsidP="004B74B8">
      <w:pPr>
        <w:rPr>
          <w:lang w:val="en-US"/>
        </w:rPr>
      </w:pPr>
      <w:r>
        <w:rPr>
          <w:lang w:val="en-US"/>
        </w:rPr>
        <w:t>Interpretation of parameters:</w:t>
      </w:r>
    </w:p>
    <w:p w14:paraId="785CB331" w14:textId="2A378351" w:rsidR="00E2129D" w:rsidRDefault="00E2129D" w:rsidP="004B74B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: </w:t>
      </w:r>
      <w:r w:rsidRPr="00E2129D">
        <w:rPr>
          <w:lang w:val="en-US"/>
        </w:rPr>
        <w:t>“background” log</w:t>
      </w:r>
      <w:r w:rsidRPr="00E2129D">
        <w:rPr>
          <w:rFonts w:ascii="Cambria Math" w:hAnsi="Cambria Math" w:cs="Cambria Math"/>
          <w:lang w:val="en-US"/>
        </w:rPr>
        <w:t>‑</w:t>
      </w:r>
      <w:r w:rsidRPr="00E2129D">
        <w:rPr>
          <w:lang w:val="en-US"/>
        </w:rPr>
        <w:t>rate</w:t>
      </w:r>
      <w:r>
        <w:rPr>
          <w:lang w:val="en-US"/>
        </w:rPr>
        <w:t xml:space="preserve"> </w:t>
      </w:r>
      <w:r w:rsidRPr="00E2129D">
        <w:rPr>
          <w:lang w:val="en-US"/>
        </w:rPr>
        <w:t>when predictors are 0 and the process is at equilibrium</w:t>
      </w:r>
    </w:p>
    <w:p w14:paraId="038AAE78" w14:textId="34C12706" w:rsidR="00E2129D" w:rsidRDefault="00E2129D" w:rsidP="004B74B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ϕ</m:t>
        </m:r>
      </m:oMath>
      <w:r>
        <w:rPr>
          <w:lang w:val="en-US"/>
        </w:rPr>
        <w:t>: month-to-month persistence</w:t>
      </w:r>
    </w:p>
    <w:p w14:paraId="006A6F0A" w14:textId="796F4029" w:rsidR="00E2129D" w:rsidRDefault="00E2129D" w:rsidP="00E2129D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: </w:t>
      </w:r>
      <w:r w:rsidRPr="00E2129D">
        <w:rPr>
          <w:lang w:val="en-US"/>
        </w:rPr>
        <w:t>volatility of rate changes</w:t>
      </w:r>
      <w:r>
        <w:rPr>
          <w:lang w:val="en-US"/>
        </w:rPr>
        <w:t xml:space="preserve">, and </w:t>
      </w:r>
      <w:r w:rsidRPr="00E2129D">
        <w:rPr>
          <w:lang w:val="en-US"/>
        </w:rPr>
        <w:t>half</w:t>
      </w:r>
      <w:r w:rsidRPr="00E2129D">
        <w:rPr>
          <w:rFonts w:ascii="Cambria Math" w:hAnsi="Cambria Math" w:cs="Cambria Math"/>
          <w:lang w:val="en-US"/>
        </w:rPr>
        <w:t>‑</w:t>
      </w:r>
      <w:r w:rsidRPr="00E2129D">
        <w:rPr>
          <w:lang w:val="en-US"/>
        </w:rPr>
        <w:t xml:space="preserve">Cauchy prior </w:t>
      </w:r>
      <w:proofErr w:type="gramStart"/>
      <w:r w:rsidRPr="00E2129D">
        <w:rPr>
          <w:lang w:val="en-US"/>
        </w:rPr>
        <w:t>shrinks</w:t>
      </w:r>
      <w:proofErr w:type="gramEnd"/>
      <w:r w:rsidRPr="00E2129D">
        <w:rPr>
          <w:lang w:val="en-US"/>
        </w:rPr>
        <w:t xml:space="preserve"> extreme values</w:t>
      </w:r>
      <w:r w:rsidR="000618AA">
        <w:rPr>
          <w:lang w:val="en-US"/>
        </w:rPr>
        <w:t xml:space="preserve"> </w:t>
      </w:r>
    </w:p>
    <w:p w14:paraId="627EDCAE" w14:textId="61423B13" w:rsidR="000618AA" w:rsidRDefault="000618AA" w:rsidP="00E2129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depth</m:t>
            </m:r>
          </m:sub>
        </m:sSub>
      </m:oMath>
      <w:r w:rsidR="00E2129D">
        <w:rPr>
          <w:lang w:val="en-US"/>
        </w:rPr>
        <w:t xml:space="preserve">: </w:t>
      </w:r>
      <w:r w:rsidRPr="000618AA">
        <w:t>effect</w:t>
      </w:r>
      <w:r>
        <w:t xml:space="preserve"> </w:t>
      </w:r>
      <w:r w:rsidRPr="000618AA">
        <w:t>of average depth on counts</w:t>
      </w:r>
    </w:p>
    <w:p w14:paraId="6FB6AED1" w14:textId="49CAAC54" w:rsidR="00E2129D" w:rsidRDefault="000618AA" w:rsidP="00E212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lagmag</m:t>
            </m:r>
          </m:sub>
        </m:sSub>
      </m:oMath>
      <w:r w:rsidR="00E2129D">
        <w:rPr>
          <w:lang w:val="en-US"/>
        </w:rPr>
        <w:t xml:space="preserve">: </w:t>
      </w:r>
      <w:r>
        <w:rPr>
          <w:lang w:val="en-US"/>
        </w:rPr>
        <w:t>effect of</w:t>
      </w:r>
      <w:r w:rsidRPr="000618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18AA">
        <w:t>average magnitude</w:t>
      </w:r>
      <w:r>
        <w:t xml:space="preserve"> in the previous month</w:t>
      </w:r>
    </w:p>
    <w:p w14:paraId="4E5D6F40" w14:textId="626E29CD" w:rsidR="00E2129D" w:rsidRPr="000618AA" w:rsidRDefault="000618AA" w:rsidP="00E2129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2129D">
        <w:rPr>
          <w:lang w:val="en-US"/>
        </w:rPr>
        <w:t xml:space="preserve">: </w:t>
      </w:r>
      <w:r w:rsidRPr="000618AA">
        <w:rPr>
          <w:lang w:val="en-US"/>
        </w:rPr>
        <w:t>instantaneous (latent) mean monthly count</w:t>
      </w:r>
    </w:p>
    <w:p w14:paraId="181BAF33" w14:textId="64F1DCB9" w:rsidR="00E2129D" w:rsidRDefault="00E2129D" w:rsidP="004B74B8">
      <w:pPr>
        <w:rPr>
          <w:lang w:val="en-US"/>
        </w:rPr>
      </w:pPr>
    </w:p>
    <w:p w14:paraId="0D1CD47C" w14:textId="77777777" w:rsidR="000618AA" w:rsidRDefault="000618AA" w:rsidP="004B74B8">
      <w:pPr>
        <w:rPr>
          <w:lang w:val="en-US"/>
        </w:rPr>
      </w:pPr>
    </w:p>
    <w:p w14:paraId="103D2589" w14:textId="77777777" w:rsidR="000618AA" w:rsidRDefault="000618AA" w:rsidP="004B74B8">
      <w:r>
        <w:t>Half-</w:t>
      </w:r>
      <w:proofErr w:type="spellStart"/>
      <w:r>
        <w:t>cauchy</w:t>
      </w:r>
      <w:proofErr w:type="spellEnd"/>
      <w:r>
        <w:t>:</w:t>
      </w:r>
    </w:p>
    <w:p w14:paraId="5B34B843" w14:textId="3139C4BC" w:rsidR="000618AA" w:rsidRPr="00820858" w:rsidRDefault="000618AA" w:rsidP="004B74B8">
      <w:pPr>
        <w:rPr>
          <w:lang w:val="en-US"/>
        </w:rPr>
      </w:pPr>
      <w:r w:rsidRPr="000618AA">
        <w:t>Andrew Gelman. "Prior distributions for variance parameters in hierarchical models (comment on article by Browne and Draper)." Bayesian Anal. 1 (3) 515 - 534, September 2006. https://doi.org/10.1214/06-BA117A</w:t>
      </w:r>
    </w:p>
    <w:sectPr w:rsidR="000618AA" w:rsidRPr="00820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8"/>
    <w:rsid w:val="000142EF"/>
    <w:rsid w:val="000618AA"/>
    <w:rsid w:val="000B7C14"/>
    <w:rsid w:val="000D4EEF"/>
    <w:rsid w:val="000E54DF"/>
    <w:rsid w:val="00287EB1"/>
    <w:rsid w:val="00290B85"/>
    <w:rsid w:val="003705C3"/>
    <w:rsid w:val="00396E5F"/>
    <w:rsid w:val="00466699"/>
    <w:rsid w:val="004B74B8"/>
    <w:rsid w:val="004E773D"/>
    <w:rsid w:val="0058211D"/>
    <w:rsid w:val="005C7042"/>
    <w:rsid w:val="00820858"/>
    <w:rsid w:val="008405F4"/>
    <w:rsid w:val="00A439ED"/>
    <w:rsid w:val="00B0620D"/>
    <w:rsid w:val="00B93F58"/>
    <w:rsid w:val="00BC3822"/>
    <w:rsid w:val="00E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84555"/>
  <w15:chartTrackingRefBased/>
  <w15:docId w15:val="{D972BDA8-CE80-7C41-80AF-8F12E73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4B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21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-stan.org/docs/2_18/stan-users-guide/reparameterization-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gai</dc:creator>
  <cp:keywords/>
  <dc:description/>
  <cp:lastModifiedBy>lausunny@student.ubc.ca</cp:lastModifiedBy>
  <cp:revision>8</cp:revision>
  <dcterms:created xsi:type="dcterms:W3CDTF">2025-04-18T02:38:00Z</dcterms:created>
  <dcterms:modified xsi:type="dcterms:W3CDTF">2025-04-19T00:26:00Z</dcterms:modified>
</cp:coreProperties>
</file>