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C934405" wp14:textId="77777777">
      <w:pPr>
        <w:spacing w:before="200" w:after="80"/>
        <w:jc w:val="center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 xml:space="preserve">ХОТЕЛ И РЕЗЕРВАЦИИ</w:t>
      </w:r>
    </w:p>
    <w:p xmlns:wp14="http://schemas.microsoft.com/office/word/2010/wordml" w14:paraId="3BAB168C" wp14:textId="77777777">
      <w:pPr>
        <w:spacing w:before="0" w:after="60"/>
        <w:jc w:val="center"/>
      </w:pPr>
      <w:r w:rsidRPr="03F646C7" w:rsidR="03F646C7">
        <w:rPr>
          <w:rFonts w:ascii="Arial" w:hAnsi="Arial" w:eastAsia="Arial" w:cs="Arial"/>
          <w:color w:val="2E74B5"/>
          <w:sz w:val="22"/>
          <w:szCs w:val="22"/>
          <w:lang w:val="en-US"/>
        </w:rPr>
        <w:t>Проект по Entity Framework Core</w:t>
      </w:r>
    </w:p>
    <w:p xmlns:wp14="http://schemas.microsoft.com/office/word/2010/wordml" w:rsidP="03F646C7" w14:paraId="46425830" wp14:textId="77777777">
      <w:pPr>
        <w:pBdr>
          <w:bottom w:val="single" w:color="2E74B5" w:sz="6" w:space="6"/>
        </w:pBdr>
        <w:spacing w:before="0" w:after="300"/>
        <w:jc w:val="center"/>
      </w:pPr>
      <w:r w:rsidRPr="03F646C7" w:rsidR="03F646C7">
        <w:rPr>
          <w:rFonts w:ascii="Arial" w:hAnsi="Arial" w:eastAsia="Arial" w:cs="Arial"/>
          <w:color w:val="888888"/>
          <w:sz w:val="18"/>
          <w:szCs w:val="18"/>
          <w:lang w:val="en-US"/>
        </w:rPr>
        <w:t>Теоретичен доклад</w:t>
      </w:r>
    </w:p>
    <w:p xmlns:wp14="http://schemas.microsoft.com/office/word/2010/wordml" w:rsidP="03F646C7" w14:paraId="43B1B7FD" wp14:textId="77777777">
      <w:pPr>
        <w:pStyle w:val="Heading1"/>
        <w:pBdr>
          <w:bottom w:val="single" w:color="1F3864" w:sz="4" w:space="4"/>
        </w:pBdr>
        <w:spacing w:before="280" w:after="120"/>
      </w:pPr>
      <w:r w:rsidRPr="03F646C7" w:rsidR="03F646C7">
        <w:rPr>
          <w:rFonts w:ascii="Arial" w:hAnsi="Arial" w:eastAsia="Arial" w:cs="Arial"/>
          <w:b w:val="1"/>
          <w:bCs w:val="1"/>
          <w:color w:val="1F3864"/>
          <w:sz w:val="26"/>
          <w:szCs w:val="26"/>
          <w:lang w:val="en-US"/>
        </w:rPr>
        <w:t>1. Идея на проекта</w:t>
      </w:r>
    </w:p>
    <w:p xmlns:wp14="http://schemas.microsoft.com/office/word/2010/wordml" w14:paraId="3BE991EC" wp14:textId="77777777">
      <w:pPr>
        <w:spacing w:before="60" w:after="60"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Проектът представлява уеб приложение за управление на хотел, изградено с ASP.NET Core MVC и Entity Framework Core. Системата позволява регистриране на стаи, гости и резервации, а също управление на допълнителни услуги.</w:t>
      </w:r>
    </w:p>
    <w:p xmlns:wp14="http://schemas.microsoft.com/office/word/2010/wordml" w14:paraId="2ACC02A6" wp14:textId="77777777">
      <w:pPr>
        <w:spacing w:before="60" w:after="60"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Проектът решава реален проблем: хотелите работят с голямо количество данни — кои стаи са свободни, кои гости са настанени, какви услуги ползват и в какъв период. Без база данни тази информация е трудно управляема. Приложението автоматизира тези процеси и позволява лесно добавяне, редактиране и изтриване на данни.</w:t>
      </w:r>
    </w:p>
    <w:p xmlns:wp14="http://schemas.microsoft.com/office/word/2010/wordml" w14:paraId="672A6659" wp14:textId="77777777">
      <w:pPr>
        <w:spacing w:before="120" w:after="0"/>
      </w:pPr>
      <w:r/>
    </w:p>
    <w:p xmlns:wp14="http://schemas.microsoft.com/office/word/2010/wordml" w:rsidP="03F646C7" w14:paraId="17F86243" wp14:textId="77777777">
      <w:pPr>
        <w:pStyle w:val="Heading1"/>
        <w:pBdr>
          <w:bottom w:val="single" w:color="1F3864" w:sz="4" w:space="4"/>
        </w:pBdr>
        <w:spacing w:before="280" w:after="120"/>
      </w:pPr>
      <w:r w:rsidRPr="03F646C7" w:rsidR="03F646C7">
        <w:rPr>
          <w:rFonts w:ascii="Arial" w:hAnsi="Arial" w:eastAsia="Arial" w:cs="Arial"/>
          <w:b w:val="1"/>
          <w:bCs w:val="1"/>
          <w:color w:val="1F3864"/>
          <w:sz w:val="26"/>
          <w:szCs w:val="26"/>
          <w:lang w:val="en-US"/>
        </w:rPr>
        <w:t>2. Създаване на моделите</w:t>
      </w:r>
    </w:p>
    <w:p xmlns:wp14="http://schemas.microsoft.com/office/word/2010/wordml" w14:paraId="1184D895" wp14:textId="77777777">
      <w:pPr>
        <w:spacing w:before="60" w:after="60"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В проекта са създадени четири основни класа и един свързващ клас:</w:t>
      </w:r>
    </w:p>
    <w:p xmlns:wp14="http://schemas.microsoft.com/office/word/2010/wordml" w14:paraId="0A37501D" wp14:textId="77777777">
      <w:pPr>
        <w:spacing w:before="80" w:after="0"/>
      </w:pPr>
      <w:r/>
    </w:p>
    <w:tbl>
      <w:tblPr>
        <w:tblW w:w="8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300"/>
      </w:tblGrid>
      <w:tr xmlns:wp14="http://schemas.microsoft.com/office/word/2010/wordml" w:rsidTr="03F646C7" w14:paraId="1FDE90A6" wp14:textId="77777777">
        <w:trPr>
          <w:tblHeader/>
        </w:trPr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DC60BE" wp14:textId="77777777">
            <w:r w:rsidRPr="03F646C7" w:rsidR="03F646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Клас</w:t>
            </w:r>
          </w:p>
        </w:tc>
        <w:tc>
          <w:tcPr>
            <w:tcW w:w="4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A5311" wp14:textId="77777777">
            <w:r w:rsidRPr="03F646C7" w:rsidR="03F646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Основни свойства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E21EB" wp14:textId="77777777">
            <w:r w:rsidRPr="03F646C7" w:rsidR="03F646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Описание</w:t>
            </w:r>
          </w:p>
        </w:tc>
      </w:tr>
      <w:tr xmlns:wp14="http://schemas.microsoft.com/office/word/2010/wordml" w:rsidTr="03F646C7" w14:paraId="16EBC242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2625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Room</w:t>
            </w:r>
          </w:p>
        </w:tc>
        <w:tc>
          <w:tcPr>
            <w:tcW w:w="4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C4FE7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Id, Number, Type, PricePerNight, Capacity, IsAvailable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A4817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Стая в хотела</w:t>
            </w:r>
          </w:p>
        </w:tc>
      </w:tr>
      <w:tr xmlns:wp14="http://schemas.microsoft.com/office/word/2010/wordml" w:rsidTr="03F646C7" w14:paraId="55136B1F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A7C7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Guest</w:t>
            </w:r>
          </w:p>
        </w:tc>
        <w:tc>
          <w:tcPr>
            <w:tcW w:w="4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3A10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Id, FirstName, LastName, Email, Phone, Nationality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69121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Регистриран гост</w:t>
            </w:r>
          </w:p>
        </w:tc>
      </w:tr>
      <w:tr xmlns:wp14="http://schemas.microsoft.com/office/word/2010/wordml" w:rsidTr="03F646C7" w14:paraId="4182F4B6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A088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Reservation</w:t>
            </w:r>
          </w:p>
        </w:tc>
        <w:tc>
          <w:tcPr>
            <w:tcW w:w="4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FF3DA3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Id, CheckIn, CheckOut, TotalPrice, Status, RoomId, GuestId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7CB736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Резервация</w:t>
            </w:r>
          </w:p>
        </w:tc>
      </w:tr>
      <w:tr xmlns:wp14="http://schemas.microsoft.com/office/word/2010/wordml" w:rsidTr="03F646C7" w14:paraId="2EC922D1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D4954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Service</w:t>
            </w:r>
          </w:p>
        </w:tc>
        <w:tc>
          <w:tcPr>
            <w:tcW w:w="4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648C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Id, Name, Price, Description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FD9C3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Допълнителна услуга</w:t>
            </w:r>
          </w:p>
        </w:tc>
      </w:tr>
      <w:tr xmlns:wp14="http://schemas.microsoft.com/office/word/2010/wordml" w:rsidTr="03F646C7" w14:paraId="4B38DEC6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B24AD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ReservationService</w:t>
            </w:r>
          </w:p>
        </w:tc>
        <w:tc>
          <w:tcPr>
            <w:tcW w:w="4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915FB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ReservationId, ServiceId, Quantity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D4720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Свързваща таблица</w:t>
            </w:r>
          </w:p>
        </w:tc>
      </w:tr>
    </w:tbl>
    <w:p xmlns:wp14="http://schemas.microsoft.com/office/word/2010/wordml" w14:paraId="5DAB6C7B" wp14:textId="77777777">
      <w:pPr>
        <w:spacing w:before="120" w:after="0"/>
      </w:pPr>
      <w:r/>
    </w:p>
    <w:p xmlns:wp14="http://schemas.microsoft.com/office/word/2010/wordml" w14:paraId="618F6759" wp14:textId="77777777">
      <w:pPr>
        <w:pStyle w:val="Heading2"/>
        <w:spacing w:before="200" w:after="100"/>
      </w:pPr>
      <w:r w:rsidRPr="03F646C7" w:rsidR="03F646C7">
        <w:rPr>
          <w:rFonts w:ascii="Arial" w:hAnsi="Arial" w:eastAsia="Arial" w:cs="Arial"/>
          <w:b w:val="1"/>
          <w:bCs w:val="1"/>
          <w:color w:val="2E74B5"/>
          <w:sz w:val="22"/>
          <w:szCs w:val="22"/>
          <w:lang w:val="en-US"/>
        </w:rPr>
        <w:t>Връзки между моделите</w:t>
      </w:r>
    </w:p>
    <w:p xmlns:wp14="http://schemas.microsoft.com/office/word/2010/wordml" w14:paraId="713F813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Room → Reservations: едно към много — една стая може да има много резервации</w:t>
      </w:r>
    </w:p>
    <w:p xmlns:wp14="http://schemas.microsoft.com/office/word/2010/wordml" w14:paraId="2D2B45A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Guest → Reservations: едно към много — един гост може да има много резервации</w:t>
      </w:r>
    </w:p>
    <w:p xmlns:wp14="http://schemas.microsoft.com/office/word/2010/wordml" w14:paraId="0880EEB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Reservation ↔ Service: много към много — чрез свързващата таблица ReservationService</w:t>
      </w:r>
    </w:p>
    <w:p xmlns:wp14="http://schemas.microsoft.com/office/word/2010/wordml" w14:paraId="02EB378F" wp14:textId="77777777">
      <w:pPr>
        <w:spacing w:before="120" w:after="0"/>
      </w:pPr>
      <w:r/>
    </w:p>
    <w:p xmlns:wp14="http://schemas.microsoft.com/office/word/2010/wordml" w:rsidP="03F646C7" w14:paraId="0AEE386D" wp14:textId="77777777">
      <w:pPr>
        <w:pStyle w:val="Heading1"/>
        <w:pBdr>
          <w:bottom w:val="single" w:color="1F3864" w:sz="4" w:space="4"/>
        </w:pBdr>
        <w:spacing w:before="280" w:after="120"/>
      </w:pPr>
      <w:r w:rsidRPr="03F646C7" w:rsidR="03F646C7">
        <w:rPr>
          <w:rFonts w:ascii="Arial" w:hAnsi="Arial" w:eastAsia="Arial" w:cs="Arial"/>
          <w:b w:val="1"/>
          <w:bCs w:val="1"/>
          <w:color w:val="1F3864"/>
          <w:sz w:val="26"/>
          <w:szCs w:val="26"/>
          <w:lang w:val="en-US"/>
        </w:rPr>
        <w:t>3. Релационна база данни</w:t>
      </w:r>
    </w:p>
    <w:p xmlns:wp14="http://schemas.microsoft.com/office/word/2010/wordml" w14:paraId="7B62CA9C" wp14:textId="77777777">
      <w:pPr>
        <w:spacing w:before="60" w:after="60"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Релационна база данни е система за съхранение на данни, организирани в таблици (редове и колони). Таблиците са свързани помежду си чрез ключове — всяка таблица има уникален първичен ключ (Primary Key), а връзките се осъществяват чрез чужди ключове (Foreign Key).</w:t>
      </w:r>
    </w:p>
    <w:p xmlns:wp14="http://schemas.microsoft.com/office/word/2010/wordml" w14:paraId="75CFBBD1" wp14:textId="77777777">
      <w:pPr>
        <w:pStyle w:val="Heading2"/>
        <w:spacing w:before="200" w:after="100"/>
      </w:pPr>
      <w:r w:rsidRPr="03F646C7" w:rsidR="03F646C7">
        <w:rPr>
          <w:rFonts w:ascii="Arial" w:hAnsi="Arial" w:eastAsia="Arial" w:cs="Arial"/>
          <w:b w:val="1"/>
          <w:bCs w:val="1"/>
          <w:color w:val="2E74B5"/>
          <w:sz w:val="22"/>
          <w:szCs w:val="22"/>
          <w:lang w:val="en-US"/>
        </w:rPr>
        <w:t>Реализация в проекта</w:t>
      </w:r>
    </w:p>
    <w:p xmlns:wp14="http://schemas.microsoft.com/office/word/2010/wordml" w14:paraId="4976148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Таблицата Reservations съдържа RoomId и GuestId като чужди ключове — с тях се реализират двете връзки едно към много.</w:t>
      </w:r>
    </w:p>
    <w:p xmlns:wp14="http://schemas.microsoft.com/office/word/2010/wordml" w14:paraId="2D400BE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Връзката много към много между Reservation и Service се реализира чрез таблицата ReservationServices със съставен първичен ключ (ReservationId + ServiceId).</w:t>
      </w:r>
    </w:p>
    <w:p xmlns:wp14="http://schemas.microsoft.com/office/word/2010/wordml" w14:paraId="6A05A809" wp14:textId="77777777">
      <w:pPr>
        <w:spacing w:before="120" w:after="0"/>
      </w:pPr>
      <w:r/>
    </w:p>
    <w:p xmlns:wp14="http://schemas.microsoft.com/office/word/2010/wordml" w:rsidP="03F646C7" w14:paraId="0D671D96" wp14:textId="77777777">
      <w:pPr>
        <w:pStyle w:val="Heading1"/>
        <w:pBdr>
          <w:bottom w:val="single" w:color="1F3864" w:sz="4" w:space="4"/>
        </w:pBdr>
        <w:spacing w:before="280" w:after="120"/>
      </w:pPr>
      <w:r w:rsidRPr="03F646C7" w:rsidR="03F646C7">
        <w:rPr>
          <w:rFonts w:ascii="Arial" w:hAnsi="Arial" w:eastAsia="Arial" w:cs="Arial"/>
          <w:b w:val="1"/>
          <w:bCs w:val="1"/>
          <w:color w:val="1F3864"/>
          <w:sz w:val="26"/>
          <w:szCs w:val="26"/>
          <w:lang w:val="en-US"/>
        </w:rPr>
        <w:t>4. DbContext</w:t>
      </w:r>
    </w:p>
    <w:p xmlns:wp14="http://schemas.microsoft.com/office/word/2010/wordml" w14:paraId="61FA26B3" wp14:textId="77777777">
      <w:pPr>
        <w:spacing w:before="60" w:after="60"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DbContext е централният клас в Entity Framework Core. Той представлява мост между C# кода и базата данни — управлява връзката, следи промените в обектите и изпълнява SQL заявките автоматично.</w:t>
      </w:r>
    </w:p>
    <w:p xmlns:wp14="http://schemas.microsoft.com/office/word/2010/wordml" w14:paraId="532C2411" wp14:textId="77777777">
      <w:pPr>
        <w:pStyle w:val="Heading2"/>
        <w:spacing w:before="200" w:after="100"/>
      </w:pPr>
      <w:r w:rsidRPr="03F646C7" w:rsidR="03F646C7">
        <w:rPr>
          <w:rFonts w:ascii="Arial" w:hAnsi="Arial" w:eastAsia="Arial" w:cs="Arial"/>
          <w:b w:val="1"/>
          <w:bCs w:val="1"/>
          <w:color w:val="2E74B5"/>
          <w:sz w:val="22"/>
          <w:szCs w:val="22"/>
          <w:lang w:val="en-US"/>
        </w:rPr>
        <w:t>Роля и използване</w:t>
      </w:r>
    </w:p>
    <w:p xmlns:wp14="http://schemas.microsoft.com/office/word/2010/wordml" w14:paraId="56404C7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Съдържа DbSet&lt;T&gt; за всеки модел, което съответства на таблица в базата данни</w:t>
      </w:r>
    </w:p>
    <w:p xmlns:wp14="http://schemas.microsoft.com/office/word/2010/wordml" w14:paraId="6987EE1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Регистриран в Program.cs чрез builder.Services.AddDbContext&lt;HotelDbContext&gt;()</w:t>
      </w:r>
    </w:p>
    <w:p xmlns:wp14="http://schemas.microsoft.com/office/word/2010/wordml" w14:paraId="4EC050A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В OnModelCreating се конфигурират връзките и съставният ключ на ReservationService</w:t>
      </w:r>
    </w:p>
    <w:p xmlns:wp14="http://schemas.microsoft.com/office/word/2010/wordml" w14:paraId="5A39BBE3" wp14:textId="77777777">
      <w:pPr>
        <w:spacing w:before="80" w:after="0"/>
      </w:pPr>
      <w:r/>
    </w:p>
    <w:p xmlns:wp14="http://schemas.microsoft.com/office/word/2010/wordml" w:rsidP="03F646C7" w14:paraId="211AA733" wp14:textId="77777777">
      <w:pPr>
        <w:pBdr>
          <w:left w:val="single" w:color="2E74B5" w:sz="8" w:space="8"/>
        </w:pBdr>
        <w:shd w:val="clear" w:color="auto" w:fill="F2F2F2"/>
        <w:spacing w:before="100" w:after="100"/>
        <w:ind w:left="360"/>
      </w:pPr>
      <w:r w:rsidRPr="03F646C7" w:rsidR="03F646C7">
        <w:rPr>
          <w:rFonts w:ascii="Courier New" w:hAnsi="Courier New" w:eastAsia="Courier New" w:cs="Courier New"/>
          <w:sz w:val="18"/>
          <w:szCs w:val="18"/>
          <w:lang w:val="en-US"/>
        </w:rPr>
        <w:t>public class HotelDbContext : DbContext {</w:t>
      </w:r>
      <w:r>
        <w:br/>
      </w:r>
      <w:r w:rsidRPr="03F646C7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public HotelDbContext(DbContextOptions&lt;HotelDbContext&gt; options)</w:t>
      </w:r>
      <w:r>
        <w:br/>
      </w:r>
      <w:r w:rsidRPr="03F646C7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: base(options) { }</w:t>
      </w:r>
      <w:r>
        <w:br/>
      </w:r>
      <w:r w:rsidRPr="03F646C7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public DbSet&lt;Room&gt; Rooms { get; set; }</w:t>
      </w:r>
      <w:r>
        <w:br/>
      </w:r>
      <w:r w:rsidRPr="03F646C7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public DbSet&lt;Guest&gt; Guests { get; set; }</w:t>
      </w:r>
      <w:r>
        <w:br/>
      </w:r>
      <w:r w:rsidRPr="03F646C7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public DbSet&lt;Reservation&gt; Reservations { get; set; }</w:t>
      </w:r>
      <w:r>
        <w:br/>
      </w:r>
      <w:r w:rsidRPr="03F646C7" w:rsidR="03F646C7">
        <w:rPr>
          <w:rFonts w:ascii="Courier New" w:hAnsi="Courier New" w:eastAsia="Courier New" w:cs="Courier New"/>
          <w:sz w:val="18"/>
          <w:szCs w:val="18"/>
          <w:lang w:val="en-US"/>
        </w:rPr>
        <w:t>}</w:t>
      </w:r>
    </w:p>
    <w:p xmlns:wp14="http://schemas.microsoft.com/office/word/2010/wordml" w14:paraId="41C8F396" wp14:textId="77777777">
      <w:pPr>
        <w:spacing w:before="120" w:after="0"/>
      </w:pPr>
      <w:r/>
    </w:p>
    <w:p xmlns:wp14="http://schemas.microsoft.com/office/word/2010/wordml" w:rsidP="03F646C7" w14:paraId="28576906" wp14:textId="77777777">
      <w:pPr>
        <w:pStyle w:val="Heading1"/>
        <w:pBdr>
          <w:bottom w:val="single" w:color="1F3864" w:sz="4" w:space="4"/>
        </w:pBdr>
        <w:spacing w:before="280" w:after="120"/>
      </w:pPr>
      <w:r w:rsidRPr="03F646C7" w:rsidR="03F646C7">
        <w:rPr>
          <w:rFonts w:ascii="Arial" w:hAnsi="Arial" w:eastAsia="Arial" w:cs="Arial"/>
          <w:b w:val="1"/>
          <w:bCs w:val="1"/>
          <w:color w:val="1F3864"/>
          <w:sz w:val="26"/>
          <w:szCs w:val="26"/>
          <w:lang w:val="en-US"/>
        </w:rPr>
        <w:t>5. Миграции</w:t>
      </w:r>
    </w:p>
    <w:p xmlns:wp14="http://schemas.microsoft.com/office/word/2010/wordml" w14:paraId="5B090A0E" wp14:textId="77777777">
      <w:pPr>
        <w:spacing w:before="60" w:after="60"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Миграциите са механизъм в Entity Framework Core, чрез който промените в C# моделите автоматично се отразяват в структурата на базата данни — без да се пишат SQL команди ръчно.</w:t>
      </w:r>
    </w:p>
    <w:p xmlns:wp14="http://schemas.microsoft.com/office/word/2010/wordml" w14:paraId="076C5B9D" wp14:textId="77777777">
      <w:pPr>
        <w:pStyle w:val="Heading2"/>
        <w:spacing w:before="200" w:after="100"/>
      </w:pPr>
      <w:r w:rsidRPr="03F646C7" w:rsidR="03F646C7">
        <w:rPr>
          <w:rFonts w:ascii="Arial" w:hAnsi="Arial" w:eastAsia="Arial" w:cs="Arial"/>
          <w:b w:val="1"/>
          <w:bCs w:val="1"/>
          <w:color w:val="2E74B5"/>
          <w:sz w:val="22"/>
          <w:szCs w:val="22"/>
          <w:lang w:val="en-US"/>
        </w:rPr>
        <w:t>Add-Migration InitialCreate</w:t>
      </w:r>
    </w:p>
    <w:p xmlns:wp14="http://schemas.microsoft.com/office/word/2010/wordml" w14:paraId="1BF6D803" wp14:textId="77777777">
      <w:pPr>
        <w:spacing w:before="60" w:after="60"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Командата анализира моделите и DbContext и генерира C# файл в папка Migrations/ с два метода: Up() за прилагане на промените и Down() за тяхната отмяна.</w:t>
      </w:r>
    </w:p>
    <w:p xmlns:wp14="http://schemas.microsoft.com/office/word/2010/wordml" w14:paraId="58EC2E1A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4B5"/>
          <w:sz w:val="22"/>
          <w:szCs w:val="22"/>
        </w:rPr>
        <w:t xml:space="preserve">Update-Database</w:t>
      </w:r>
    </w:p>
    <w:p xmlns:wp14="http://schemas.microsoft.com/office/word/2010/wordml" w14:paraId="542F8C62" wp14:textId="77777777">
      <w:pPr>
        <w:spacing w:before="60" w:after="60"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Командата изпълнява миграционния файл срещу реалната база данни. EF Core изпраща SQL команди (CREATE TABLE и др.) и таблиците се създават автоматично. Изпълнените миграции се следят в таблицата __EFMigrationsHistory.</w:t>
      </w:r>
    </w:p>
    <w:p xmlns:wp14="http://schemas.microsoft.com/office/word/2010/wordml" w14:paraId="72A3D3EC" wp14:textId="77777777">
      <w:pPr>
        <w:spacing w:before="80" w:after="0"/>
      </w:pPr>
      <w:r/>
    </w:p>
    <w:p xmlns:wp14="http://schemas.microsoft.com/office/word/2010/wordml" w:rsidP="03F646C7" w14:paraId="38DB3A65" wp14:textId="77777777">
      <w:pPr>
        <w:pBdr>
          <w:left w:val="single" w:color="2E74B5" w:sz="8" w:space="8"/>
        </w:pBdr>
        <w:shd w:val="clear" w:color="auto" w:fill="F2F2F2"/>
        <w:spacing w:before="100" w:after="100"/>
        <w:ind w:left="360"/>
      </w:pPr>
      <w:r w:rsidRPr="03F646C7" w:rsidR="03F646C7">
        <w:rPr>
          <w:rFonts w:ascii="Courier New" w:hAnsi="Courier New" w:eastAsia="Courier New" w:cs="Courier New"/>
          <w:sz w:val="18"/>
          <w:szCs w:val="18"/>
          <w:lang w:val="en-US"/>
        </w:rPr>
        <w:t>dotnet ef migrations add InitialCreate   // генерира миграционен файл</w:t>
      </w:r>
      <w:r>
        <w:br/>
      </w:r>
      <w:r w:rsidRPr="03F646C7" w:rsidR="03F646C7">
        <w:rPr>
          <w:rFonts w:ascii="Courier New" w:hAnsi="Courier New" w:eastAsia="Courier New" w:cs="Courier New"/>
          <w:sz w:val="18"/>
          <w:szCs w:val="18"/>
          <w:lang w:val="en-US"/>
        </w:rPr>
        <w:t>dotnet ef database update                // създава таблиците в базата</w:t>
      </w:r>
    </w:p>
    <w:p xmlns:wp14="http://schemas.microsoft.com/office/word/2010/wordml" w14:paraId="0D0B940D" wp14:textId="77777777">
      <w:pPr>
        <w:spacing w:before="120" w:after="0"/>
      </w:pPr>
      <w:r/>
    </w:p>
    <w:p xmlns:wp14="http://schemas.microsoft.com/office/word/2010/wordml" w:rsidP="03F646C7" w14:paraId="1D67E861" wp14:textId="77777777">
      <w:pPr>
        <w:pStyle w:val="Heading1"/>
        <w:pBdr>
          <w:bottom w:val="single" w:color="1F3864" w:sz="4" w:space="4"/>
        </w:pBdr>
        <w:spacing w:before="280" w:after="120"/>
      </w:pPr>
      <w:r w:rsidRPr="03F646C7" w:rsidR="03F646C7">
        <w:rPr>
          <w:rFonts w:ascii="Arial" w:hAnsi="Arial" w:eastAsia="Arial" w:cs="Arial"/>
          <w:b w:val="1"/>
          <w:bCs w:val="1"/>
          <w:color w:val="1F3864"/>
          <w:sz w:val="26"/>
          <w:szCs w:val="26"/>
          <w:lang w:val="en-US"/>
        </w:rPr>
        <w:t>6. Свързване с базата данни</w:t>
      </w:r>
    </w:p>
    <w:p xmlns:wp14="http://schemas.microsoft.com/office/word/2010/wordml" w14:paraId="41687379" wp14:textId="77777777">
      <w:pPr>
        <w:spacing w:before="60" w:after="60"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Връзката с базата данни се конфигурира в Program.cs чрез connection string към SQL Server LocalDB — лека версия на SQL Server, вградена във Visual Studio и подходяща за разработка.</w:t>
      </w:r>
    </w:p>
    <w:p xmlns:wp14="http://schemas.microsoft.com/office/word/2010/wordml" w14:paraId="0E27B00A" wp14:textId="77777777">
      <w:pPr>
        <w:spacing w:before="80" w:after="0"/>
      </w:pPr>
      <w:r/>
    </w:p>
    <w:p xmlns:wp14="http://schemas.microsoft.com/office/word/2010/wordml" w:rsidP="03F646C7" w14:paraId="02145CCF" wp14:textId="77777777">
      <w:pPr>
        <w:pBdr>
          <w:left w:val="single" w:color="2E74B5" w:sz="8" w:space="8"/>
        </w:pBdr>
        <w:shd w:val="clear" w:color="auto" w:fill="F2F2F2"/>
        <w:spacing w:before="100" w:after="100"/>
        <w:ind w:left="360"/>
      </w:pPr>
      <w:r w:rsidRPr="03F646C7" w:rsidR="03F646C7">
        <w:rPr>
          <w:rFonts w:ascii="Courier New" w:hAnsi="Courier New" w:eastAsia="Courier New" w:cs="Courier New"/>
          <w:sz w:val="18"/>
          <w:szCs w:val="18"/>
          <w:lang w:val="en-US"/>
        </w:rPr>
        <w:t>builder.Services.AddDbContext&lt;HotelDbContext&gt;(options =&gt;</w:t>
      </w:r>
      <w:r>
        <w:br/>
      </w:r>
      <w:r w:rsidRPr="03F646C7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options.UseSqlServer(</w:t>
      </w:r>
      <w:r>
        <w:br/>
      </w:r>
      <w:r w:rsidRPr="03F646C7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@"Server=(localdb)\mssqllocaldb;Database=HotelDb;Trusted_Connection=True;"</w:t>
      </w:r>
      <w:r>
        <w:br/>
      </w:r>
      <w:r w:rsidRPr="03F646C7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));</w:t>
      </w:r>
    </w:p>
    <w:p xmlns:wp14="http://schemas.microsoft.com/office/word/2010/wordml" w14:paraId="60061E4C" wp14:textId="77777777">
      <w:pPr>
        <w:spacing w:before="120" w:after="0"/>
      </w:pPr>
      <w:r/>
    </w:p>
    <w:p xmlns:wp14="http://schemas.microsoft.com/office/word/2010/wordml" w:rsidP="03F646C7" w14:paraId="7B6C374F" wp14:textId="77777777">
      <w:pPr>
        <w:pStyle w:val="Heading1"/>
        <w:pBdr>
          <w:bottom w:val="single" w:color="1F3864" w:sz="4" w:space="4"/>
        </w:pBdr>
        <w:spacing w:before="280" w:after="120"/>
      </w:pPr>
      <w:r w:rsidRPr="03F646C7" w:rsidR="03F646C7">
        <w:rPr>
          <w:rFonts w:ascii="Arial" w:hAnsi="Arial" w:eastAsia="Arial" w:cs="Arial"/>
          <w:b w:val="1"/>
          <w:bCs w:val="1"/>
          <w:color w:val="1F3864"/>
          <w:sz w:val="26"/>
          <w:szCs w:val="26"/>
          <w:lang w:val="en-US"/>
        </w:rPr>
        <w:t>7. Резултат</w:t>
      </w:r>
    </w:p>
    <w:p xmlns:wp14="http://schemas.microsoft.com/office/word/2010/wordml" w14:paraId="39B9F666" wp14:textId="77777777">
      <w:pPr>
        <w:pStyle w:val="Heading2"/>
        <w:spacing w:before="200" w:after="100"/>
      </w:pPr>
      <w:r w:rsidRPr="03F646C7" w:rsidR="03F646C7">
        <w:rPr>
          <w:rFonts w:ascii="Arial" w:hAnsi="Arial" w:eastAsia="Arial" w:cs="Arial"/>
          <w:b w:val="1"/>
          <w:bCs w:val="1"/>
          <w:color w:val="2E74B5"/>
          <w:sz w:val="22"/>
          <w:szCs w:val="22"/>
          <w:lang w:val="en-US"/>
        </w:rPr>
        <w:t>Създадени таблици</w:t>
      </w:r>
    </w:p>
    <w:p xmlns:wp14="http://schemas.microsoft.com/office/word/2010/wordml" w14:paraId="44EAFD9C" wp14:textId="77777777">
      <w:pPr>
        <w:spacing w:before="60" w:after="0"/>
      </w:pPr>
      <w:r/>
    </w:p>
    <w:tbl>
      <w:tblPr>
        <w:tblW w:w="8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</w:tblGrid>
      <w:tr xmlns:wp14="http://schemas.microsoft.com/office/word/2010/wordml" w:rsidTr="03F646C7" w14:paraId="0E9BD3F9" wp14:textId="77777777">
        <w:trPr>
          <w:tblHeader/>
        </w:trPr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1E89F6" wp14:textId="77777777">
            <w:r w:rsidRPr="03F646C7" w:rsidR="03F646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Таблица</w:t>
            </w:r>
          </w:p>
        </w:tc>
        <w:tc>
          <w:tcPr>
            <w:tcW w:w="5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684ED" wp14:textId="77777777">
            <w:r w:rsidRPr="03F646C7" w:rsidR="03F646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Колони</w:t>
            </w:r>
          </w:p>
        </w:tc>
      </w:tr>
      <w:tr xmlns:wp14="http://schemas.microsoft.com/office/word/2010/wordml" w:rsidTr="03F646C7" w14:paraId="7D6AD0BD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24322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Rooms</w:t>
            </w:r>
          </w:p>
        </w:tc>
        <w:tc>
          <w:tcPr>
            <w:tcW w:w="5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D253E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Id, Number, Type, PricePerNight, Capacity, IsAvailable</w:t>
            </w:r>
          </w:p>
        </w:tc>
      </w:tr>
      <w:tr xmlns:wp14="http://schemas.microsoft.com/office/word/2010/wordml" w:rsidTr="03F646C7" w14:paraId="2374087E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85A44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Guests</w:t>
            </w:r>
          </w:p>
        </w:tc>
        <w:tc>
          <w:tcPr>
            <w:tcW w:w="5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586C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Id, FirstName, LastName, Email, Phone, Nationality</w:t>
            </w:r>
          </w:p>
        </w:tc>
      </w:tr>
      <w:tr xmlns:wp14="http://schemas.microsoft.com/office/word/2010/wordml" w:rsidTr="03F646C7" w14:paraId="00E84D2E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6B8A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Reservations</w:t>
            </w:r>
          </w:p>
        </w:tc>
        <w:tc>
          <w:tcPr>
            <w:tcW w:w="5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FF899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Id, CheckIn, CheckOut, TotalPrice, Status, RoomId (FK), GuestId (FK)</w:t>
            </w:r>
          </w:p>
        </w:tc>
      </w:tr>
      <w:tr xmlns:wp14="http://schemas.microsoft.com/office/word/2010/wordml" w:rsidTr="03F646C7" w14:paraId="60F485D3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E71A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Services</w:t>
            </w:r>
          </w:p>
        </w:tc>
        <w:tc>
          <w:tcPr>
            <w:tcW w:w="5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89233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Id, Name, Price, Description</w:t>
            </w:r>
          </w:p>
        </w:tc>
      </w:tr>
      <w:tr xmlns:wp14="http://schemas.microsoft.com/office/word/2010/wordml" w:rsidTr="03F646C7" w14:paraId="27DDCB28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BBBF0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ReservationServices</w:t>
            </w:r>
          </w:p>
        </w:tc>
        <w:tc>
          <w:tcPr>
            <w:tcW w:w="5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82AF64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ReservationId (FK, PK), ServiceId (FK, PK), Quantity</w:t>
            </w:r>
          </w:p>
        </w:tc>
      </w:tr>
      <w:tr xmlns:wp14="http://schemas.microsoft.com/office/word/2010/wordml" w:rsidTr="03F646C7" w14:paraId="16AE4FD1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E7D61B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__EFMigrationsHistory</w:t>
            </w:r>
          </w:p>
        </w:tc>
        <w:tc>
          <w:tcPr>
            <w:tcW w:w="5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1D8A3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MigrationId, ProductVersion (системна)</w:t>
            </w:r>
          </w:p>
        </w:tc>
      </w:tr>
    </w:tbl>
    <w:p xmlns:wp14="http://schemas.microsoft.com/office/word/2010/wordml" w14:paraId="4B94D5A5" wp14:textId="77777777">
      <w:pPr>
        <w:spacing w:before="120" w:after="0"/>
      </w:pPr>
    </w:p>
    <w:p xmlns:wp14="http://schemas.microsoft.com/office/word/2010/wordml" w14:paraId="104E2C6D" wp14:textId="77777777">
      <w:pPr>
        <w:pStyle w:val="Heading2"/>
        <w:spacing w:before="200" w:after="100"/>
      </w:pPr>
      <w:r w:rsidRPr="03F646C7" w:rsidR="03F646C7">
        <w:rPr>
          <w:rFonts w:ascii="Arial" w:hAnsi="Arial" w:eastAsia="Arial" w:cs="Arial"/>
          <w:b w:val="1"/>
          <w:bCs w:val="1"/>
          <w:color w:val="2E74B5"/>
          <w:sz w:val="22"/>
          <w:szCs w:val="22"/>
          <w:lang w:val="en-US"/>
        </w:rPr>
        <w:t>Как работи приложението</w:t>
      </w:r>
    </w:p>
    <w:p xmlns:wp14="http://schemas.microsoft.com/office/word/2010/wordml" w14:paraId="3BE3F65D" wp14:textId="77777777">
      <w:pPr>
        <w:spacing w:before="60" w:after="60"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Приложението е изградено с ASP.NET Core MVC. За всеки модел е генериран контролер (RoomsController, GuestsController, ReservationsController, ServicesController) с пълен CRUD — списък, създаване, редактиране и изтриване. Изгледите са генерирани автоматично чрез Scaffolding. Entity Framework Core автоматично превежда LINQ заявките към SQL и синхронизира данните между приложението и базата.</w:t>
      </w:r>
    </w:p>
    <w:p xmlns:wp14="http://schemas.microsoft.com/office/word/2010/wordml" w14:paraId="2198949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localhost/Rooms — управление на стаи</w:t>
      </w:r>
    </w:p>
    <w:p xmlns:wp14="http://schemas.microsoft.com/office/word/2010/wordml" w14:paraId="536E111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localhost/Guests — управление на гости</w:t>
      </w:r>
    </w:p>
    <w:p xmlns:wp14="http://schemas.microsoft.com/office/word/2010/wordml" w14:paraId="184BF5F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localhost/Reservations — управление на резервации</w:t>
      </w:r>
    </w:p>
    <w:p xmlns:wp14="http://schemas.microsoft.com/office/word/2010/wordml" w14:paraId="7C94873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3F646C7" w:rsidR="03F646C7">
        <w:rPr>
          <w:rFonts w:ascii="Arial" w:hAnsi="Arial" w:eastAsia="Arial" w:cs="Arial"/>
          <w:sz w:val="20"/>
          <w:szCs w:val="20"/>
          <w:lang w:val="en-US"/>
        </w:rPr>
        <w:t>localhost/Services — управление на услуги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3F646C7" w14:paraId="387620F4" wp14:textId="77777777">
    <w:pPr>
      <w:jc w:val="right"/>
      <w:rPr>
        <w:lang w:val="en-US"/>
      </w:rPr>
    </w:pPr>
    <w:r w:rsidRPr="03F646C7" w:rsidR="03F646C7">
      <w:rPr>
        <w:rFonts w:ascii="Arial" w:hAnsi="Arial" w:eastAsia="Arial" w:cs="Arial"/>
        <w:color w:val="888888"/>
        <w:sz w:val="16"/>
        <w:szCs w:val="16"/>
        <w:lang w:val="en-US"/>
      </w:rPr>
      <w:t xml:space="preserve">Страница </w:t>
    </w:r>
    <w:r w:rsidRPr="03F646C7">
      <w:rPr>
        <w:rFonts w:ascii="Arial" w:hAnsi="Arial" w:eastAsia="Arial" w:cs="Arial"/>
        <w:color w:val="888888"/>
        <w:sz w:val="16"/>
        <w:szCs w:val="16"/>
        <w:lang w:val="en-US"/>
      </w:rPr>
      <w:fldChar w:fldCharType="begin"/>
    </w:r>
    <w:r w:rsidRPr="03F646C7"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 w:rsidRPr="03F646C7">
      <w:rPr>
        <w:rFonts w:ascii="Arial" w:hAnsi="Arial" w:eastAsia="Arial" w:cs="Arial"/>
        <w:color w:val="888888"/>
        <w:sz w:val="16"/>
        <w:szCs w:val="16"/>
      </w:rPr>
      <w:fldChar w:fldCharType="separate"/>
    </w:r>
    <w:r w:rsidRPr="03F646C7">
      <w:rPr>
        <w:rFonts w:ascii="Arial" w:hAnsi="Arial" w:eastAsia="Arial" w:cs="Arial"/>
        <w:color w:val="888888"/>
        <w:sz w:val="16"/>
        <w:szCs w:val="16"/>
        <w:lang w:val="en-US"/>
      </w:rPr>
      <w:fldChar w:fldCharType="end"/>
    </w:r>
    <w:r w:rsidRPr="03F646C7" w:rsidR="03F646C7">
      <w:rPr>
        <w:rFonts w:ascii="Arial" w:hAnsi="Arial" w:eastAsia="Arial" w:cs="Arial"/>
        <w:color w:val="888888"/>
        <w:sz w:val="16"/>
        <w:szCs w:val="16"/>
        <w:lang w:val="en-US"/>
      </w:rPr>
      <w:t xml:space="preserve"> от </w:t>
    </w:r>
    <w:r w:rsidRPr="03F646C7">
      <w:rPr>
        <w:rFonts w:ascii="Arial" w:hAnsi="Arial" w:eastAsia="Arial" w:cs="Arial"/>
        <w:color w:val="888888"/>
        <w:sz w:val="16"/>
        <w:szCs w:val="16"/>
        <w:lang w:val="en-US"/>
      </w:rPr>
      <w:fldChar w:fldCharType="begin"/>
    </w:r>
    <w:r w:rsidRPr="03F646C7">
      <w:rPr>
        <w:rFonts w:ascii="Arial" w:hAnsi="Arial" w:eastAsia="Arial" w:cs="Arial"/>
        <w:color w:val="888888"/>
        <w:sz w:val="16"/>
        <w:szCs w:val="16"/>
      </w:rPr>
      <w:instrText xml:space="preserve">NUMPAGES</w:instrText>
    </w:r>
    <w:r w:rsidRPr="03F646C7">
      <w:rPr>
        <w:rFonts w:ascii="Arial" w:hAnsi="Arial" w:eastAsia="Arial" w:cs="Arial"/>
        <w:color w:val="888888"/>
        <w:sz w:val="16"/>
        <w:szCs w:val="16"/>
      </w:rPr>
      <w:fldChar w:fldCharType="separate"/>
    </w:r>
    <w:r w:rsidRPr="03F646C7">
      <w:rPr>
        <w:rFonts w:ascii="Arial" w:hAnsi="Arial" w:eastAsia="Arial" w:cs="Arial"/>
        <w:color w:val="888888"/>
        <w:sz w:val="16"/>
        <w:szCs w:val="16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1b7955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39d894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4E9F6BF"/>
  <w15:docId w15:val="{D6573930-279B-4B34-AAF7-700F2131F4CE}"/>
  <w:rsids>
    <w:rsidRoot w:val="03F646C7"/>
    <w:rsid w:val="03F646C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Гергана С. Божикова</lastModifiedBy>
  <revision>2</revision>
  <dcterms:created xsi:type="dcterms:W3CDTF">2026-05-08T06:40:11.2960000Z</dcterms:created>
  <dcterms:modified xsi:type="dcterms:W3CDTF">2026-05-08T06:55:50.4777225Z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