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E9BBA" w14:textId="593F873B" w:rsidR="00FF1A20" w:rsidRPr="001F0E5B" w:rsidRDefault="00FF1A20" w:rsidP="005D229B">
      <w:pPr>
        <w:pStyle w:val="Heading1"/>
      </w:pPr>
      <w:r w:rsidRPr="001F0E5B">
        <w:t>Welcome to the Fruita Biochar Project</w:t>
      </w:r>
    </w:p>
    <w:p w14:paraId="575EF284" w14:textId="6EFD3EF3" w:rsidR="00FF1A20" w:rsidRPr="001F0E5B" w:rsidRDefault="006C264B" w:rsidP="005D229B">
      <w:r>
        <w:t xml:space="preserve">The Fruita Biochar Project is </w:t>
      </w:r>
      <w:r w:rsidR="00FF1423">
        <w:t>beginning</w:t>
      </w:r>
      <w:r>
        <w:t xml:space="preserve"> its </w:t>
      </w:r>
      <w:r w:rsidR="00FF1423">
        <w:t>fourth</w:t>
      </w:r>
      <w:r>
        <w:t xml:space="preserve"> year</w:t>
      </w:r>
      <w:r w:rsidR="00B33048">
        <w:t>, 2026</w:t>
      </w:r>
      <w:r>
        <w:t xml:space="preserve">. This </w:t>
      </w:r>
      <w:r w:rsidR="00FF1A20" w:rsidRPr="001F0E5B">
        <w:t xml:space="preserve">is </w:t>
      </w:r>
      <w:r>
        <w:t>the second version of</w:t>
      </w:r>
      <w:r w:rsidR="00FF1A20" w:rsidRPr="001F0E5B">
        <w:t xml:space="preserve"> this website.</w:t>
      </w:r>
      <w:r>
        <w:t xml:space="preserve"> </w:t>
      </w:r>
      <w:r w:rsidR="00FA5211">
        <w:t>It has</w:t>
      </w:r>
      <w:r>
        <w:t xml:space="preserve"> many new features</w:t>
      </w:r>
      <w:r w:rsidR="00FA5211">
        <w:t>! Please explore and</w:t>
      </w:r>
      <w:r w:rsidR="00FF1A20" w:rsidRPr="001F0E5B">
        <w:t xml:space="preserve"> </w:t>
      </w:r>
      <w:r w:rsidR="00FA5211">
        <w:t>i</w:t>
      </w:r>
      <w:r w:rsidR="00FF1A20" w:rsidRPr="001F0E5B">
        <w:t>f</w:t>
      </w:r>
      <w:r w:rsidR="00FF1A20">
        <w:t xml:space="preserve"> </w:t>
      </w:r>
      <w:r w:rsidR="00FF1A20" w:rsidRPr="001F0E5B">
        <w:t xml:space="preserve">you find </w:t>
      </w:r>
      <w:r>
        <w:t>problems</w:t>
      </w:r>
      <w:r w:rsidR="00FF1A20" w:rsidRPr="001F0E5B">
        <w:t xml:space="preserve"> or have a suggestion for improvements, please email</w:t>
      </w:r>
      <w:r w:rsidR="00FF1A20">
        <w:t xml:space="preserve"> </w:t>
      </w:r>
      <w:hyperlink r:id="rId6" w:history="1">
        <w:r w:rsidR="00FF1A20" w:rsidRPr="00FF1A20">
          <w:rPr>
            <w:rStyle w:val="Hyperlink"/>
          </w:rPr>
          <w:t>nelson.gerald.c@gmail.com</w:t>
        </w:r>
      </w:hyperlink>
      <w:r w:rsidR="00FF1A20">
        <w:t>.</w:t>
      </w:r>
    </w:p>
    <w:p w14:paraId="109A1FF8" w14:textId="67B4C5FE" w:rsidR="00FF1A20" w:rsidRPr="001F0E5B" w:rsidRDefault="00FF1A20" w:rsidP="00FF1A20">
      <w:r w:rsidRPr="001F0E5B">
        <w:t>This is an introduction to the project</w:t>
      </w:r>
      <w:r w:rsidR="006C264B">
        <w:t xml:space="preserve"> and the website</w:t>
      </w:r>
      <w:r w:rsidRPr="001F0E5B">
        <w:t>. Here</w:t>
      </w:r>
      <w:r>
        <w:t>’</w:t>
      </w:r>
      <w:r w:rsidRPr="001F0E5B">
        <w:t>s what you can expect:</w:t>
      </w:r>
    </w:p>
    <w:p w14:paraId="58C8319B" w14:textId="39512D6F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An introduction to what biochar is and why it is potentially</w:t>
      </w:r>
      <w:r>
        <w:t xml:space="preserve"> </w:t>
      </w:r>
      <w:r w:rsidRPr="001F0E5B">
        <w:t>valuable in western Colorado (and other drought prone areas of the</w:t>
      </w:r>
      <w:r>
        <w:t xml:space="preserve"> </w:t>
      </w:r>
      <w:r w:rsidRPr="001F0E5B">
        <w:t>world).</w:t>
      </w:r>
    </w:p>
    <w:p w14:paraId="653BC10C" w14:textId="35B4DB93" w:rsidR="00FF1A20" w:rsidRDefault="00FF1A20" w:rsidP="00FF1A20">
      <w:pPr>
        <w:pStyle w:val="ListParagraph"/>
        <w:numPr>
          <w:ilvl w:val="0"/>
          <w:numId w:val="5"/>
        </w:numPr>
      </w:pPr>
      <w:r w:rsidRPr="001F0E5B">
        <w:t>Overview of the biochar experiment at the Colorado State University</w:t>
      </w:r>
      <w:r>
        <w:t xml:space="preserve"> </w:t>
      </w:r>
      <w:r w:rsidRPr="001F0E5B">
        <w:t>research station</w:t>
      </w:r>
      <w:r w:rsidR="006C264B">
        <w:t>, located</w:t>
      </w:r>
      <w:r w:rsidRPr="001F0E5B">
        <w:t xml:space="preserve"> outside Fruita, CO.</w:t>
      </w:r>
    </w:p>
    <w:p w14:paraId="6E544472" w14:textId="5C150214" w:rsidR="00B33048" w:rsidRDefault="00B33048" w:rsidP="006C6A30">
      <w:r>
        <w:t>Two categories of collected data – from continuous monitoring and lab-based results</w:t>
      </w:r>
      <w:r w:rsidR="006C6A30">
        <w:t xml:space="preserve"> – are reported</w:t>
      </w:r>
      <w:r>
        <w:t>.</w:t>
      </w:r>
    </w:p>
    <w:p w14:paraId="3988729E" w14:textId="55990B8D" w:rsidR="00FF1A20" w:rsidRDefault="00B33048" w:rsidP="006C6A30">
      <w:pPr>
        <w:pStyle w:val="ListParagraph"/>
        <w:numPr>
          <w:ilvl w:val="0"/>
          <w:numId w:val="9"/>
        </w:numPr>
      </w:pPr>
      <w:r>
        <w:t xml:space="preserve">The </w:t>
      </w:r>
      <w:r w:rsidR="006C6A30">
        <w:t>C</w:t>
      </w:r>
      <w:r>
        <w:t xml:space="preserve">ontinuous </w:t>
      </w:r>
      <w:r w:rsidR="006C6A30">
        <w:t>M</w:t>
      </w:r>
      <w:r>
        <w:t xml:space="preserve">onitoring </w:t>
      </w:r>
      <w:r w:rsidR="006C6A30">
        <w:t>D</w:t>
      </w:r>
      <w:r>
        <w:t xml:space="preserve">ata </w:t>
      </w:r>
      <w:r w:rsidR="00D36423">
        <w:t xml:space="preserve">tab includes </w:t>
      </w:r>
      <w:r w:rsidR="00FF1A20" w:rsidRPr="001F0E5B">
        <w:t>graphical (</w:t>
      </w:r>
      <w:r w:rsidR="00811AF6">
        <w:t>Interactive Plots</w:t>
      </w:r>
      <w:r w:rsidR="00FF1A20" w:rsidRPr="001F0E5B">
        <w:t>)</w:t>
      </w:r>
      <w:r w:rsidR="00FF1A20">
        <w:t xml:space="preserve"> </w:t>
      </w:r>
      <w:r w:rsidR="00FF1A20" w:rsidRPr="001F0E5B">
        <w:t xml:space="preserve">and tabular </w:t>
      </w:r>
      <w:r w:rsidR="00D36423">
        <w:t>formats</w:t>
      </w:r>
      <w:r w:rsidR="00FF1A20" w:rsidRPr="001F0E5B">
        <w:t xml:space="preserve"> (Summary Statistics)</w:t>
      </w:r>
      <w:r w:rsidR="006C264B">
        <w:t>.</w:t>
      </w:r>
    </w:p>
    <w:p w14:paraId="43645674" w14:textId="77777777" w:rsidR="006C6A30" w:rsidRDefault="00D36423" w:rsidP="006C6A30">
      <w:pPr>
        <w:pStyle w:val="p1"/>
        <w:numPr>
          <w:ilvl w:val="0"/>
          <w:numId w:val="8"/>
        </w:numPr>
      </w:pPr>
      <w:r>
        <w:t xml:space="preserve">The Lab-Based Results </w:t>
      </w:r>
      <w:r w:rsidR="006C6A30">
        <w:t>t</w:t>
      </w:r>
      <w:r w:rsidR="00FF1423">
        <w:t>ab</w:t>
      </w:r>
      <w:r>
        <w:t xml:space="preserve"> includes results </w:t>
      </w:r>
      <w:r w:rsidR="00FF1423">
        <w:t xml:space="preserve"> that present data on forage quality </w:t>
      </w:r>
      <w:r>
        <w:t xml:space="preserve"> (Pasture Quality Metrics) </w:t>
      </w:r>
      <w:r w:rsidR="00FF1423">
        <w:t>and quantity</w:t>
      </w:r>
      <w:r>
        <w:t xml:space="preserve"> (</w:t>
      </w:r>
      <w:r w:rsidR="00F53A0D">
        <w:t>Biomass (Field Samples)</w:t>
      </w:r>
      <w:r>
        <w:t>)</w:t>
      </w:r>
      <w:r w:rsidR="00FF1423">
        <w:t xml:space="preserve">, </w:t>
      </w:r>
      <w:r>
        <w:t>soil</w:t>
      </w:r>
      <w:r w:rsidR="00FF1423">
        <w:t xml:space="preserve"> biological health</w:t>
      </w:r>
      <w:r>
        <w:t xml:space="preserve"> (Biological Health) and soil chemistry (Soil Chemistry)</w:t>
      </w:r>
      <w:r w:rsidR="00FF1423">
        <w:t>.</w:t>
      </w:r>
    </w:p>
    <w:p w14:paraId="2D4CA8DD" w14:textId="7B5573D5" w:rsidR="006C6A30" w:rsidRPr="001F0E5B" w:rsidRDefault="006C6A30" w:rsidP="006C6A30">
      <w:pPr>
        <w:pStyle w:val="p1"/>
        <w:ind w:left="720"/>
      </w:pPr>
      <w:r>
        <w:t>The remaining tabs are</w:t>
      </w:r>
    </w:p>
    <w:p w14:paraId="42A1D763" w14:textId="185F30D4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Technical details on the data collection process.</w:t>
      </w:r>
    </w:p>
    <w:p w14:paraId="673D83D6" w14:textId="5FF2AAAD" w:rsidR="00FF1A20" w:rsidRDefault="00FF1423" w:rsidP="00FF1A20">
      <w:pPr>
        <w:pStyle w:val="ListParagraph"/>
        <w:numPr>
          <w:ilvl w:val="0"/>
          <w:numId w:val="5"/>
        </w:numPr>
      </w:pPr>
      <w:r>
        <w:t>Bulk download of all data available – Campbell Scientific sensor data, local weather variables,</w:t>
      </w:r>
      <w:r w:rsidR="00FF1A20" w:rsidRPr="001F0E5B">
        <w:t xml:space="preserve"> fertilizer</w:t>
      </w:r>
      <w:r w:rsidR="00FF1A20">
        <w:t xml:space="preserve"> </w:t>
      </w:r>
      <w:r w:rsidR="00FF1A20" w:rsidRPr="001F0E5B">
        <w:t>application</w:t>
      </w:r>
      <w:r>
        <w:t xml:space="preserve"> and irrigation water applied</w:t>
      </w:r>
      <w:r w:rsidR="00FF1A20" w:rsidRPr="001F0E5B">
        <w:t>, soil results and yield quantity and quality</w:t>
      </w:r>
      <w:r w:rsidR="006C264B">
        <w:t>.</w:t>
      </w:r>
    </w:p>
    <w:p w14:paraId="2B8BC59B" w14:textId="07807C9B" w:rsidR="00D36423" w:rsidRPr="001F0E5B" w:rsidRDefault="00D36423" w:rsidP="00FF1A20">
      <w:pPr>
        <w:pStyle w:val="ListParagraph"/>
        <w:numPr>
          <w:ilvl w:val="0"/>
          <w:numId w:val="5"/>
        </w:numPr>
      </w:pPr>
      <w:r>
        <w:t>Acknowledgements of everyone who has made this project possible.</w:t>
      </w:r>
    </w:p>
    <w:p w14:paraId="3DF78E32" w14:textId="0DB8A567" w:rsidR="00FF1A20" w:rsidRPr="001F0E5B" w:rsidRDefault="00FF1A20" w:rsidP="00EC0035">
      <w:pPr>
        <w:pStyle w:val="Heading2"/>
      </w:pPr>
      <w:r w:rsidRPr="001F0E5B">
        <w:t xml:space="preserve">What is </w:t>
      </w:r>
      <w:r w:rsidR="005B0F5C">
        <w:t>b</w:t>
      </w:r>
      <w:r w:rsidRPr="001F0E5B">
        <w:t>iochar?</w:t>
      </w:r>
    </w:p>
    <w:p w14:paraId="5C13CE53" w14:textId="4168A312" w:rsidR="00B1243E" w:rsidRDefault="00FF1A20" w:rsidP="00B1243E">
      <w:r w:rsidRPr="001F0E5B">
        <w:t>Biochar is the solid material obtained from the thermochemical</w:t>
      </w:r>
      <w:r w:rsidR="00A30D83">
        <w:t xml:space="preserve"> </w:t>
      </w:r>
      <w:r w:rsidRPr="001F0E5B">
        <w:t>conversion of biomass in an oxygen-limited environment (</w:t>
      </w:r>
      <w:hyperlink r:id="rId7" w:history="1">
        <w:r w:rsidRPr="00A30D83">
          <w:rPr>
            <w:rStyle w:val="Hyperlink"/>
          </w:rPr>
          <w:t>International</w:t>
        </w:r>
        <w:r w:rsidR="00A30D83" w:rsidRPr="00A30D83">
          <w:rPr>
            <w:rStyle w:val="Hyperlink"/>
          </w:rPr>
          <w:t xml:space="preserve"> </w:t>
        </w:r>
        <w:r w:rsidRPr="00A30D83">
          <w:rPr>
            <w:rStyle w:val="Hyperlink"/>
          </w:rPr>
          <w:t>Biochar Initiative</w:t>
        </w:r>
      </w:hyperlink>
      <w:r w:rsidRPr="001F0E5B">
        <w:t>).</w:t>
      </w:r>
      <w:r w:rsidR="00B1243E">
        <w:t xml:space="preserve"> The surface area inside the biochar pores is approximately </w:t>
      </w:r>
      <w:r w:rsidR="00B1243E" w:rsidRPr="001F0E5B">
        <w:t>2,000 ft/gram (</w:t>
      </w:r>
      <w:r w:rsidR="00B1243E">
        <w:t xml:space="preserve">about </w:t>
      </w:r>
      <w:r w:rsidR="00B1243E" w:rsidRPr="001F0E5B">
        <w:t>half a basketball court!)</w:t>
      </w:r>
      <w:r w:rsidR="00B1243E">
        <w:t>. Its water holding capacity is u</w:t>
      </w:r>
      <w:r w:rsidR="00B1243E" w:rsidRPr="001F0E5B">
        <w:t xml:space="preserve">p to 7 times </w:t>
      </w:r>
      <w:r w:rsidR="006C264B">
        <w:t>the</w:t>
      </w:r>
      <w:r w:rsidR="00B1243E" w:rsidRPr="001F0E5B">
        <w:t xml:space="preserve"> weight </w:t>
      </w:r>
      <w:r w:rsidR="006C264B">
        <w:t xml:space="preserve">of the biochar </w:t>
      </w:r>
      <w:r w:rsidR="007F56CA">
        <w:t>(Figure 1)</w:t>
      </w:r>
      <w:r w:rsidR="00B1243E" w:rsidRPr="001F0E5B">
        <w:t>.</w:t>
      </w:r>
    </w:p>
    <w:p w14:paraId="0CB2B5C6" w14:textId="77777777" w:rsidR="007F56CA" w:rsidRDefault="00117987" w:rsidP="007F56CA">
      <w:pPr>
        <w:keepNext/>
      </w:pPr>
      <w:r>
        <w:rPr>
          <w:noProof/>
        </w:rPr>
        <w:lastRenderedPageBreak/>
        <w:drawing>
          <wp:inline distT="0" distB="0" distL="0" distR="0" wp14:anchorId="0D1C6F4F" wp14:editId="16A56E85">
            <wp:extent cx="3091496" cy="2326993"/>
            <wp:effectExtent l="0" t="0" r="0" b="0"/>
            <wp:docPr id="177230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9060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496" cy="23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F249" w14:textId="31F86324" w:rsidR="0055668B" w:rsidRDefault="007F56CA" w:rsidP="007D2B5D">
      <w:pPr>
        <w:pStyle w:val="Caption"/>
      </w:pPr>
      <w:r>
        <w:t xml:space="preserve">Figure </w:t>
      </w:r>
      <w:fldSimple w:instr=" SEQ Figure \* ARABIC ">
        <w:r w:rsidR="00630069">
          <w:rPr>
            <w:noProof/>
          </w:rPr>
          <w:t>1</w:t>
        </w:r>
      </w:fldSimple>
      <w:r>
        <w:t xml:space="preserve"> </w:t>
      </w:r>
      <w:r w:rsidRPr="00197270">
        <w:t xml:space="preserve">Scanning electron microscope </w:t>
      </w:r>
      <w:r w:rsidRPr="007D2B5D">
        <w:t>image</w:t>
      </w:r>
      <w:r w:rsidRPr="00197270">
        <w:t xml:space="preserve"> of biochar</w:t>
      </w:r>
    </w:p>
    <w:p w14:paraId="4A8CB287" w14:textId="167FC25F" w:rsidR="00A30D83" w:rsidRPr="00862D9E" w:rsidRDefault="007F56CA" w:rsidP="00290C79">
      <w:pPr>
        <w:pStyle w:val="Heading2"/>
      </w:pPr>
      <w:r>
        <w:t>Plant b</w:t>
      </w:r>
      <w:r w:rsidR="00A30D83">
        <w:t xml:space="preserve">iology and </w:t>
      </w:r>
      <w:r>
        <w:t>b</w:t>
      </w:r>
      <w:r w:rsidR="00A30D83">
        <w:t>iochar</w:t>
      </w:r>
      <w:r>
        <w:t xml:space="preserve"> structure</w:t>
      </w:r>
    </w:p>
    <w:p w14:paraId="445B0294" w14:textId="21B8CCF6" w:rsidR="00862D9E" w:rsidRDefault="00FF1A20" w:rsidP="00140D20">
      <w:pPr>
        <w:rPr>
          <w:noProof/>
        </w:rPr>
      </w:pPr>
      <w:r w:rsidRPr="001F0E5B">
        <w:t>For those interested in chemistry, a bit of biological history is in</w:t>
      </w:r>
      <w:r w:rsidR="00A30D83">
        <w:t xml:space="preserve"> </w:t>
      </w:r>
      <w:r w:rsidRPr="001F0E5B">
        <w:t xml:space="preserve">order. </w:t>
      </w:r>
      <w:r w:rsidR="001379D3">
        <w:t>Most biochar is</w:t>
      </w:r>
      <w:r w:rsidRPr="001F0E5B">
        <w:t xml:space="preserve"> plant-based</w:t>
      </w:r>
      <w:r w:rsidR="001379D3">
        <w:t xml:space="preserve">. A </w:t>
      </w:r>
      <w:r w:rsidRPr="001F0E5B">
        <w:t>key element of vascular plants is the</w:t>
      </w:r>
      <w:r w:rsidR="00A30D83">
        <w:t xml:space="preserve"> </w:t>
      </w:r>
      <w:r w:rsidRPr="001F0E5B">
        <w:t>carbohydrate lignin</w:t>
      </w:r>
      <w:r w:rsidR="001379D3">
        <w:t xml:space="preserve"> which consists of carbon rings (the hexagonal elements</w:t>
      </w:r>
      <w:r w:rsidR="002D35BD">
        <w:t xml:space="preserve"> in the figures below</w:t>
      </w:r>
      <w:r w:rsidR="001379D3">
        <w:t xml:space="preserve">) and various molecular add-ons (Figure </w:t>
      </w:r>
      <w:r w:rsidR="007F56CA">
        <w:t>2</w:t>
      </w:r>
      <w:r w:rsidR="001379D3">
        <w:t>)</w:t>
      </w:r>
      <w:r w:rsidRPr="001F0E5B">
        <w:t>. It provide</w:t>
      </w:r>
      <w:r w:rsidR="00783F32">
        <w:t>d</w:t>
      </w:r>
      <w:r w:rsidRPr="001F0E5B">
        <w:t xml:space="preserve"> the support structure for plants</w:t>
      </w:r>
      <w:r w:rsidR="00A30D83">
        <w:t xml:space="preserve"> </w:t>
      </w:r>
      <w:r w:rsidRPr="001F0E5B">
        <w:t xml:space="preserve">allowing them to adapt to life on land. </w:t>
      </w:r>
      <w:r w:rsidR="001379D3">
        <w:t xml:space="preserve">Figure </w:t>
      </w:r>
      <w:r w:rsidR="007F56CA">
        <w:t>3</w:t>
      </w:r>
      <w:r w:rsidR="001379D3">
        <w:t xml:space="preserve"> </w:t>
      </w:r>
      <w:r w:rsidRPr="001F0E5B">
        <w:t>is a similar diagram for a well-processed biochar. Note that the components that make lignin a carbohydrate almost gone</w:t>
      </w:r>
      <w:r w:rsidR="001379D3">
        <w:t xml:space="preserve">, leaving only the </w:t>
      </w:r>
      <w:r w:rsidR="004E0EE2" w:rsidRPr="001F0E5B">
        <w:t>hexagonal</w:t>
      </w:r>
      <w:r w:rsidRPr="001F0E5B">
        <w:t xml:space="preserve"> structures. </w:t>
      </w:r>
      <w:r w:rsidR="001379D3">
        <w:t>Microbes</w:t>
      </w:r>
      <w:r w:rsidRPr="001F0E5B">
        <w:t xml:space="preserve"> have evolved to break down</w:t>
      </w:r>
      <w:r w:rsidR="004E0EE2">
        <w:t xml:space="preserve"> and extract nutrients from</w:t>
      </w:r>
      <w:r w:rsidRPr="001F0E5B">
        <w:t xml:space="preserve"> carbohydrates but not carbon rings. This is why biochar remains in the soil for 100s to 1000s of years.</w:t>
      </w:r>
      <w:r w:rsidR="00140D20" w:rsidRPr="00140D20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5"/>
        <w:gridCol w:w="4445"/>
      </w:tblGrid>
      <w:tr w:rsidR="005A7476" w14:paraId="3B6E860A" w14:textId="77777777" w:rsidTr="005A7476">
        <w:tc>
          <w:tcPr>
            <w:tcW w:w="4675" w:type="dxa"/>
          </w:tcPr>
          <w:p w14:paraId="008D6013" w14:textId="77777777" w:rsidR="00630069" w:rsidRDefault="005A7476" w:rsidP="00630069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3632D1B9" wp14:editId="110B4D9B">
                  <wp:extent cx="3003628" cy="3483762"/>
                  <wp:effectExtent l="0" t="0" r="0" b="0"/>
                  <wp:docPr id="15353949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394946" name="Picture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628" cy="3483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0293" w14:textId="4E022D62" w:rsidR="005A7476" w:rsidRPr="00436EFB" w:rsidRDefault="00630069" w:rsidP="00630069">
            <w:pPr>
              <w:pStyle w:val="Caption"/>
            </w:pPr>
            <w:r>
              <w:t xml:space="preserve">Figure </w:t>
            </w:r>
            <w:fldSimple w:instr=" SEQ Figure \* ARABIC ">
              <w:r>
                <w:t>2</w:t>
              </w:r>
            </w:fldSimple>
            <w:r>
              <w:t xml:space="preserve">. Lignin chemical structure. Source: </w:t>
            </w:r>
            <w:hyperlink r:id="rId11">
              <w:r>
                <w:rPr>
                  <w:rStyle w:val="Hyperlink"/>
                </w:rPr>
                <w:t>ScienceDirect</w:t>
              </w:r>
            </w:hyperlink>
            <w:r>
              <w:t>.</w:t>
            </w:r>
          </w:p>
        </w:tc>
        <w:tc>
          <w:tcPr>
            <w:tcW w:w="4675" w:type="dxa"/>
          </w:tcPr>
          <w:p w14:paraId="6652D427" w14:textId="77777777" w:rsidR="00ED1D05" w:rsidRDefault="005A7476" w:rsidP="00ED1D05">
            <w:pPr>
              <w:keepNext/>
            </w:pPr>
            <w:r w:rsidRPr="00CF0F8E">
              <w:rPr>
                <w:noProof/>
              </w:rPr>
              <w:drawing>
                <wp:inline distT="0" distB="0" distL="0" distR="0" wp14:anchorId="67F4B401" wp14:editId="0901AF40">
                  <wp:extent cx="2709011" cy="2158999"/>
                  <wp:effectExtent l="0" t="0" r="0" b="635"/>
                  <wp:docPr id="21290137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013784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011" cy="215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27926" w14:textId="697A21D3" w:rsidR="002D35BD" w:rsidRPr="007D2B5D" w:rsidRDefault="00ED1D05" w:rsidP="00EB2192">
            <w:pPr>
              <w:pStyle w:val="Caption"/>
            </w:pPr>
            <w:r>
              <w:t xml:space="preserve">Figure </w:t>
            </w:r>
            <w:fldSimple w:instr=" SEQ Figure \* ARABIC ">
              <w:r>
                <w:t>3</w:t>
              </w:r>
            </w:fldSimple>
            <w:r>
              <w:t xml:space="preserve">. Biochar chemical structure. Source: </w:t>
            </w:r>
            <w:hyperlink r:id="rId12">
              <w:r>
                <w:rPr>
                  <w:rStyle w:val="Hyperlink"/>
                </w:rPr>
                <w:t>Environmental Chemistry Group</w:t>
              </w:r>
            </w:hyperlink>
            <w:r>
              <w:t>.</w:t>
            </w:r>
          </w:p>
        </w:tc>
      </w:tr>
    </w:tbl>
    <w:p w14:paraId="142A8CC5" w14:textId="322B2B87" w:rsidR="00436EFB" w:rsidRDefault="00436EFB" w:rsidP="00FF1A20"/>
    <w:sectPr w:rsidR="00436EFB" w:rsidSect="00FF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A35F48"/>
    <w:multiLevelType w:val="hybridMultilevel"/>
    <w:tmpl w:val="4F4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E2396"/>
    <w:multiLevelType w:val="hybridMultilevel"/>
    <w:tmpl w:val="BB541CC0"/>
    <w:lvl w:ilvl="0" w:tplc="5D446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333F30"/>
    <w:multiLevelType w:val="hybridMultilevel"/>
    <w:tmpl w:val="C97E6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848FD"/>
    <w:multiLevelType w:val="hybridMultilevel"/>
    <w:tmpl w:val="A19A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94CD3"/>
    <w:multiLevelType w:val="hybridMultilevel"/>
    <w:tmpl w:val="6A9C55F4"/>
    <w:lvl w:ilvl="0" w:tplc="5D446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C16CC"/>
    <w:multiLevelType w:val="multilevel"/>
    <w:tmpl w:val="920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00CAD"/>
    <w:multiLevelType w:val="hybridMultilevel"/>
    <w:tmpl w:val="2C02C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AA6ACC"/>
    <w:multiLevelType w:val="hybridMultilevel"/>
    <w:tmpl w:val="AA3C3F94"/>
    <w:lvl w:ilvl="0" w:tplc="5D446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44C28"/>
    <w:multiLevelType w:val="hybridMultilevel"/>
    <w:tmpl w:val="4EFC8EB4"/>
    <w:lvl w:ilvl="0" w:tplc="5D446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341085">
    <w:abstractNumId w:val="0"/>
  </w:num>
  <w:num w:numId="2" w16cid:durableId="1575510186">
    <w:abstractNumId w:val="4"/>
  </w:num>
  <w:num w:numId="3" w16cid:durableId="9454759">
    <w:abstractNumId w:val="7"/>
  </w:num>
  <w:num w:numId="4" w16cid:durableId="1989816764">
    <w:abstractNumId w:val="1"/>
  </w:num>
  <w:num w:numId="5" w16cid:durableId="7022247">
    <w:abstractNumId w:val="6"/>
  </w:num>
  <w:num w:numId="6" w16cid:durableId="1333294703">
    <w:abstractNumId w:val="2"/>
  </w:num>
  <w:num w:numId="7" w16cid:durableId="1677269357">
    <w:abstractNumId w:val="8"/>
  </w:num>
  <w:num w:numId="8" w16cid:durableId="1827012637">
    <w:abstractNumId w:val="5"/>
  </w:num>
  <w:num w:numId="9" w16cid:durableId="8435957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20"/>
    <w:rsid w:val="00001764"/>
    <w:rsid w:val="00002B11"/>
    <w:rsid w:val="0000347E"/>
    <w:rsid w:val="00022C4C"/>
    <w:rsid w:val="00035B23"/>
    <w:rsid w:val="00050E05"/>
    <w:rsid w:val="00051154"/>
    <w:rsid w:val="00054F05"/>
    <w:rsid w:val="0006063A"/>
    <w:rsid w:val="000615BF"/>
    <w:rsid w:val="00064183"/>
    <w:rsid w:val="0006584E"/>
    <w:rsid w:val="0007000C"/>
    <w:rsid w:val="000731C7"/>
    <w:rsid w:val="00074C8F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71B4"/>
    <w:rsid w:val="0011746F"/>
    <w:rsid w:val="00117987"/>
    <w:rsid w:val="001209DF"/>
    <w:rsid w:val="001245C0"/>
    <w:rsid w:val="00127E48"/>
    <w:rsid w:val="0013744C"/>
    <w:rsid w:val="001379D3"/>
    <w:rsid w:val="00140D20"/>
    <w:rsid w:val="00147A20"/>
    <w:rsid w:val="00156CB9"/>
    <w:rsid w:val="00162C8B"/>
    <w:rsid w:val="00165F8B"/>
    <w:rsid w:val="00172C66"/>
    <w:rsid w:val="001730DC"/>
    <w:rsid w:val="00177B70"/>
    <w:rsid w:val="00182958"/>
    <w:rsid w:val="001857A1"/>
    <w:rsid w:val="00194702"/>
    <w:rsid w:val="001A10BF"/>
    <w:rsid w:val="001A21ED"/>
    <w:rsid w:val="001B0866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D7F47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830B6"/>
    <w:rsid w:val="0028362D"/>
    <w:rsid w:val="00284B4E"/>
    <w:rsid w:val="00290C79"/>
    <w:rsid w:val="002A0560"/>
    <w:rsid w:val="002A5CC6"/>
    <w:rsid w:val="002A69D1"/>
    <w:rsid w:val="002C10A4"/>
    <w:rsid w:val="002C2354"/>
    <w:rsid w:val="002C4495"/>
    <w:rsid w:val="002C45CC"/>
    <w:rsid w:val="002C4DED"/>
    <w:rsid w:val="002C51F2"/>
    <w:rsid w:val="002D1514"/>
    <w:rsid w:val="002D35BD"/>
    <w:rsid w:val="002D38B7"/>
    <w:rsid w:val="002D71D7"/>
    <w:rsid w:val="002E4103"/>
    <w:rsid w:val="002E57D5"/>
    <w:rsid w:val="002E6C8C"/>
    <w:rsid w:val="00300D13"/>
    <w:rsid w:val="00306A2A"/>
    <w:rsid w:val="00315084"/>
    <w:rsid w:val="0031609A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76808"/>
    <w:rsid w:val="00382448"/>
    <w:rsid w:val="00382528"/>
    <w:rsid w:val="00382AA6"/>
    <w:rsid w:val="00387651"/>
    <w:rsid w:val="003B25D1"/>
    <w:rsid w:val="003B349F"/>
    <w:rsid w:val="003B494D"/>
    <w:rsid w:val="003B6F9D"/>
    <w:rsid w:val="003C0ABE"/>
    <w:rsid w:val="003C5B07"/>
    <w:rsid w:val="003C6791"/>
    <w:rsid w:val="003F1F76"/>
    <w:rsid w:val="003F3664"/>
    <w:rsid w:val="003F4621"/>
    <w:rsid w:val="003F7EC6"/>
    <w:rsid w:val="004021E9"/>
    <w:rsid w:val="004022CD"/>
    <w:rsid w:val="004029CE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36EFB"/>
    <w:rsid w:val="004406FA"/>
    <w:rsid w:val="00440EDB"/>
    <w:rsid w:val="00445565"/>
    <w:rsid w:val="00445805"/>
    <w:rsid w:val="00451414"/>
    <w:rsid w:val="004552B8"/>
    <w:rsid w:val="00462515"/>
    <w:rsid w:val="00462C67"/>
    <w:rsid w:val="00464A34"/>
    <w:rsid w:val="00467C77"/>
    <w:rsid w:val="00470CBB"/>
    <w:rsid w:val="00472FF1"/>
    <w:rsid w:val="004757C9"/>
    <w:rsid w:val="0048428E"/>
    <w:rsid w:val="00486E2A"/>
    <w:rsid w:val="0049660E"/>
    <w:rsid w:val="004A0EBC"/>
    <w:rsid w:val="004A38EA"/>
    <w:rsid w:val="004A5354"/>
    <w:rsid w:val="004A5F2D"/>
    <w:rsid w:val="004B456B"/>
    <w:rsid w:val="004B46C4"/>
    <w:rsid w:val="004B620D"/>
    <w:rsid w:val="004C1828"/>
    <w:rsid w:val="004D4E1C"/>
    <w:rsid w:val="004D5BA1"/>
    <w:rsid w:val="004D5DEB"/>
    <w:rsid w:val="004E0EE2"/>
    <w:rsid w:val="004F2AE1"/>
    <w:rsid w:val="004F33C3"/>
    <w:rsid w:val="00500798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68B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A7476"/>
    <w:rsid w:val="005B0F5C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229B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0069"/>
    <w:rsid w:val="006321B2"/>
    <w:rsid w:val="006372B3"/>
    <w:rsid w:val="00637F9D"/>
    <w:rsid w:val="00647B94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9009D"/>
    <w:rsid w:val="00694EA0"/>
    <w:rsid w:val="006A50F3"/>
    <w:rsid w:val="006A6D6F"/>
    <w:rsid w:val="006B1895"/>
    <w:rsid w:val="006B2D38"/>
    <w:rsid w:val="006C264B"/>
    <w:rsid w:val="006C6A30"/>
    <w:rsid w:val="006D24C7"/>
    <w:rsid w:val="006D2C5B"/>
    <w:rsid w:val="006D447E"/>
    <w:rsid w:val="006D54ED"/>
    <w:rsid w:val="006E19EA"/>
    <w:rsid w:val="006E1D85"/>
    <w:rsid w:val="006E488E"/>
    <w:rsid w:val="006E4D80"/>
    <w:rsid w:val="006E69F7"/>
    <w:rsid w:val="006F306C"/>
    <w:rsid w:val="006F3AAB"/>
    <w:rsid w:val="006F5435"/>
    <w:rsid w:val="006F68B2"/>
    <w:rsid w:val="006F7D75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33163"/>
    <w:rsid w:val="00733C20"/>
    <w:rsid w:val="00734BC3"/>
    <w:rsid w:val="00734D21"/>
    <w:rsid w:val="00736B74"/>
    <w:rsid w:val="00745048"/>
    <w:rsid w:val="00745562"/>
    <w:rsid w:val="00754892"/>
    <w:rsid w:val="00761679"/>
    <w:rsid w:val="00763988"/>
    <w:rsid w:val="00776036"/>
    <w:rsid w:val="007771BA"/>
    <w:rsid w:val="00780C7D"/>
    <w:rsid w:val="0078372D"/>
    <w:rsid w:val="00783F32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2B5D"/>
    <w:rsid w:val="007D5D28"/>
    <w:rsid w:val="007D6B59"/>
    <w:rsid w:val="007E1C8C"/>
    <w:rsid w:val="007E6F2D"/>
    <w:rsid w:val="007E75BC"/>
    <w:rsid w:val="007F4747"/>
    <w:rsid w:val="007F56AF"/>
    <w:rsid w:val="007F56CA"/>
    <w:rsid w:val="007F7036"/>
    <w:rsid w:val="00801C56"/>
    <w:rsid w:val="0080271C"/>
    <w:rsid w:val="00811AF6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6C8A"/>
    <w:rsid w:val="008471C1"/>
    <w:rsid w:val="00856B60"/>
    <w:rsid w:val="008616AC"/>
    <w:rsid w:val="008620B3"/>
    <w:rsid w:val="00862D9E"/>
    <w:rsid w:val="00870605"/>
    <w:rsid w:val="00870D81"/>
    <w:rsid w:val="00873A1A"/>
    <w:rsid w:val="0087737A"/>
    <w:rsid w:val="008841A7"/>
    <w:rsid w:val="0088574B"/>
    <w:rsid w:val="008925FF"/>
    <w:rsid w:val="0089360B"/>
    <w:rsid w:val="008A12A4"/>
    <w:rsid w:val="008B1468"/>
    <w:rsid w:val="008B7302"/>
    <w:rsid w:val="008D1376"/>
    <w:rsid w:val="008D2E10"/>
    <w:rsid w:val="008D692E"/>
    <w:rsid w:val="008E09D4"/>
    <w:rsid w:val="008E6558"/>
    <w:rsid w:val="008F0B90"/>
    <w:rsid w:val="0091258F"/>
    <w:rsid w:val="00916F38"/>
    <w:rsid w:val="00920D55"/>
    <w:rsid w:val="009256D5"/>
    <w:rsid w:val="00934DD8"/>
    <w:rsid w:val="0093537E"/>
    <w:rsid w:val="00937E07"/>
    <w:rsid w:val="00941881"/>
    <w:rsid w:val="00944CE5"/>
    <w:rsid w:val="00945DDB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6C3A"/>
    <w:rsid w:val="00A2724E"/>
    <w:rsid w:val="00A27F43"/>
    <w:rsid w:val="00A30D83"/>
    <w:rsid w:val="00A36130"/>
    <w:rsid w:val="00A43934"/>
    <w:rsid w:val="00A51EA3"/>
    <w:rsid w:val="00A531CA"/>
    <w:rsid w:val="00A55336"/>
    <w:rsid w:val="00A5536D"/>
    <w:rsid w:val="00A57C80"/>
    <w:rsid w:val="00A6495B"/>
    <w:rsid w:val="00A67791"/>
    <w:rsid w:val="00A72CDA"/>
    <w:rsid w:val="00A733E6"/>
    <w:rsid w:val="00A75998"/>
    <w:rsid w:val="00A80E66"/>
    <w:rsid w:val="00A835F3"/>
    <w:rsid w:val="00A83DBB"/>
    <w:rsid w:val="00A850D7"/>
    <w:rsid w:val="00A85C75"/>
    <w:rsid w:val="00A91464"/>
    <w:rsid w:val="00A92549"/>
    <w:rsid w:val="00AB75FC"/>
    <w:rsid w:val="00AC0528"/>
    <w:rsid w:val="00AC317C"/>
    <w:rsid w:val="00AC3658"/>
    <w:rsid w:val="00AC5A60"/>
    <w:rsid w:val="00AC5FA2"/>
    <w:rsid w:val="00AC7B9B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34DF"/>
    <w:rsid w:val="00AF5D78"/>
    <w:rsid w:val="00AF68F2"/>
    <w:rsid w:val="00B05338"/>
    <w:rsid w:val="00B1160D"/>
    <w:rsid w:val="00B11ED7"/>
    <w:rsid w:val="00B1243E"/>
    <w:rsid w:val="00B13A54"/>
    <w:rsid w:val="00B140B5"/>
    <w:rsid w:val="00B14D95"/>
    <w:rsid w:val="00B21AD0"/>
    <w:rsid w:val="00B32879"/>
    <w:rsid w:val="00B33048"/>
    <w:rsid w:val="00B3589D"/>
    <w:rsid w:val="00B41FD6"/>
    <w:rsid w:val="00B47E6A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DBC"/>
    <w:rsid w:val="00BD3F15"/>
    <w:rsid w:val="00BD5A91"/>
    <w:rsid w:val="00BD68DB"/>
    <w:rsid w:val="00BE523D"/>
    <w:rsid w:val="00BF1AE4"/>
    <w:rsid w:val="00C11A56"/>
    <w:rsid w:val="00C22583"/>
    <w:rsid w:val="00C22ED9"/>
    <w:rsid w:val="00C24CF4"/>
    <w:rsid w:val="00C265EF"/>
    <w:rsid w:val="00C31D8F"/>
    <w:rsid w:val="00C340CD"/>
    <w:rsid w:val="00C36523"/>
    <w:rsid w:val="00C425F6"/>
    <w:rsid w:val="00C43FB3"/>
    <w:rsid w:val="00C458D0"/>
    <w:rsid w:val="00C50D8C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6AB9"/>
    <w:rsid w:val="00C77E35"/>
    <w:rsid w:val="00C837C8"/>
    <w:rsid w:val="00C84D53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0F8E"/>
    <w:rsid w:val="00CF5D27"/>
    <w:rsid w:val="00D01240"/>
    <w:rsid w:val="00D03A28"/>
    <w:rsid w:val="00D10E42"/>
    <w:rsid w:val="00D14A79"/>
    <w:rsid w:val="00D17F19"/>
    <w:rsid w:val="00D22778"/>
    <w:rsid w:val="00D24832"/>
    <w:rsid w:val="00D248C9"/>
    <w:rsid w:val="00D312D2"/>
    <w:rsid w:val="00D33AB3"/>
    <w:rsid w:val="00D3547E"/>
    <w:rsid w:val="00D3591E"/>
    <w:rsid w:val="00D36423"/>
    <w:rsid w:val="00D40344"/>
    <w:rsid w:val="00D40FF9"/>
    <w:rsid w:val="00D410C8"/>
    <w:rsid w:val="00D60493"/>
    <w:rsid w:val="00D667F3"/>
    <w:rsid w:val="00D73D7D"/>
    <w:rsid w:val="00D75298"/>
    <w:rsid w:val="00D76F14"/>
    <w:rsid w:val="00D80A3C"/>
    <w:rsid w:val="00D83AC2"/>
    <w:rsid w:val="00D87242"/>
    <w:rsid w:val="00D92B7C"/>
    <w:rsid w:val="00D92F2A"/>
    <w:rsid w:val="00D9537F"/>
    <w:rsid w:val="00DA0D09"/>
    <w:rsid w:val="00DA3091"/>
    <w:rsid w:val="00DA3485"/>
    <w:rsid w:val="00DA3D46"/>
    <w:rsid w:val="00DA677F"/>
    <w:rsid w:val="00DA68AC"/>
    <w:rsid w:val="00DB0969"/>
    <w:rsid w:val="00DB2B8A"/>
    <w:rsid w:val="00DB3DA1"/>
    <w:rsid w:val="00DB5113"/>
    <w:rsid w:val="00DB690C"/>
    <w:rsid w:val="00DC329D"/>
    <w:rsid w:val="00DC4E30"/>
    <w:rsid w:val="00DC6C22"/>
    <w:rsid w:val="00DC71CF"/>
    <w:rsid w:val="00DD1A41"/>
    <w:rsid w:val="00DD4E67"/>
    <w:rsid w:val="00DD70A1"/>
    <w:rsid w:val="00DE1CFC"/>
    <w:rsid w:val="00DE239E"/>
    <w:rsid w:val="00DE6D65"/>
    <w:rsid w:val="00DE7CBD"/>
    <w:rsid w:val="00DF7B44"/>
    <w:rsid w:val="00E13538"/>
    <w:rsid w:val="00E1541F"/>
    <w:rsid w:val="00E21A16"/>
    <w:rsid w:val="00E222AD"/>
    <w:rsid w:val="00E22AA9"/>
    <w:rsid w:val="00E32BAF"/>
    <w:rsid w:val="00E41167"/>
    <w:rsid w:val="00E442DB"/>
    <w:rsid w:val="00E46AF5"/>
    <w:rsid w:val="00E539A1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97C9A"/>
    <w:rsid w:val="00EA5240"/>
    <w:rsid w:val="00EA5428"/>
    <w:rsid w:val="00EB2192"/>
    <w:rsid w:val="00EB42AB"/>
    <w:rsid w:val="00EB5154"/>
    <w:rsid w:val="00EC0035"/>
    <w:rsid w:val="00EC05C2"/>
    <w:rsid w:val="00EC4156"/>
    <w:rsid w:val="00EC734C"/>
    <w:rsid w:val="00ED1D05"/>
    <w:rsid w:val="00ED27D0"/>
    <w:rsid w:val="00ED2CC1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4650A"/>
    <w:rsid w:val="00F52425"/>
    <w:rsid w:val="00F52B37"/>
    <w:rsid w:val="00F53A0D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2247"/>
    <w:rsid w:val="00F82945"/>
    <w:rsid w:val="00F85F4E"/>
    <w:rsid w:val="00F9161C"/>
    <w:rsid w:val="00FA3F21"/>
    <w:rsid w:val="00FA41C7"/>
    <w:rsid w:val="00FA5211"/>
    <w:rsid w:val="00FA55A1"/>
    <w:rsid w:val="00FA562F"/>
    <w:rsid w:val="00FB12C3"/>
    <w:rsid w:val="00FB5B43"/>
    <w:rsid w:val="00FC09EE"/>
    <w:rsid w:val="00FC33B7"/>
    <w:rsid w:val="00FC46BC"/>
    <w:rsid w:val="00FC5C14"/>
    <w:rsid w:val="00FC606F"/>
    <w:rsid w:val="00FD1C11"/>
    <w:rsid w:val="00FD6E5F"/>
    <w:rsid w:val="00FF1423"/>
    <w:rsid w:val="00FF1A20"/>
    <w:rsid w:val="00FF2AB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9EBD"/>
  <w15:chartTrackingRefBased/>
  <w15:docId w15:val="{DB9024F2-EA70-B34A-AF2B-50CD6C96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29B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29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29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9B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229B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2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F1A20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1A20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F1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A2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36EFB"/>
    <w:pPr>
      <w:spacing w:after="200"/>
    </w:pPr>
    <w:rPr>
      <w:rFonts w:cs="Times New Roman (Body CS)"/>
      <w:i/>
      <w:iCs/>
      <w:color w:val="0E2841" w:themeColor="text2"/>
      <w:sz w:val="22"/>
      <w:szCs w:val="18"/>
    </w:rPr>
  </w:style>
  <w:style w:type="table" w:styleId="TableGrid">
    <w:name w:val="Table Grid"/>
    <w:basedOn w:val="TableNormal"/>
    <w:uiPriority w:val="39"/>
    <w:rsid w:val="00A30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53A0D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ochar-international.org/" TargetMode="External"/><Relationship Id="rId12" Type="http://schemas.openxmlformats.org/officeDocument/2006/relationships/hyperlink" Target="https://www.envchemgroup.com/nanostructures-biocha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lson.gerald.c@gmail.com" TargetMode="External"/><Relationship Id="rId11" Type="http://schemas.openxmlformats.org/officeDocument/2006/relationships/hyperlink" Target="https://www.sciencedirect.com/topics/materials-science/ligni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51FDE3-92F9-2147-829E-B3610052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450</Words>
  <Characters>2664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48</cp:revision>
  <dcterms:created xsi:type="dcterms:W3CDTF">2025-04-17T14:23:00Z</dcterms:created>
  <dcterms:modified xsi:type="dcterms:W3CDTF">2026-08-27T15:29:00Z</dcterms:modified>
</cp:coreProperties>
</file>