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0062A" w14:textId="571FC993" w:rsidR="004F4ED8" w:rsidRPr="004F4ED8" w:rsidRDefault="004F4ED8" w:rsidP="004F4ED8">
      <w:pPr>
        <w:ind w:left="360" w:hanging="360"/>
        <w:jc w:val="center"/>
        <w:rPr>
          <w:b/>
          <w:bCs/>
          <w:u w:val="single"/>
        </w:rPr>
      </w:pPr>
      <w:r w:rsidRPr="004F4ED8">
        <w:rPr>
          <w:b/>
          <w:bCs/>
          <w:u w:val="single"/>
        </w:rPr>
        <w:t>Homework 2 – Assignment</w:t>
      </w:r>
    </w:p>
    <w:p w14:paraId="35C2148C" w14:textId="77777777" w:rsidR="004F4ED8" w:rsidRPr="004F4ED8" w:rsidRDefault="004F4ED8" w:rsidP="004F4ED8">
      <w:pPr>
        <w:ind w:left="360"/>
        <w:rPr>
          <w:lang w:val="en-US"/>
        </w:rPr>
      </w:pPr>
    </w:p>
    <w:p w14:paraId="1D8E87AD" w14:textId="23F98077" w:rsidR="009241BF" w:rsidRPr="009241BF" w:rsidRDefault="009241BF" w:rsidP="009241BF">
      <w:pPr>
        <w:numPr>
          <w:ilvl w:val="0"/>
          <w:numId w:val="1"/>
        </w:numPr>
        <w:rPr>
          <w:lang w:val="en-US"/>
        </w:rPr>
      </w:pPr>
      <w:r w:rsidRPr="009241BF">
        <w:rPr>
          <w:lang w:val="en-US"/>
        </w:rPr>
        <w:t>I mentioned in lecture that the number of possible decision trees is very large. How many decision trees exist with n binary attributes? Here is way to think about the problem.</w:t>
      </w:r>
    </w:p>
    <w:p w14:paraId="7FF7C0F9" w14:textId="77777777" w:rsidR="009241BF" w:rsidRPr="009241BF" w:rsidRDefault="009241BF" w:rsidP="009241BF">
      <w:pPr>
        <w:numPr>
          <w:ilvl w:val="0"/>
          <w:numId w:val="2"/>
        </w:numPr>
        <w:rPr>
          <w:lang w:val="en-US"/>
        </w:rPr>
      </w:pPr>
      <w:r w:rsidRPr="009241BF">
        <w:rPr>
          <w:lang w:val="en-US"/>
        </w:rPr>
        <w:t>Suppose you have one binary attribute. Then there are 2^1=2 possible values for the attribute and each of those values can be mapped to 2 outputs, so there are 4 decision trees.</w:t>
      </w:r>
    </w:p>
    <w:p w14:paraId="5EB31B73" w14:textId="77777777" w:rsidR="009241BF" w:rsidRPr="009241BF" w:rsidRDefault="009241BF" w:rsidP="009241BF">
      <w:pPr>
        <w:numPr>
          <w:ilvl w:val="0"/>
          <w:numId w:val="2"/>
        </w:numPr>
        <w:rPr>
          <w:lang w:val="en-US"/>
        </w:rPr>
      </w:pPr>
      <w:r w:rsidRPr="009241BF">
        <w:rPr>
          <w:lang w:val="en-US"/>
        </w:rPr>
        <w:t>Suppose you have two binary attributes. Then there are 2^2=4 possible values for the pair of attributes, and each value can be mapped to 2 outputs, so there are 2^4=16 decision trees.</w:t>
      </w:r>
    </w:p>
    <w:p w14:paraId="1830E285" w14:textId="77777777" w:rsidR="009241BF" w:rsidRPr="009241BF" w:rsidRDefault="009241BF" w:rsidP="009241BF">
      <w:pPr>
        <w:numPr>
          <w:ilvl w:val="0"/>
          <w:numId w:val="2"/>
        </w:numPr>
        <w:rPr>
          <w:lang w:val="en-US"/>
        </w:rPr>
      </w:pPr>
      <w:r w:rsidRPr="009241BF">
        <w:rPr>
          <w:lang w:val="en-US"/>
        </w:rPr>
        <w:t>Now suppose you have n attributes. How many possible decision trees are there? Please justify your answer.</w:t>
      </w:r>
    </w:p>
    <w:p w14:paraId="74FDAD3C" w14:textId="6C066D13" w:rsidR="004F4ED8" w:rsidRDefault="004F4ED8" w:rsidP="003B3D99"/>
    <w:p w14:paraId="1CDBC364" w14:textId="296D0140" w:rsidR="003B3D99" w:rsidRDefault="003B3D99" w:rsidP="003B3D99">
      <w:r>
        <w:t xml:space="preserve">Ans: </w:t>
      </w:r>
      <w:r w:rsidR="003E7ECF">
        <w:t xml:space="preserve">The Decision Trees that exist with n binary attributes, </w:t>
      </w:r>
      <w:r w:rsidR="00BD1ABE">
        <w:t xml:space="preserve">supposing </w:t>
      </w:r>
      <w:r w:rsidR="005F4D9B">
        <w:t xml:space="preserve">that we add everything and add everything up we have 2^(2^n) possibility of decisions trees. </w:t>
      </w:r>
    </w:p>
    <w:p w14:paraId="57DCADCF" w14:textId="434D7185" w:rsidR="00492F31" w:rsidRPr="00045EB9" w:rsidRDefault="00045EB9" w:rsidP="003B3D99">
      <w:pPr>
        <w:rPr>
          <w:b/>
          <w:bCs/>
        </w:rPr>
      </w:pPr>
      <w:r w:rsidRPr="00045EB9">
        <w:rPr>
          <w:b/>
          <w:bCs/>
        </w:rPr>
        <w:t xml:space="preserve">Justification: </w:t>
      </w:r>
    </w:p>
    <w:p w14:paraId="32D00A21" w14:textId="77777777" w:rsidR="00492F31" w:rsidRPr="00492F31" w:rsidRDefault="00492F31" w:rsidP="00492F31">
      <w:proofErr w:type="gramStart"/>
      <w:r w:rsidRPr="00492F31">
        <w:t xml:space="preserve">  </w:t>
      </w:r>
      <w:r w:rsidRPr="00492F31">
        <w:rPr>
          <w:b/>
          <w:bCs/>
        </w:rPr>
        <w:t>2</w:t>
      </w:r>
      <w:proofErr w:type="gramEnd"/>
      <w:r w:rsidRPr="00492F31">
        <w:rPr>
          <w:b/>
          <w:bCs/>
        </w:rPr>
        <w:t>^n:</w:t>
      </w:r>
      <w:r w:rsidRPr="00492F31">
        <w:t xml:space="preserve"> This represents the number of possible values for the n binary attributes.</w:t>
      </w:r>
    </w:p>
    <w:p w14:paraId="447706B6" w14:textId="2A814DD7" w:rsidR="00492F31" w:rsidRDefault="00492F31" w:rsidP="00492F31">
      <w:proofErr w:type="gramStart"/>
      <w:r w:rsidRPr="00492F31">
        <w:t xml:space="preserve">  </w:t>
      </w:r>
      <w:r w:rsidRPr="00492F31">
        <w:rPr>
          <w:b/>
          <w:bCs/>
        </w:rPr>
        <w:t>2</w:t>
      </w:r>
      <w:proofErr w:type="gramEnd"/>
      <w:r w:rsidRPr="00492F31">
        <w:rPr>
          <w:b/>
          <w:bCs/>
        </w:rPr>
        <w:t>^(2^n):</w:t>
      </w:r>
      <w:r w:rsidRPr="00492F31">
        <w:t xml:space="preserve"> This represents the number of possible mappings between these values and the two possible outputs (true or false).</w:t>
      </w:r>
      <w:r w:rsidR="00045EB9">
        <w:t xml:space="preserve"> </w:t>
      </w:r>
    </w:p>
    <w:p w14:paraId="4269FAD3" w14:textId="0B5A7A2A" w:rsidR="00F8240B" w:rsidRDefault="00581B36" w:rsidP="00492F31">
      <w:r>
        <w:t xml:space="preserve">Hence, based on </w:t>
      </w:r>
      <w:r w:rsidR="001F2D86">
        <w:t>scenario we explore 2^1 with 1 binary attribute we have 2^</w:t>
      </w:r>
      <w:proofErr w:type="gramStart"/>
      <w:r w:rsidR="001F2D86">
        <w:t>1  =</w:t>
      </w:r>
      <w:proofErr w:type="gramEnd"/>
      <w:r w:rsidR="001F2D86">
        <w:t xml:space="preserve"> 2 possible values and</w:t>
      </w:r>
      <w:r w:rsidR="002F3410">
        <w:t xml:space="preserve"> 4 decision tree</w:t>
      </w:r>
      <w:r w:rsidR="001F2D86">
        <w:t xml:space="preserve"> if 2^2 we have 4 possible values</w:t>
      </w:r>
      <w:r w:rsidR="002F3410">
        <w:t>, and translate to 16 decision trees</w:t>
      </w:r>
      <w:r w:rsidR="001F2D86">
        <w:t>.</w:t>
      </w:r>
      <w:r w:rsidR="002F3410">
        <w:t xml:space="preserve"> </w:t>
      </w:r>
      <w:r w:rsidR="008C7189">
        <w:t>Thus, we have</w:t>
      </w:r>
      <w:r w:rsidR="00F8240B">
        <w:t xml:space="preserve"> 2^(2^n) </w:t>
      </w:r>
      <w:r w:rsidR="008C7189">
        <w:t xml:space="preserve">possible values and </w:t>
      </w:r>
      <w:r w:rsidR="006F2BDA">
        <w:t xml:space="preserve">creates an infinite number of decision trees. </w:t>
      </w:r>
      <w:r w:rsidR="00EF724F">
        <w:t xml:space="preserve">Furthermore, we will not try to study all </w:t>
      </w:r>
      <w:r w:rsidR="003349D4">
        <w:t>or explore all decision tree in real-life applications as it is too complex and require huge computing space.</w:t>
      </w:r>
    </w:p>
    <w:p w14:paraId="389CB79D" w14:textId="77777777" w:rsidR="004E1EB4" w:rsidRDefault="004E1EB4" w:rsidP="00492F31"/>
    <w:p w14:paraId="0AF48743" w14:textId="77777777" w:rsidR="004E1EB4" w:rsidRDefault="004E1EB4" w:rsidP="00492F31"/>
    <w:p w14:paraId="46855C43" w14:textId="77777777" w:rsidR="004E1EB4" w:rsidRPr="004E1EB4" w:rsidRDefault="004E1EB4" w:rsidP="004E1EB4">
      <w:pPr>
        <w:numPr>
          <w:ilvl w:val="0"/>
          <w:numId w:val="1"/>
        </w:numPr>
        <w:rPr>
          <w:lang w:val="en-US"/>
        </w:rPr>
      </w:pPr>
      <w:r w:rsidRPr="004E1EB4">
        <w:rPr>
          <w:lang w:val="en-US"/>
        </w:rPr>
        <w:t>Consider the following training set with features A, B, C, and target/label Y.</w:t>
      </w:r>
    </w:p>
    <w:p w14:paraId="053152E1" w14:textId="77777777" w:rsidR="004E1EB4" w:rsidRPr="004E1EB4" w:rsidRDefault="004E1EB4" w:rsidP="004E1EB4">
      <w:pPr>
        <w:numPr>
          <w:ilvl w:val="0"/>
          <w:numId w:val="6"/>
        </w:numPr>
        <w:rPr>
          <w:lang w:val="en-US"/>
        </w:rPr>
      </w:pPr>
      <w:r w:rsidRPr="004E1EB4">
        <w:rPr>
          <w:bCs/>
          <w:lang w:val="en-US"/>
        </w:rPr>
        <w:t>What</w:t>
      </w:r>
      <w:r w:rsidRPr="004E1EB4">
        <w:rPr>
          <w:lang w:val="en-US"/>
        </w:rPr>
        <w:t xml:space="preserve"> is the entropy of the output Y?</w:t>
      </w:r>
    </w:p>
    <w:p w14:paraId="504541BA" w14:textId="77777777" w:rsidR="004E1EB4" w:rsidRPr="004E1EB4" w:rsidRDefault="004E1EB4" w:rsidP="004E1EB4">
      <w:pPr>
        <w:numPr>
          <w:ilvl w:val="0"/>
          <w:numId w:val="6"/>
        </w:numPr>
        <w:rPr>
          <w:lang w:val="en-US"/>
        </w:rPr>
      </w:pPr>
      <w:r w:rsidRPr="004E1EB4">
        <w:rPr>
          <w:lang w:val="en-US"/>
        </w:rPr>
        <w:t>Using the information gain criterion, what is the first node you would split at? Explain clearly why?</w:t>
      </w:r>
    </w:p>
    <w:p w14:paraId="674B0DF0" w14:textId="77777777" w:rsidR="00F41939" w:rsidRDefault="004E1EB4" w:rsidP="004E1EB4">
      <w:pPr>
        <w:numPr>
          <w:ilvl w:val="0"/>
          <w:numId w:val="6"/>
        </w:numPr>
        <w:rPr>
          <w:lang w:val="en-US"/>
        </w:rPr>
      </w:pPr>
      <w:r w:rsidRPr="004E1EB4">
        <w:rPr>
          <w:lang w:val="en-US"/>
        </w:rPr>
        <w:lastRenderedPageBreak/>
        <w:t>Using the information gain criterion, complete the learning of the decision tree for this dataset. Draw the decision tree and comment if the tree is unique.</w:t>
      </w:r>
    </w:p>
    <w:p w14:paraId="709AFD1C" w14:textId="77777777" w:rsidR="00F41939" w:rsidRDefault="00F41939" w:rsidP="00F41939">
      <w:pPr>
        <w:ind w:left="1080"/>
        <w:rPr>
          <w:lang w:val="en-US"/>
        </w:rPr>
      </w:pPr>
    </w:p>
    <w:p w14:paraId="6B30C529" w14:textId="6AF07BC5" w:rsidR="00681E4C" w:rsidRDefault="00F41939" w:rsidP="00681E4C">
      <w:pPr>
        <w:rPr>
          <w:b/>
          <w:bCs/>
          <w:u w:val="single"/>
          <w:lang w:val="en-US"/>
        </w:rPr>
      </w:pPr>
      <w:r w:rsidRPr="00681E4C">
        <w:rPr>
          <w:b/>
          <w:bCs/>
          <w:u w:val="single"/>
          <w:lang w:val="en-US"/>
        </w:rPr>
        <w:t>Questions 2 Answers</w:t>
      </w:r>
      <w:r w:rsidR="00681E4C" w:rsidRPr="00681E4C">
        <w:rPr>
          <w:b/>
          <w:bCs/>
          <w:u w:val="single"/>
          <w:lang w:val="en-US"/>
        </w:rPr>
        <w:t xml:space="preserve">: </w:t>
      </w:r>
    </w:p>
    <w:p w14:paraId="6A9878EF" w14:textId="6E647E8D" w:rsidR="00681E4C" w:rsidRDefault="00681E4C" w:rsidP="00681E4C">
      <w:pPr>
        <w:rPr>
          <w:b/>
          <w:bCs/>
          <w:u w:val="single"/>
          <w:lang w:val="en-US"/>
        </w:rPr>
      </w:pPr>
      <w:r w:rsidRPr="00FF23C4">
        <w:rPr>
          <w:rFonts w:cstheme="minorHAnsi"/>
          <w:noProof/>
          <w:sz w:val="22"/>
          <w:szCs w:val="22"/>
        </w:rPr>
        <w:drawing>
          <wp:inline distT="0" distB="0" distL="0" distR="0" wp14:anchorId="2057E4CE" wp14:editId="66A65DBC">
            <wp:extent cx="1555750" cy="1517650"/>
            <wp:effectExtent l="0" t="0" r="6350" b="6350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B335" w14:textId="689BF476" w:rsidR="004E69CB" w:rsidRPr="00681E4C" w:rsidRDefault="004E69CB" w:rsidP="00681E4C">
      <w:pPr>
        <w:rPr>
          <w:b/>
          <w:bCs/>
          <w:u w:val="single"/>
          <w:lang w:val="en-US"/>
        </w:rPr>
      </w:pPr>
    </w:p>
    <w:p w14:paraId="0B6B10DA" w14:textId="020B5DF8" w:rsidR="00561EEE" w:rsidRDefault="004E69CB" w:rsidP="00260AB2">
      <w:r>
        <w:rPr>
          <w:lang w:val="en-US"/>
        </w:rPr>
        <w:t xml:space="preserve">2a)  </w:t>
      </w:r>
      <w:r w:rsidR="00260AB2" w:rsidRPr="00260AB2">
        <w:rPr>
          <w:lang w:val="en-US"/>
        </w:rPr>
        <w:drawing>
          <wp:inline distT="0" distB="0" distL="0" distR="0" wp14:anchorId="09209C62" wp14:editId="2D75BAF5">
            <wp:extent cx="5731510" cy="1202055"/>
            <wp:effectExtent l="0" t="0" r="2540" b="0"/>
            <wp:docPr id="1682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DC6" w14:textId="59B5B082" w:rsidR="00911D5D" w:rsidRDefault="007F110F" w:rsidP="00561EEE">
      <w:r>
        <w:tab/>
      </w:r>
      <w:r w:rsidR="00260AB2">
        <w:t xml:space="preserve">Hence based on this information – dataset we can calculate the </w:t>
      </w:r>
      <w:r w:rsidR="00151757">
        <w:t>entropy</w:t>
      </w:r>
      <w:r w:rsidR="00260AB2">
        <w:t xml:space="preserve"> of the dataset, which is </w:t>
      </w:r>
      <w:r w:rsidR="00681E4C">
        <w:t xml:space="preserve">Positive </w:t>
      </w:r>
      <w:proofErr w:type="gramStart"/>
      <w:r w:rsidR="00681E4C">
        <w:t>instance(</w:t>
      </w:r>
      <w:proofErr w:type="gramEnd"/>
      <w:r w:rsidR="00942AFE">
        <w:t>0.5) and negative instance is (0.5)</w:t>
      </w:r>
      <w:r w:rsidR="00D0063C">
        <w:t>, and hence the entropy value is =</w:t>
      </w:r>
      <w:r w:rsidR="00151757">
        <w:t xml:space="preserve"> 1 max value</w:t>
      </w:r>
      <w:r w:rsidR="00582756">
        <w:t>(Uncertainty)</w:t>
      </w:r>
      <w:r w:rsidR="00151757">
        <w:t>.</w:t>
      </w:r>
    </w:p>
    <w:p w14:paraId="28284AA3" w14:textId="2E5B24AE" w:rsidR="00582756" w:rsidRDefault="00FC68C0" w:rsidP="00561EEE">
      <w:r>
        <w:t xml:space="preserve">Ans: </w:t>
      </w:r>
      <w:r w:rsidR="00582756">
        <w:t>Calculation Steps:</w:t>
      </w:r>
    </w:p>
    <w:p w14:paraId="4004D01F" w14:textId="77777777" w:rsidR="00911D5D" w:rsidRPr="00F74B95" w:rsidRDefault="00911D5D" w:rsidP="00911D5D">
      <w:pPr>
        <w:pStyle w:val="ListParagraph"/>
        <w:jc w:val="center"/>
        <w:rPr>
          <w:rFonts w:cstheme="minorHAnsi"/>
          <w:sz w:val="22"/>
          <w:szCs w:val="22"/>
        </w:rPr>
      </w:pPr>
      <w:r>
        <w:tab/>
      </w:r>
      <w:proofErr w:type="gramStart"/>
      <w:r w:rsidRPr="00F74B95">
        <w:rPr>
          <w:rFonts w:cstheme="minorHAnsi"/>
          <w:sz w:val="22"/>
          <w:szCs w:val="22"/>
        </w:rPr>
        <w:t>P(</w:t>
      </w:r>
      <w:proofErr w:type="gramEnd"/>
      <w:r w:rsidRPr="00F74B95">
        <w:rPr>
          <w:rFonts w:cstheme="minorHAnsi"/>
          <w:sz w:val="22"/>
          <w:szCs w:val="22"/>
        </w:rPr>
        <w:t>Y = ‘0’) = 0.5</w:t>
      </w:r>
    </w:p>
    <w:p w14:paraId="13B10CA2" w14:textId="77777777" w:rsidR="00911D5D" w:rsidRPr="00F74B95" w:rsidRDefault="00911D5D" w:rsidP="00911D5D">
      <w:pPr>
        <w:pStyle w:val="ListParagraph"/>
        <w:jc w:val="center"/>
        <w:rPr>
          <w:rFonts w:cstheme="minorHAnsi"/>
          <w:sz w:val="22"/>
          <w:szCs w:val="22"/>
        </w:rPr>
      </w:pPr>
      <w:proofErr w:type="gramStart"/>
      <w:r w:rsidRPr="00F74B95">
        <w:rPr>
          <w:rFonts w:cstheme="minorHAnsi"/>
          <w:sz w:val="22"/>
          <w:szCs w:val="22"/>
        </w:rPr>
        <w:t>P(</w:t>
      </w:r>
      <w:proofErr w:type="gramEnd"/>
      <w:r w:rsidRPr="00F74B95">
        <w:rPr>
          <w:rFonts w:cstheme="minorHAnsi"/>
          <w:sz w:val="22"/>
          <w:szCs w:val="22"/>
        </w:rPr>
        <w:t>Y = ‘1’) = 0.5</w:t>
      </w:r>
    </w:p>
    <w:p w14:paraId="0A3E4E63" w14:textId="77777777" w:rsidR="00911D5D" w:rsidRPr="00F74B95" w:rsidRDefault="00911D5D" w:rsidP="00911D5D">
      <w:pPr>
        <w:pStyle w:val="ListParagraph"/>
        <w:jc w:val="center"/>
        <w:rPr>
          <w:rFonts w:cstheme="minorHAnsi"/>
          <w:sz w:val="22"/>
          <w:szCs w:val="22"/>
        </w:rPr>
      </w:pPr>
      <w:r w:rsidRPr="00F74B95">
        <w:rPr>
          <w:rFonts w:cstheme="minorHAnsi"/>
          <w:sz w:val="22"/>
          <w:szCs w:val="22"/>
        </w:rPr>
        <w:t>Entropy of output Y = -0.5log</w:t>
      </w:r>
      <w:r w:rsidRPr="00F74B95">
        <w:rPr>
          <w:rFonts w:cstheme="minorHAnsi"/>
          <w:sz w:val="22"/>
          <w:szCs w:val="22"/>
          <w:vertAlign w:val="subscript"/>
        </w:rPr>
        <w:t>2</w:t>
      </w:r>
      <w:r w:rsidRPr="00F74B95">
        <w:rPr>
          <w:rFonts w:cstheme="minorHAnsi"/>
          <w:sz w:val="22"/>
          <w:szCs w:val="22"/>
        </w:rPr>
        <w:t>0.5 – 0.5log</w:t>
      </w:r>
      <w:r w:rsidRPr="00F74B95">
        <w:rPr>
          <w:rFonts w:cstheme="minorHAnsi"/>
          <w:sz w:val="22"/>
          <w:szCs w:val="22"/>
          <w:vertAlign w:val="subscript"/>
        </w:rPr>
        <w:t>2</w:t>
      </w:r>
      <w:r w:rsidRPr="00F74B95">
        <w:rPr>
          <w:rFonts w:cstheme="minorHAnsi"/>
          <w:sz w:val="22"/>
          <w:szCs w:val="22"/>
        </w:rPr>
        <w:t>0.5</w:t>
      </w:r>
    </w:p>
    <w:p w14:paraId="1351F3E6" w14:textId="77777777" w:rsidR="00911D5D" w:rsidRPr="00F74B95" w:rsidRDefault="00911D5D" w:rsidP="00911D5D">
      <w:pPr>
        <w:pStyle w:val="ListParagraph"/>
        <w:jc w:val="center"/>
        <w:rPr>
          <w:rFonts w:cstheme="minorHAnsi"/>
          <w:sz w:val="22"/>
          <w:szCs w:val="22"/>
        </w:rPr>
      </w:pPr>
      <w:proofErr w:type="gramStart"/>
      <w:r w:rsidRPr="00F74B95">
        <w:rPr>
          <w:rFonts w:cstheme="minorHAnsi"/>
          <w:sz w:val="22"/>
          <w:szCs w:val="22"/>
        </w:rPr>
        <w:t>=  1</w:t>
      </w:r>
      <w:proofErr w:type="gramEnd"/>
    </w:p>
    <w:p w14:paraId="064448B6" w14:textId="77777777" w:rsidR="004E69CB" w:rsidRDefault="004E69CB" w:rsidP="00492F31">
      <w:pPr>
        <w:rPr>
          <w:lang w:val="en-US"/>
        </w:rPr>
      </w:pPr>
    </w:p>
    <w:p w14:paraId="75384C51" w14:textId="69C7C201" w:rsidR="004E69CB" w:rsidRDefault="004E69CB" w:rsidP="00492F31">
      <w:pPr>
        <w:rPr>
          <w:lang w:val="en-US"/>
        </w:rPr>
      </w:pPr>
      <w:r>
        <w:rPr>
          <w:lang w:val="en-US"/>
        </w:rPr>
        <w:t xml:space="preserve">2b) </w:t>
      </w:r>
      <w:r w:rsidR="00552FCA">
        <w:rPr>
          <w:lang w:val="en-US"/>
        </w:rPr>
        <w:t xml:space="preserve">The Information gain criterion </w:t>
      </w:r>
      <w:r w:rsidR="00D24A59">
        <w:rPr>
          <w:lang w:val="en-US"/>
        </w:rPr>
        <w:t xml:space="preserve">will reduce </w:t>
      </w:r>
      <w:r w:rsidR="003300F7">
        <w:rPr>
          <w:lang w:val="en-US"/>
        </w:rPr>
        <w:t>entropy</w:t>
      </w:r>
      <w:r w:rsidR="00D24A59">
        <w:rPr>
          <w:lang w:val="en-US"/>
        </w:rPr>
        <w:t xml:space="preserve"> after the first node is split at. Given this, </w:t>
      </w:r>
      <w:r w:rsidR="00531620">
        <w:rPr>
          <w:lang w:val="en-US"/>
        </w:rPr>
        <w:t xml:space="preserve">compute the information gain value </w:t>
      </w:r>
      <w:r w:rsidR="00024204">
        <w:rPr>
          <w:lang w:val="en-US"/>
        </w:rPr>
        <w:t xml:space="preserve">= Entropy – [Average </w:t>
      </w:r>
      <w:r w:rsidR="003300F7">
        <w:rPr>
          <w:lang w:val="en-US"/>
        </w:rPr>
        <w:t>Entropy (</w:t>
      </w:r>
      <w:r w:rsidR="00024204">
        <w:rPr>
          <w:lang w:val="en-US"/>
        </w:rPr>
        <w:t xml:space="preserve">Children)] </w:t>
      </w:r>
    </w:p>
    <w:p w14:paraId="24C209C1" w14:textId="0B4E7289" w:rsidR="00582756" w:rsidRDefault="00582756" w:rsidP="00492F31">
      <w:pPr>
        <w:rPr>
          <w:lang w:val="en-US"/>
        </w:rPr>
      </w:pPr>
      <w:r>
        <w:rPr>
          <w:lang w:val="en-US"/>
        </w:rPr>
        <w:t xml:space="preserve">Ans: The node will split at either </w:t>
      </w:r>
      <w:r w:rsidRPr="00B03A6F">
        <w:rPr>
          <w:b/>
          <w:bCs/>
          <w:lang w:val="en-US"/>
        </w:rPr>
        <w:t xml:space="preserve">Node A </w:t>
      </w:r>
      <w:r w:rsidR="002C776B" w:rsidRPr="00B03A6F">
        <w:rPr>
          <w:b/>
          <w:bCs/>
          <w:lang w:val="en-US"/>
        </w:rPr>
        <w:t>or Node C</w:t>
      </w:r>
      <w:r w:rsidR="00682CE2">
        <w:rPr>
          <w:lang w:val="en-US"/>
        </w:rPr>
        <w:t xml:space="preserve"> as they are the two highest values out of the three nodes </w:t>
      </w:r>
      <w:r w:rsidR="00E7523C">
        <w:rPr>
          <w:lang w:val="en-US"/>
        </w:rPr>
        <w:t xml:space="preserve">based on the information gain criterion. </w:t>
      </w:r>
      <w:r w:rsidR="001C0A9F">
        <w:rPr>
          <w:lang w:val="en-US"/>
        </w:rPr>
        <w:t xml:space="preserve">The higher the information </w:t>
      </w:r>
      <w:r w:rsidR="000E05B9">
        <w:rPr>
          <w:lang w:val="en-US"/>
        </w:rPr>
        <w:t>gained</w:t>
      </w:r>
      <w:r w:rsidR="001C0A9F">
        <w:rPr>
          <w:lang w:val="en-US"/>
        </w:rPr>
        <w:t xml:space="preserve"> the more that the attribute contains the label value. Hence, it will split at nodes A and C first.</w:t>
      </w:r>
    </w:p>
    <w:p w14:paraId="07AF1E6A" w14:textId="77777777" w:rsidR="0068244B" w:rsidRDefault="003300F7" w:rsidP="00492F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Calculation is shown </w:t>
      </w:r>
      <w:r w:rsidR="0068244B">
        <w:rPr>
          <w:lang w:val="en-US"/>
        </w:rPr>
        <w:t>below</w:t>
      </w:r>
    </w:p>
    <w:p w14:paraId="39A75E48" w14:textId="60572D15" w:rsidR="004E69CB" w:rsidRDefault="0068244B" w:rsidP="00492F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696AC1" wp14:editId="1217C24A">
            <wp:extent cx="5731510" cy="2667635"/>
            <wp:effectExtent l="0" t="0" r="2540" b="0"/>
            <wp:docPr id="86307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0F7">
        <w:rPr>
          <w:lang w:val="en-US"/>
        </w:rPr>
        <w:t xml:space="preserve"> </w:t>
      </w:r>
    </w:p>
    <w:p w14:paraId="6A29400F" w14:textId="1572687F" w:rsidR="004E69CB" w:rsidRDefault="004E69CB" w:rsidP="00492F31">
      <w:pPr>
        <w:rPr>
          <w:lang w:val="en-US"/>
        </w:rPr>
      </w:pPr>
    </w:p>
    <w:p w14:paraId="1372F3E8" w14:textId="77C01998" w:rsidR="0068244B" w:rsidRDefault="00FC68C0" w:rsidP="00492F31">
      <w:pPr>
        <w:rPr>
          <w:noProof/>
        </w:rPr>
      </w:pPr>
      <w:r>
        <w:rPr>
          <w:noProof/>
        </w:rPr>
        <w:drawing>
          <wp:inline distT="0" distB="0" distL="0" distR="0" wp14:anchorId="103ED58C" wp14:editId="74B61006">
            <wp:extent cx="5731510" cy="1591310"/>
            <wp:effectExtent l="0" t="0" r="2540" b="8890"/>
            <wp:docPr id="19082801" name="Picture 1" descr="A close-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01" name="Picture 1" descr="A close-up of math equat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8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500736" wp14:editId="245D6D46">
            <wp:extent cx="5731510" cy="2033905"/>
            <wp:effectExtent l="0" t="0" r="2540" b="4445"/>
            <wp:docPr id="732428804" name="Picture 1" descr="A close-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28804" name="Picture 1" descr="A close-up of math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967E" w14:textId="5FC1F643" w:rsidR="00682CE2" w:rsidRDefault="001C0A9F" w:rsidP="00682CE2">
      <w:pPr>
        <w:rPr>
          <w:lang w:val="en-US"/>
        </w:rPr>
      </w:pPr>
      <w:r>
        <w:rPr>
          <w:lang w:val="en-US"/>
        </w:rPr>
        <w:lastRenderedPageBreak/>
        <w:t xml:space="preserve">2c) </w:t>
      </w:r>
      <w:r w:rsidR="008F2CF2">
        <w:rPr>
          <w:noProof/>
        </w:rPr>
        <w:drawing>
          <wp:inline distT="0" distB="0" distL="0" distR="0" wp14:anchorId="2F11494C" wp14:editId="597C3A54">
            <wp:extent cx="5731510" cy="3049270"/>
            <wp:effectExtent l="0" t="0" r="2540" b="0"/>
            <wp:docPr id="133101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8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5BD8" w14:textId="3E06F8ED" w:rsidR="008F2CF2" w:rsidRDefault="008F2CF2" w:rsidP="00682CE2">
      <w:pPr>
        <w:rPr>
          <w:lang w:val="en-US"/>
        </w:rPr>
      </w:pPr>
      <w:r>
        <w:rPr>
          <w:lang w:val="en-US"/>
        </w:rPr>
        <w:t xml:space="preserve">Comment: The Decision Tree is not unique as it can be split </w:t>
      </w:r>
      <w:r w:rsidR="004E4A8D">
        <w:rPr>
          <w:lang w:val="en-US"/>
        </w:rPr>
        <w:t>either at Node A or Node C</w:t>
      </w:r>
      <w:r w:rsidR="00B66192">
        <w:rPr>
          <w:lang w:val="en-US"/>
        </w:rPr>
        <w:t xml:space="preserve"> with both </w:t>
      </w:r>
      <w:r w:rsidR="007A0309">
        <w:rPr>
          <w:lang w:val="en-US"/>
        </w:rPr>
        <w:t>having an information gain of 0.</w:t>
      </w:r>
      <w:r w:rsidR="00503FF8">
        <w:rPr>
          <w:lang w:val="en-US"/>
        </w:rPr>
        <w:t>0</w:t>
      </w:r>
      <w:r w:rsidR="007A0309">
        <w:rPr>
          <w:lang w:val="en-US"/>
        </w:rPr>
        <w:t xml:space="preserve">813. </w:t>
      </w:r>
    </w:p>
    <w:p w14:paraId="79E509CC" w14:textId="7FFEE339" w:rsidR="007A0309" w:rsidRDefault="007A0309" w:rsidP="00682CE2">
      <w:pPr>
        <w:rPr>
          <w:lang w:val="en-US"/>
        </w:rPr>
      </w:pPr>
    </w:p>
    <w:p w14:paraId="2E69D711" w14:textId="76D9C03A" w:rsidR="007C3033" w:rsidRPr="00AC62A1" w:rsidRDefault="007C3033" w:rsidP="00682CE2">
      <w:pPr>
        <w:rPr>
          <w:b/>
          <w:bCs/>
          <w:lang w:val="en-US"/>
        </w:rPr>
      </w:pPr>
      <w:r w:rsidRPr="00AC62A1">
        <w:rPr>
          <w:b/>
          <w:bCs/>
          <w:lang w:val="en-US"/>
        </w:rPr>
        <w:t>3) Decision Tree Result Values</w:t>
      </w:r>
    </w:p>
    <w:tbl>
      <w:tblPr>
        <w:tblStyle w:val="TableGrid"/>
        <w:tblpPr w:leftFromText="180" w:rightFromText="180" w:vertAnchor="text" w:horzAnchor="margin" w:tblpY="730"/>
        <w:tblW w:w="9625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4D3BF2" w:rsidRPr="00FF23C4" w14:paraId="1A931FD3" w14:textId="77777777" w:rsidTr="007C3033">
        <w:trPr>
          <w:trHeight w:val="296"/>
        </w:trPr>
        <w:tc>
          <w:tcPr>
            <w:tcW w:w="1615" w:type="dxa"/>
          </w:tcPr>
          <w:p w14:paraId="1BA362D6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66136822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118EC9A1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2DD9E0D5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Recall</w:t>
            </w:r>
          </w:p>
        </w:tc>
      </w:tr>
      <w:tr w:rsidR="004D3BF2" w:rsidRPr="00FF23C4" w14:paraId="2AB11F98" w14:textId="77777777" w:rsidTr="007C3033">
        <w:trPr>
          <w:trHeight w:val="269"/>
        </w:trPr>
        <w:tc>
          <w:tcPr>
            <w:tcW w:w="1615" w:type="dxa"/>
          </w:tcPr>
          <w:p w14:paraId="1938B054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ED155B7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2FD22719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2C32A6DA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E37B896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4D3BF2" w:rsidRPr="00FF23C4" w14:paraId="5389B229" w14:textId="77777777" w:rsidTr="007C3033">
        <w:trPr>
          <w:trHeight w:val="431"/>
        </w:trPr>
        <w:tc>
          <w:tcPr>
            <w:tcW w:w="1615" w:type="dxa"/>
          </w:tcPr>
          <w:p w14:paraId="6815E089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A53CB33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14:paraId="6BA73ECA" w14:textId="67194753" w:rsidR="007C3033" w:rsidRPr="00FF23C4" w:rsidRDefault="00C50DA4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C50DA4">
              <w:rPr>
                <w:rFonts w:cstheme="minorHAnsi"/>
                <w:sz w:val="22"/>
                <w:szCs w:val="22"/>
                <w:lang w:val="en-SG"/>
              </w:rPr>
              <w:t>0.92748538</w:t>
            </w:r>
          </w:p>
        </w:tc>
        <w:tc>
          <w:tcPr>
            <w:tcW w:w="2250" w:type="dxa"/>
          </w:tcPr>
          <w:p w14:paraId="0A20AE5E" w14:textId="317926FF" w:rsidR="007C3033" w:rsidRPr="00FF23C4" w:rsidRDefault="008B67C0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8B67C0">
              <w:rPr>
                <w:rFonts w:cstheme="minorHAnsi"/>
                <w:sz w:val="22"/>
                <w:szCs w:val="22"/>
                <w:lang w:val="en-SG"/>
              </w:rPr>
              <w:t>0.91554468</w:t>
            </w:r>
          </w:p>
        </w:tc>
        <w:tc>
          <w:tcPr>
            <w:tcW w:w="2070" w:type="dxa"/>
          </w:tcPr>
          <w:p w14:paraId="22CDFDAE" w14:textId="2C22A3D9" w:rsidR="007C3033" w:rsidRPr="00FF23C4" w:rsidRDefault="008B67C0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8B67C0">
              <w:rPr>
                <w:rFonts w:cstheme="minorHAnsi"/>
                <w:sz w:val="22"/>
                <w:szCs w:val="22"/>
                <w:lang w:val="en-SG"/>
              </w:rPr>
              <w:t>0.89219763</w:t>
            </w:r>
          </w:p>
        </w:tc>
      </w:tr>
      <w:tr w:rsidR="004D3BF2" w:rsidRPr="00FF23C4" w14:paraId="1720F588" w14:textId="77777777" w:rsidTr="007C3033">
        <w:trPr>
          <w:trHeight w:val="440"/>
        </w:trPr>
        <w:tc>
          <w:tcPr>
            <w:tcW w:w="1615" w:type="dxa"/>
          </w:tcPr>
          <w:p w14:paraId="6484A057" w14:textId="77777777" w:rsidR="007C3033" w:rsidRPr="00FF23C4" w:rsidRDefault="007C3033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FF23C4">
              <w:rPr>
                <w:rFonts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4F081474" w14:textId="128B52EA" w:rsidR="007C3033" w:rsidRPr="00FF23C4" w:rsidRDefault="00C50DA4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C50DA4">
              <w:rPr>
                <w:rFonts w:cstheme="minorHAnsi"/>
                <w:sz w:val="22"/>
                <w:szCs w:val="22"/>
                <w:lang w:val="en-SG"/>
              </w:rPr>
              <w:t>0.98366834</w:t>
            </w:r>
          </w:p>
        </w:tc>
        <w:tc>
          <w:tcPr>
            <w:tcW w:w="1800" w:type="dxa"/>
          </w:tcPr>
          <w:p w14:paraId="040580BC" w14:textId="52020936" w:rsidR="007C3033" w:rsidRPr="00FF23C4" w:rsidRDefault="00C50DA4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C50DA4">
              <w:rPr>
                <w:rFonts w:cstheme="minorHAnsi"/>
                <w:sz w:val="22"/>
                <w:szCs w:val="22"/>
                <w:lang w:val="en-SG"/>
              </w:rPr>
              <w:t>0.92923977</w:t>
            </w:r>
          </w:p>
        </w:tc>
        <w:tc>
          <w:tcPr>
            <w:tcW w:w="2250" w:type="dxa"/>
          </w:tcPr>
          <w:p w14:paraId="6228508F" w14:textId="49E1DFB1" w:rsidR="007C3033" w:rsidRPr="00FF23C4" w:rsidRDefault="00C50DA4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C50DA4">
              <w:rPr>
                <w:rFonts w:cstheme="minorHAnsi"/>
                <w:sz w:val="22"/>
                <w:szCs w:val="22"/>
                <w:lang w:val="en-SG"/>
              </w:rPr>
              <w:t>0.91996553</w:t>
            </w:r>
          </w:p>
        </w:tc>
        <w:tc>
          <w:tcPr>
            <w:tcW w:w="2070" w:type="dxa"/>
          </w:tcPr>
          <w:p w14:paraId="3FA77ADB" w14:textId="4EBADAEE" w:rsidR="007C3033" w:rsidRPr="00FF23C4" w:rsidRDefault="008B67C0" w:rsidP="007C303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8B67C0">
              <w:rPr>
                <w:rFonts w:cstheme="minorHAnsi"/>
                <w:sz w:val="22"/>
                <w:szCs w:val="22"/>
                <w:lang w:val="en-SG"/>
              </w:rPr>
              <w:t>0.89221434</w:t>
            </w:r>
          </w:p>
        </w:tc>
      </w:tr>
    </w:tbl>
    <w:p w14:paraId="74DB4C30" w14:textId="77777777" w:rsidR="007A0309" w:rsidRDefault="007A0309" w:rsidP="00682CE2">
      <w:pPr>
        <w:rPr>
          <w:lang w:val="en-US"/>
        </w:rPr>
      </w:pPr>
    </w:p>
    <w:p w14:paraId="20C06DA4" w14:textId="26E7AC7C" w:rsidR="00B43593" w:rsidRPr="00B43593" w:rsidRDefault="00B43593" w:rsidP="00B43593">
      <w:pPr>
        <w:rPr>
          <w:lang w:val="en-US"/>
        </w:rPr>
      </w:pPr>
      <w:r>
        <w:rPr>
          <w:lang w:val="en-US"/>
        </w:rPr>
        <w:t>Comment: DT2 is the decision three set to a max depth of 4 levels to</w:t>
      </w:r>
      <w:r w:rsidR="00FB51F5">
        <w:rPr>
          <w:lang w:val="en-US"/>
        </w:rPr>
        <w:t xml:space="preserve"> be able to</w:t>
      </w:r>
      <w:r>
        <w:rPr>
          <w:lang w:val="en-US"/>
        </w:rPr>
        <w:t xml:space="preserve"> beat the value</w:t>
      </w:r>
      <w:r w:rsidR="0075300E">
        <w:rPr>
          <w:lang w:val="en-US"/>
        </w:rPr>
        <w:t xml:space="preserve">s of DT1. </w:t>
      </w:r>
    </w:p>
    <w:p w14:paraId="1E24C30F" w14:textId="77777777" w:rsidR="00B43593" w:rsidRPr="00B43593" w:rsidRDefault="00B43593" w:rsidP="00B43593">
      <w:pPr>
        <w:rPr>
          <w:lang w:val="en-US"/>
        </w:rPr>
      </w:pPr>
    </w:p>
    <w:p w14:paraId="736CBA1F" w14:textId="77777777" w:rsidR="00B43593" w:rsidRPr="00B43593" w:rsidRDefault="00B43593" w:rsidP="00B43593">
      <w:pPr>
        <w:rPr>
          <w:lang w:val="en-US"/>
        </w:rPr>
      </w:pPr>
    </w:p>
    <w:p w14:paraId="378DE665" w14:textId="77777777" w:rsidR="00B43593" w:rsidRPr="00B43593" w:rsidRDefault="00B43593" w:rsidP="00B43593">
      <w:pPr>
        <w:rPr>
          <w:lang w:val="en-US"/>
        </w:rPr>
      </w:pPr>
    </w:p>
    <w:sectPr w:rsidR="00B43593" w:rsidRPr="00B4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6F50C0BE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010A07"/>
    <w:multiLevelType w:val="hybridMultilevel"/>
    <w:tmpl w:val="68F052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A0B83"/>
    <w:multiLevelType w:val="hybridMultilevel"/>
    <w:tmpl w:val="63926C34"/>
    <w:lvl w:ilvl="0" w:tplc="16E8163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6218E"/>
    <w:multiLevelType w:val="hybridMultilevel"/>
    <w:tmpl w:val="3D901608"/>
    <w:lvl w:ilvl="0" w:tplc="8AF4505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795B"/>
    <w:multiLevelType w:val="hybridMultilevel"/>
    <w:tmpl w:val="D264F474"/>
    <w:lvl w:ilvl="0" w:tplc="6576E250">
      <w:start w:val="6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5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678210">
    <w:abstractNumId w:val="4"/>
  </w:num>
  <w:num w:numId="3" w16cid:durableId="1810589480">
    <w:abstractNumId w:val="6"/>
  </w:num>
  <w:num w:numId="4" w16cid:durableId="1252936463">
    <w:abstractNumId w:val="1"/>
  </w:num>
  <w:num w:numId="5" w16cid:durableId="362950380">
    <w:abstractNumId w:val="3"/>
  </w:num>
  <w:num w:numId="6" w16cid:durableId="13020056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596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F"/>
    <w:rsid w:val="00024204"/>
    <w:rsid w:val="00045EB9"/>
    <w:rsid w:val="000611B0"/>
    <w:rsid w:val="000E05B9"/>
    <w:rsid w:val="00151757"/>
    <w:rsid w:val="001C0A9F"/>
    <w:rsid w:val="001F2D86"/>
    <w:rsid w:val="00260AB2"/>
    <w:rsid w:val="002C776B"/>
    <w:rsid w:val="002F3410"/>
    <w:rsid w:val="003300F7"/>
    <w:rsid w:val="003349D4"/>
    <w:rsid w:val="003817D6"/>
    <w:rsid w:val="003B3D99"/>
    <w:rsid w:val="003E7ECF"/>
    <w:rsid w:val="00492F31"/>
    <w:rsid w:val="004D3BF2"/>
    <w:rsid w:val="004E1EB4"/>
    <w:rsid w:val="004E4A8D"/>
    <w:rsid w:val="004E69CB"/>
    <w:rsid w:val="004F4ED8"/>
    <w:rsid w:val="00503FF8"/>
    <w:rsid w:val="00531620"/>
    <w:rsid w:val="00552FCA"/>
    <w:rsid w:val="00561EEE"/>
    <w:rsid w:val="00581B36"/>
    <w:rsid w:val="00582756"/>
    <w:rsid w:val="005F4D9B"/>
    <w:rsid w:val="00681E4C"/>
    <w:rsid w:val="0068244B"/>
    <w:rsid w:val="00682CE2"/>
    <w:rsid w:val="006F2BDA"/>
    <w:rsid w:val="0075300E"/>
    <w:rsid w:val="007A0309"/>
    <w:rsid w:val="007C3033"/>
    <w:rsid w:val="007F110F"/>
    <w:rsid w:val="007F11C4"/>
    <w:rsid w:val="00865A13"/>
    <w:rsid w:val="008B67C0"/>
    <w:rsid w:val="008C7189"/>
    <w:rsid w:val="008F2CF2"/>
    <w:rsid w:val="00911D5D"/>
    <w:rsid w:val="009241BF"/>
    <w:rsid w:val="00942AFE"/>
    <w:rsid w:val="009C02CB"/>
    <w:rsid w:val="00AC62A1"/>
    <w:rsid w:val="00B03A6F"/>
    <w:rsid w:val="00B32944"/>
    <w:rsid w:val="00B43593"/>
    <w:rsid w:val="00B66192"/>
    <w:rsid w:val="00BD1ABE"/>
    <w:rsid w:val="00C50DA4"/>
    <w:rsid w:val="00D0063C"/>
    <w:rsid w:val="00D24A59"/>
    <w:rsid w:val="00D430F5"/>
    <w:rsid w:val="00E26CC6"/>
    <w:rsid w:val="00E7523C"/>
    <w:rsid w:val="00EF724F"/>
    <w:rsid w:val="00F41939"/>
    <w:rsid w:val="00F8240B"/>
    <w:rsid w:val="00FB51F5"/>
    <w:rsid w:val="00F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3213"/>
  <w15:chartTrackingRefBased/>
  <w15:docId w15:val="{0BF84EF7-5BB9-4A2A-A4FF-4E4303A8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C303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Oon</dc:creator>
  <cp:keywords/>
  <dc:description/>
  <cp:lastModifiedBy>Gerald Oon</cp:lastModifiedBy>
  <cp:revision>41</cp:revision>
  <dcterms:created xsi:type="dcterms:W3CDTF">2024-08-28T08:22:00Z</dcterms:created>
  <dcterms:modified xsi:type="dcterms:W3CDTF">2024-08-29T12:30:00Z</dcterms:modified>
</cp:coreProperties>
</file>