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标题 1"/>
        <w:spacing w:before="0" w:after="0" w:line="300" w:lineRule="auto"/>
        <w:jc w:val="center"/>
        <w:rPr>
          <w:b w:val="0"/>
          <w:bCs w:val="0"/>
          <w:color w:val="000000"/>
          <w:sz w:val="32"/>
          <w:szCs w:val="32"/>
          <w:u w:color="000000"/>
          <w:lang w:val="zh-TW" w:eastAsia="zh-TW"/>
        </w:rPr>
      </w:pPr>
      <w:r>
        <w:rPr>
          <w:rFonts w:ascii="华文新魏" w:cs="华文新魏" w:hAnsi="华文新魏" w:eastAsia="华文新魏"/>
          <w:b w:val="0"/>
          <w:bCs w:val="0"/>
          <w:color w:val="000000"/>
          <w:sz w:val="32"/>
          <w:szCs w:val="32"/>
          <w:u w:color="000000"/>
          <w:rtl w:val="0"/>
          <w:lang w:val="zh-TW" w:eastAsia="zh-TW"/>
        </w:rPr>
        <w:t>数学实验报告</w:t>
      </w:r>
    </w:p>
    <w:p>
      <w:pPr>
        <w:pStyle w:val="正文 A"/>
        <w:rPr>
          <w:sz w:val="24"/>
          <w:szCs w:val="24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实验序号：                 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日期：</w:t>
      </w:r>
      <w:r>
        <w:rPr>
          <w:rFonts w:ascii="Times New Roman" w:hAnsi="Times New Roman"/>
          <w:sz w:val="24"/>
          <w:szCs w:val="24"/>
          <w:rtl w:val="0"/>
          <w:lang w:val="en-US"/>
        </w:rPr>
        <w:t>201</w:t>
      </w:r>
      <w:r>
        <w:rPr>
          <w:rFonts w:ascii="Times New Roman" w:hAnsi="Times New Roman"/>
          <w:sz w:val="24"/>
          <w:szCs w:val="24"/>
          <w:rtl w:val="0"/>
          <w:lang w:val="en-US"/>
        </w:rPr>
        <w:t>7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年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10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月 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>11</w:t>
      </w:r>
      <w:r>
        <w:rPr>
          <w:rFonts w:ascii="幼圆" w:cs="幼圆" w:hAnsi="幼圆" w:eastAsia="幼圆"/>
          <w:sz w:val="24"/>
          <w:szCs w:val="24"/>
          <w:rtl w:val="0"/>
          <w:lang w:val="zh-TW" w:eastAsia="zh-TW"/>
        </w:rPr>
        <w:t xml:space="preserve">   日</w:t>
      </w:r>
    </w:p>
    <w:tbl>
      <w:tblPr>
        <w:tblW w:w="784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73"/>
        <w:gridCol w:w="1335"/>
        <w:gridCol w:w="1290"/>
        <w:gridCol w:w="1410"/>
        <w:gridCol w:w="1110"/>
        <w:gridCol w:w="123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班    级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信计</w:t>
            </w: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2015</w:t>
            </w: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级</w:t>
            </w:r>
          </w:p>
        </w:tc>
        <w:tc>
          <w:tcPr>
            <w:tcW w:type="dxa" w:w="12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姓  名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李嘉杰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学  号</w:t>
            </w:r>
          </w:p>
        </w:tc>
        <w:tc>
          <w:tcPr>
            <w:tcW w:type="dxa" w:w="12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Cambria" w:hAnsi="Times New Roman" w:eastAsia="Cambr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15015118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实验名称</w:t>
            </w:r>
          </w:p>
        </w:tc>
        <w:tc>
          <w:tcPr>
            <w:tcW w:type="dxa" w:w="6375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Cambria" w:cs="Cambria" w:hAnsi="Cambria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  <w:t>矩阵的基本运算（二）</w:t>
            </w:r>
          </w:p>
        </w:tc>
      </w:tr>
      <w:tr>
        <w:tblPrEx>
          <w:shd w:val="clear" w:color="auto" w:fill="ced7e7"/>
        </w:tblPrEx>
        <w:trPr>
          <w:trHeight w:val="302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实验内容：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书本实验内容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1603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实验结果：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sy1sj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X6 = B*inv(A)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 0.99313   -0.25136    1.57475   -0.16450    0.90373    0.12428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 6.13297   -0.30234    5.45361    3.29260    2.25619   -1.85689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 7.49915   -1.07264    6.91913    3.59152    3.85052   -1.32653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 9.48541   -1.57536   10.06864    3.26252    5.65798   -1.07797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11.84473   -2.59702   13.10891    3.39694    8.15604   -0.42334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##   2.89210   -0.44740    2.29013    1.44832    1.11846   -0.72792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X7 = A\b'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X7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-0.85160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2.49991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2.32943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1.05776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1.92994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1.21963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[X8 D] = eig(X6)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X8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0.063243  -0.052133   0.323508  -0.114561   0.240718  -0.198069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0.299122   0.844205  -0.487231  -0.541640   0.077717  -0.372154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0.394651   0.333528  -0.598880  -0.037717   0.147480   0.403758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0.521136   0.229262   0.048136  -0.266838   0.133614   0.325608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0.679908  -0.333548   0.259994   0.122524  -0.578630  -0.592041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0.130072   0.097692  -0.478933  -0.778373   0.749399   0.450240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D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Diagonal Matrix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1.8247e+01            0            0            0            0        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        0   1.2614e+00            0            0            0        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        0            0  -1.0257e+00            0            0        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        0            0            0  -1.8216e-01            0        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        0            0            0            0   1.5410e-15            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        0            0            0            0            0  -7.8562e-16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Clear;clc;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sy1sj;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a1 = A(1,:)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a2 = A(2,:)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a3 = A(3,:)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a4 = A(4,:)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a5 = A(5,:)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a6 = A(6,:)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b1 = A(:,1)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b2 = A(:,2)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b3 = A(:,3)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b4 = A(:,4)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b5 = A(:,5)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b6 = A(:,6)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for i = 1:3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for j = i:3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  A3(i,j) = A(2i-1,2j);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 xml:space="preserve">  end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end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A4 = [A ones(6);zeros(6) B]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A5 = orth(A)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A5*A5' == ones(rank(A))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A7 = dot(a1,a2)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row 1,4 exchage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templ = A(1,;)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A(1,:)=A(4,:)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A(4,:)=templ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column 3 multiply 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A(:,3)=A(:,3)*6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 row 5 add 10 times the row 1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A(5,:) = A(1,:)*10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A70 = reff(A)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ans =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1.00    0.00    0.00    0.00   -0.69    2.44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0.00    1.00    0.00    0.00    5.60  -10.58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0.00    0.00    1.00    0.00    0.63   -1.20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0.00    0.00    0.00    1.00   -2.84    3.18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0.00    0.00    0.00    0.00    0.00    0.00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##     0.00    0.00    0.00    0.00    0.00    0.00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A7 = A(:,1:4)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A71 = A7*A70(1:4,5)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A72 = A7*A70(1:4,6)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[L, U] = lu(A)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eu = norm(A, 2) %  Euclidean norm</w:t>
              <w:tab/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in = norm(A, inf) % infinite norm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one = norm(A, 1) % 1th norm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fro = norm(A, 'fro') % f norm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con2 = cond(A, 2) % 2-norm condition numebr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imes New Roman" w:hAnsi="Times New Roman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coni = cond(A, inf) % inf-norm condition number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1041" w:hRule="atLeast"/>
        </w:trPr>
        <w:tc>
          <w:tcPr>
            <w:tcW w:type="dxa" w:w="7848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</w:rPr>
            </w:pPr>
            <w:r>
              <w:rPr>
                <w:rFonts w:ascii="宋体" w:cs="宋体" w:hAnsi="宋体" w:eastAsia="宋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zh-TW" w:eastAsia="zh-TW"/>
              </w:rPr>
              <w:t>思考与深入：</w:t>
            </w:r>
          </w:p>
          <w:p>
            <w:pPr>
              <w:pStyle w:val="正文 A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CN" w:eastAsia="zh-CN"/>
              </w:rPr>
              <w:t>方便</w:t>
            </w:r>
          </w:p>
          <w:p>
            <w:pPr>
              <w:pStyle w:val="正文 A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正文 A"/>
      </w:pPr>
      <w:r>
        <w:rPr>
          <w:sz w:val="24"/>
          <w:szCs w:val="24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0440" w:h="14740" w:orient="portrait"/>
      <w:pgMar w:top="1134" w:right="1247" w:bottom="1843" w:left="1418" w:header="737" w:footer="85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华文新魏">
    <w:charset w:val="00"/>
    <w:family w:val="roman"/>
    <w:pitch w:val="default"/>
  </w:font>
  <w:font w:name="宋体">
    <w:charset w:val="00"/>
    <w:family w:val="roman"/>
    <w:pitch w:val="default"/>
  </w:font>
  <w:font w:name="幼圆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Arial Unicode MS" w:cs="Arial Unicode MS" w:hAnsi="Arial Unicode MS" w:eastAsia="Times New Roman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