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201" w:rsidRPr="00881012" w:rsidRDefault="006E1A8D" w:rsidP="00DB0201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881012">
        <w:rPr>
          <w:rFonts w:ascii="Arial" w:hAnsi="Arial" w:cs="Arial"/>
          <w:b/>
          <w:color w:val="000000" w:themeColor="text1"/>
          <w:sz w:val="24"/>
          <w:szCs w:val="24"/>
        </w:rPr>
        <w:t>DEFINICIÓN DE LAS POLÍTICAS DE SEGURIDAD</w:t>
      </w:r>
    </w:p>
    <w:p w:rsidR="00DB0201" w:rsidRDefault="00DB0201" w:rsidP="00671B0C">
      <w:pPr>
        <w:jc w:val="center"/>
        <w:rPr>
          <w:rFonts w:ascii="Arial" w:hAnsi="Arial" w:cs="Arial"/>
          <w:b/>
          <w:sz w:val="24"/>
          <w:szCs w:val="24"/>
        </w:rPr>
      </w:pPr>
    </w:p>
    <w:p w:rsidR="006E1A8D" w:rsidRPr="00881012" w:rsidRDefault="006E1A8D" w:rsidP="00671B0C">
      <w:pPr>
        <w:jc w:val="center"/>
        <w:rPr>
          <w:rFonts w:ascii="Arial" w:hAnsi="Arial" w:cs="Arial"/>
          <w:b/>
          <w:sz w:val="24"/>
          <w:szCs w:val="24"/>
        </w:rPr>
      </w:pPr>
    </w:p>
    <w:p w:rsidR="002923E8" w:rsidRDefault="00881012" w:rsidP="001523F0">
      <w:pPr>
        <w:pStyle w:val="Prrafodelista"/>
        <w:tabs>
          <w:tab w:val="left" w:pos="567"/>
        </w:tabs>
        <w:spacing w:after="0" w:line="360" w:lineRule="auto"/>
        <w:ind w:left="567"/>
        <w:rPr>
          <w:rFonts w:ascii="Arial" w:hAnsi="Arial" w:cs="Arial"/>
          <w:b/>
          <w:sz w:val="24"/>
          <w:szCs w:val="24"/>
          <w:u w:val="single"/>
        </w:rPr>
      </w:pPr>
      <w:r w:rsidRPr="00881012">
        <w:rPr>
          <w:rFonts w:ascii="Arial" w:hAnsi="Arial" w:cs="Arial"/>
          <w:b/>
          <w:sz w:val="24"/>
          <w:szCs w:val="24"/>
          <w:u w:val="single"/>
        </w:rPr>
        <w:t>Normas y políticas de seguridad de la información</w:t>
      </w:r>
    </w:p>
    <w:p w:rsidR="006765EB" w:rsidRPr="00881012" w:rsidRDefault="00CD0CA1" w:rsidP="001523F0">
      <w:pPr>
        <w:pStyle w:val="Prrafodelista"/>
        <w:tabs>
          <w:tab w:val="left" w:pos="567"/>
          <w:tab w:val="left" w:pos="1980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881012">
        <w:rPr>
          <w:rFonts w:ascii="Arial" w:hAnsi="Arial" w:cs="Arial"/>
          <w:sz w:val="24"/>
          <w:szCs w:val="24"/>
        </w:rPr>
        <w:t>La información es el activo más importante de cualquier empresa</w:t>
      </w:r>
      <w:r w:rsidR="001172DA" w:rsidRPr="00881012">
        <w:rPr>
          <w:rFonts w:ascii="Arial" w:hAnsi="Arial" w:cs="Arial"/>
          <w:sz w:val="24"/>
          <w:szCs w:val="24"/>
        </w:rPr>
        <w:t>,</w:t>
      </w:r>
      <w:r w:rsidRPr="00881012">
        <w:rPr>
          <w:rFonts w:ascii="Arial" w:hAnsi="Arial" w:cs="Arial"/>
          <w:sz w:val="24"/>
          <w:szCs w:val="24"/>
        </w:rPr>
        <w:t xml:space="preserve"> por ello </w:t>
      </w:r>
      <w:r w:rsidR="003A2ADB" w:rsidRPr="00881012">
        <w:rPr>
          <w:rFonts w:ascii="Arial" w:hAnsi="Arial" w:cs="Arial"/>
          <w:sz w:val="24"/>
          <w:szCs w:val="24"/>
        </w:rPr>
        <w:t>los servicios prestados a la</w:t>
      </w:r>
      <w:r w:rsidR="00B7603F" w:rsidRPr="00881012">
        <w:rPr>
          <w:rFonts w:ascii="Arial" w:hAnsi="Arial" w:cs="Arial"/>
          <w:sz w:val="24"/>
          <w:szCs w:val="24"/>
        </w:rPr>
        <w:t xml:space="preserve">s empresas </w:t>
      </w:r>
      <w:r w:rsidR="001172DA" w:rsidRPr="00881012">
        <w:rPr>
          <w:rFonts w:ascii="Arial" w:hAnsi="Arial" w:cs="Arial"/>
          <w:sz w:val="24"/>
          <w:szCs w:val="24"/>
        </w:rPr>
        <w:t xml:space="preserve">son de uso exclusivo </w:t>
      </w:r>
      <w:r w:rsidR="00C14B80" w:rsidRPr="00881012">
        <w:rPr>
          <w:rFonts w:ascii="Arial" w:hAnsi="Arial" w:cs="Arial"/>
          <w:sz w:val="24"/>
          <w:szCs w:val="24"/>
        </w:rPr>
        <w:t>de los funcionarios de dicha</w:t>
      </w:r>
      <w:r w:rsidR="00B7603F" w:rsidRPr="00881012">
        <w:rPr>
          <w:rFonts w:ascii="Arial" w:hAnsi="Arial" w:cs="Arial"/>
          <w:sz w:val="24"/>
          <w:szCs w:val="24"/>
        </w:rPr>
        <w:t>s</w:t>
      </w:r>
      <w:r w:rsidR="00C14B80" w:rsidRPr="00881012">
        <w:rPr>
          <w:rFonts w:ascii="Arial" w:hAnsi="Arial" w:cs="Arial"/>
          <w:sz w:val="24"/>
          <w:szCs w:val="24"/>
        </w:rPr>
        <w:t xml:space="preserve"> entidad</w:t>
      </w:r>
      <w:r w:rsidR="00B7603F" w:rsidRPr="00881012">
        <w:rPr>
          <w:rFonts w:ascii="Arial" w:hAnsi="Arial" w:cs="Arial"/>
          <w:sz w:val="24"/>
          <w:szCs w:val="24"/>
        </w:rPr>
        <w:t>es</w:t>
      </w:r>
      <w:r w:rsidR="00C14B80" w:rsidRPr="00881012">
        <w:rPr>
          <w:rFonts w:ascii="Arial" w:hAnsi="Arial" w:cs="Arial"/>
          <w:sz w:val="24"/>
          <w:szCs w:val="24"/>
        </w:rPr>
        <w:t xml:space="preserve"> y por ello </w:t>
      </w:r>
      <w:r w:rsidR="007A34BB" w:rsidRPr="00881012">
        <w:rPr>
          <w:rFonts w:ascii="Arial" w:hAnsi="Arial" w:cs="Arial"/>
          <w:sz w:val="24"/>
          <w:szCs w:val="24"/>
        </w:rPr>
        <w:t xml:space="preserve">cualquier tipo de cambio a la normativa de seguridad, deberá de ser expresada y adecuada, </w:t>
      </w:r>
      <w:r w:rsidR="00555BB6" w:rsidRPr="00881012">
        <w:rPr>
          <w:rFonts w:ascii="Arial" w:hAnsi="Arial" w:cs="Arial"/>
          <w:sz w:val="24"/>
          <w:szCs w:val="24"/>
        </w:rPr>
        <w:t>en conjunto con la empresa prestadora del servicio deberá de nombrar un comité de seguridad</w:t>
      </w:r>
      <w:r w:rsidR="0007051F" w:rsidRPr="00881012">
        <w:rPr>
          <w:rFonts w:ascii="Arial" w:hAnsi="Arial" w:cs="Arial"/>
          <w:sz w:val="24"/>
          <w:szCs w:val="24"/>
        </w:rPr>
        <w:t xml:space="preserve">, el cual </w:t>
      </w:r>
      <w:r w:rsidR="0047283E" w:rsidRPr="00881012">
        <w:rPr>
          <w:rFonts w:ascii="Arial" w:hAnsi="Arial" w:cs="Arial"/>
          <w:sz w:val="24"/>
          <w:szCs w:val="24"/>
        </w:rPr>
        <w:t>será</w:t>
      </w:r>
      <w:r w:rsidR="0007051F" w:rsidRPr="00881012">
        <w:rPr>
          <w:rFonts w:ascii="Arial" w:hAnsi="Arial" w:cs="Arial"/>
          <w:sz w:val="24"/>
          <w:szCs w:val="24"/>
        </w:rPr>
        <w:t xml:space="preserve"> encargado de </w:t>
      </w:r>
      <w:r w:rsidR="00165DA0" w:rsidRPr="00881012">
        <w:rPr>
          <w:rFonts w:ascii="Arial" w:hAnsi="Arial" w:cs="Arial"/>
          <w:sz w:val="24"/>
          <w:szCs w:val="24"/>
        </w:rPr>
        <w:t xml:space="preserve">hacer el respectivo </w:t>
      </w:r>
      <w:r w:rsidR="00622822" w:rsidRPr="00881012">
        <w:rPr>
          <w:rFonts w:ascii="Arial" w:hAnsi="Arial" w:cs="Arial"/>
          <w:sz w:val="24"/>
          <w:szCs w:val="24"/>
        </w:rPr>
        <w:t xml:space="preserve">control y </w:t>
      </w:r>
      <w:r w:rsidR="00165DA0" w:rsidRPr="00881012">
        <w:rPr>
          <w:rFonts w:ascii="Arial" w:hAnsi="Arial" w:cs="Arial"/>
          <w:sz w:val="24"/>
          <w:szCs w:val="24"/>
        </w:rPr>
        <w:t>seguimiento a las normas y política</w:t>
      </w:r>
      <w:r w:rsidR="00431F35" w:rsidRPr="00881012">
        <w:rPr>
          <w:rFonts w:ascii="Arial" w:hAnsi="Arial" w:cs="Arial"/>
          <w:sz w:val="24"/>
          <w:szCs w:val="24"/>
        </w:rPr>
        <w:t>s de seguridad plasmadas en los contratos de prestación de servicios</w:t>
      </w:r>
      <w:r w:rsidR="003B671C" w:rsidRPr="00881012">
        <w:rPr>
          <w:rFonts w:ascii="Arial" w:hAnsi="Arial" w:cs="Arial"/>
          <w:sz w:val="24"/>
          <w:szCs w:val="24"/>
        </w:rPr>
        <w:t>,</w:t>
      </w:r>
      <w:r w:rsidR="00431F35" w:rsidRPr="00881012">
        <w:rPr>
          <w:rFonts w:ascii="Arial" w:hAnsi="Arial" w:cs="Arial"/>
          <w:sz w:val="24"/>
          <w:szCs w:val="24"/>
        </w:rPr>
        <w:t xml:space="preserve"> </w:t>
      </w:r>
      <w:r w:rsidR="001D10DD" w:rsidRPr="00881012">
        <w:rPr>
          <w:rFonts w:ascii="Arial" w:hAnsi="Arial" w:cs="Arial"/>
          <w:sz w:val="24"/>
          <w:szCs w:val="24"/>
        </w:rPr>
        <w:t xml:space="preserve">ayudando a </w:t>
      </w:r>
      <w:r w:rsidR="006765EB" w:rsidRPr="00881012">
        <w:rPr>
          <w:rFonts w:ascii="Arial" w:hAnsi="Arial" w:cs="Arial"/>
          <w:sz w:val="24"/>
          <w:szCs w:val="24"/>
        </w:rPr>
        <w:t xml:space="preserve">reconocer, </w:t>
      </w:r>
      <w:r w:rsidR="00B30311" w:rsidRPr="00881012">
        <w:rPr>
          <w:rFonts w:ascii="Arial" w:hAnsi="Arial" w:cs="Arial"/>
          <w:sz w:val="24"/>
          <w:szCs w:val="24"/>
        </w:rPr>
        <w:t xml:space="preserve">determinar </w:t>
      </w:r>
      <w:r w:rsidR="001D10DD" w:rsidRPr="00881012">
        <w:rPr>
          <w:rFonts w:ascii="Arial" w:hAnsi="Arial" w:cs="Arial"/>
          <w:sz w:val="24"/>
          <w:szCs w:val="24"/>
        </w:rPr>
        <w:t xml:space="preserve">y </w:t>
      </w:r>
      <w:r w:rsidR="006765EB" w:rsidRPr="00881012">
        <w:rPr>
          <w:rFonts w:ascii="Arial" w:hAnsi="Arial" w:cs="Arial"/>
          <w:sz w:val="24"/>
          <w:szCs w:val="24"/>
        </w:rPr>
        <w:t>minimizar</w:t>
      </w:r>
      <w:r w:rsidR="00B81EC9" w:rsidRPr="00881012">
        <w:rPr>
          <w:rFonts w:ascii="Arial" w:hAnsi="Arial" w:cs="Arial"/>
          <w:sz w:val="24"/>
          <w:szCs w:val="24"/>
        </w:rPr>
        <w:t xml:space="preserve"> cualquier tipo de riesgo </w:t>
      </w:r>
      <w:r w:rsidR="00F31A04" w:rsidRPr="00881012">
        <w:rPr>
          <w:rFonts w:ascii="Arial" w:hAnsi="Arial" w:cs="Arial"/>
          <w:sz w:val="24"/>
          <w:szCs w:val="24"/>
        </w:rPr>
        <w:t xml:space="preserve">al cual </w:t>
      </w:r>
      <w:r w:rsidR="00D77633" w:rsidRPr="00881012">
        <w:rPr>
          <w:rFonts w:ascii="Arial" w:hAnsi="Arial" w:cs="Arial"/>
          <w:sz w:val="24"/>
          <w:szCs w:val="24"/>
        </w:rPr>
        <w:t xml:space="preserve">se </w:t>
      </w:r>
      <w:r w:rsidR="00F31A04" w:rsidRPr="00881012">
        <w:rPr>
          <w:rFonts w:ascii="Arial" w:hAnsi="Arial" w:cs="Arial"/>
          <w:sz w:val="24"/>
          <w:szCs w:val="24"/>
        </w:rPr>
        <w:t>pueda</w:t>
      </w:r>
      <w:r w:rsidR="00D77633" w:rsidRPr="00881012">
        <w:rPr>
          <w:rFonts w:ascii="Arial" w:hAnsi="Arial" w:cs="Arial"/>
          <w:sz w:val="24"/>
          <w:szCs w:val="24"/>
        </w:rPr>
        <w:t xml:space="preserve"> ver comprometida la </w:t>
      </w:r>
      <w:r w:rsidR="00F31A04" w:rsidRPr="00881012">
        <w:rPr>
          <w:rFonts w:ascii="Arial" w:hAnsi="Arial" w:cs="Arial"/>
          <w:sz w:val="24"/>
          <w:szCs w:val="24"/>
        </w:rPr>
        <w:t>integridad de la información</w:t>
      </w:r>
      <w:r w:rsidR="00183580" w:rsidRPr="00881012">
        <w:rPr>
          <w:rFonts w:ascii="Arial" w:hAnsi="Arial" w:cs="Arial"/>
          <w:sz w:val="24"/>
          <w:szCs w:val="24"/>
        </w:rPr>
        <w:t xml:space="preserve">, </w:t>
      </w:r>
      <w:r w:rsidR="003E4A94" w:rsidRPr="00881012">
        <w:rPr>
          <w:rFonts w:ascii="Arial" w:hAnsi="Arial" w:cs="Arial"/>
          <w:sz w:val="24"/>
          <w:szCs w:val="24"/>
        </w:rPr>
        <w:t xml:space="preserve">generando en los funcionarios </w:t>
      </w:r>
      <w:r w:rsidR="00766EAA" w:rsidRPr="00881012">
        <w:rPr>
          <w:rFonts w:ascii="Arial" w:hAnsi="Arial" w:cs="Arial"/>
          <w:sz w:val="24"/>
          <w:szCs w:val="24"/>
        </w:rPr>
        <w:t>buenas</w:t>
      </w:r>
      <w:r w:rsidR="003E4A94" w:rsidRPr="00881012">
        <w:rPr>
          <w:rFonts w:ascii="Arial" w:hAnsi="Arial" w:cs="Arial"/>
          <w:sz w:val="24"/>
          <w:szCs w:val="24"/>
        </w:rPr>
        <w:t xml:space="preserve"> </w:t>
      </w:r>
      <w:r w:rsidR="00766EAA" w:rsidRPr="00881012">
        <w:rPr>
          <w:rFonts w:ascii="Arial" w:hAnsi="Arial" w:cs="Arial"/>
          <w:sz w:val="24"/>
          <w:szCs w:val="24"/>
        </w:rPr>
        <w:t>prácticas</w:t>
      </w:r>
      <w:r w:rsidR="003E4A94" w:rsidRPr="00881012">
        <w:rPr>
          <w:rFonts w:ascii="Arial" w:hAnsi="Arial" w:cs="Arial"/>
          <w:sz w:val="24"/>
          <w:szCs w:val="24"/>
        </w:rPr>
        <w:t xml:space="preserve"> para</w:t>
      </w:r>
      <w:r w:rsidR="00766EAA" w:rsidRPr="00881012">
        <w:rPr>
          <w:rFonts w:ascii="Arial" w:hAnsi="Arial" w:cs="Arial"/>
          <w:sz w:val="24"/>
          <w:szCs w:val="24"/>
        </w:rPr>
        <w:t xml:space="preserve"> el manejo de la información</w:t>
      </w:r>
      <w:r w:rsidR="0048272A" w:rsidRPr="00881012">
        <w:rPr>
          <w:rFonts w:ascii="Arial" w:hAnsi="Arial" w:cs="Arial"/>
          <w:sz w:val="24"/>
          <w:szCs w:val="24"/>
        </w:rPr>
        <w:t xml:space="preserve">, </w:t>
      </w:r>
      <w:r w:rsidR="00093095" w:rsidRPr="00881012">
        <w:rPr>
          <w:rFonts w:ascii="Arial" w:hAnsi="Arial" w:cs="Arial"/>
          <w:sz w:val="24"/>
          <w:szCs w:val="24"/>
        </w:rPr>
        <w:t>mediante el uso de las normas ISO27000</w:t>
      </w:r>
      <w:r w:rsidR="00735E9F" w:rsidRPr="00881012">
        <w:rPr>
          <w:rFonts w:ascii="Arial" w:hAnsi="Arial" w:cs="Arial"/>
          <w:sz w:val="24"/>
          <w:szCs w:val="24"/>
        </w:rPr>
        <w:t>. Para la creación de diversas funciones entre las cuales se encuentran</w:t>
      </w:r>
      <w:r w:rsidR="0031477D" w:rsidRPr="00881012">
        <w:rPr>
          <w:rFonts w:ascii="Arial" w:hAnsi="Arial" w:cs="Arial"/>
          <w:sz w:val="24"/>
          <w:szCs w:val="24"/>
        </w:rPr>
        <w:t>.</w:t>
      </w:r>
    </w:p>
    <w:p w:rsidR="00895BDA" w:rsidRPr="00881012" w:rsidRDefault="00895BDA" w:rsidP="001523F0">
      <w:pPr>
        <w:pStyle w:val="Prrafodelista"/>
        <w:tabs>
          <w:tab w:val="left" w:pos="567"/>
          <w:tab w:val="left" w:pos="1980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F85311" w:rsidRPr="00881012" w:rsidRDefault="00F85311" w:rsidP="001523F0">
      <w:pPr>
        <w:pStyle w:val="Prrafodelista"/>
        <w:tabs>
          <w:tab w:val="left" w:pos="567"/>
          <w:tab w:val="left" w:pos="1980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881012">
        <w:rPr>
          <w:rFonts w:ascii="Arial" w:hAnsi="Arial" w:cs="Arial"/>
          <w:sz w:val="24"/>
          <w:szCs w:val="24"/>
        </w:rPr>
        <w:t>• Elaboración de planes de seguridad y Capacitar a los usuarios en temas relacionados a la seguridad de la información.</w:t>
      </w:r>
    </w:p>
    <w:p w:rsidR="00F85311" w:rsidRPr="00881012" w:rsidRDefault="00F85311" w:rsidP="001523F0">
      <w:pPr>
        <w:pStyle w:val="Prrafodelista"/>
        <w:tabs>
          <w:tab w:val="left" w:pos="567"/>
          <w:tab w:val="left" w:pos="1980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9C77F7" w:rsidRPr="00881012" w:rsidRDefault="00306F39" w:rsidP="001523F0">
      <w:pPr>
        <w:pStyle w:val="Prrafodelista"/>
        <w:tabs>
          <w:tab w:val="left" w:pos="567"/>
          <w:tab w:val="left" w:pos="1980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881012">
        <w:rPr>
          <w:rFonts w:ascii="Arial" w:hAnsi="Arial" w:cs="Arial"/>
          <w:sz w:val="24"/>
          <w:szCs w:val="24"/>
        </w:rPr>
        <w:t>•</w:t>
      </w:r>
      <w:r w:rsidR="009C77F7" w:rsidRPr="00881012">
        <w:rPr>
          <w:rFonts w:ascii="Arial" w:hAnsi="Arial" w:cs="Arial"/>
          <w:sz w:val="24"/>
          <w:szCs w:val="24"/>
        </w:rPr>
        <w:t xml:space="preserve"> Velar por la seguridad de los activos informáticos</w:t>
      </w:r>
      <w:r w:rsidR="00C96F3E" w:rsidRPr="00881012">
        <w:rPr>
          <w:rFonts w:ascii="Arial" w:hAnsi="Arial" w:cs="Arial"/>
          <w:sz w:val="24"/>
          <w:szCs w:val="24"/>
        </w:rPr>
        <w:t xml:space="preserve"> y gestionar el procesamiento de la información, y el cumplimiento de las políticas </w:t>
      </w:r>
    </w:p>
    <w:p w:rsidR="009C77F7" w:rsidRPr="00881012" w:rsidRDefault="009C77F7" w:rsidP="001523F0">
      <w:pPr>
        <w:pStyle w:val="Prrafodelista"/>
        <w:tabs>
          <w:tab w:val="left" w:pos="567"/>
          <w:tab w:val="left" w:pos="1980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0E3578" w:rsidRPr="00881012" w:rsidRDefault="00F85311" w:rsidP="001523F0">
      <w:pPr>
        <w:pStyle w:val="Prrafodelista"/>
        <w:tabs>
          <w:tab w:val="left" w:pos="567"/>
          <w:tab w:val="left" w:pos="1980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881012">
        <w:rPr>
          <w:rFonts w:ascii="Arial" w:hAnsi="Arial" w:cs="Arial"/>
          <w:sz w:val="24"/>
          <w:szCs w:val="24"/>
        </w:rPr>
        <w:t xml:space="preserve">• </w:t>
      </w:r>
      <w:r w:rsidR="009C77F7" w:rsidRPr="00881012">
        <w:rPr>
          <w:rFonts w:ascii="Arial" w:hAnsi="Arial" w:cs="Arial"/>
          <w:sz w:val="24"/>
          <w:szCs w:val="24"/>
        </w:rPr>
        <w:t xml:space="preserve"> </w:t>
      </w:r>
      <w:r w:rsidRPr="00881012">
        <w:rPr>
          <w:rFonts w:ascii="Arial" w:hAnsi="Arial" w:cs="Arial"/>
          <w:sz w:val="24"/>
          <w:szCs w:val="24"/>
        </w:rPr>
        <w:t>Crear</w:t>
      </w:r>
      <w:r w:rsidR="009C77F7" w:rsidRPr="00881012">
        <w:rPr>
          <w:rFonts w:ascii="Arial" w:hAnsi="Arial" w:cs="Arial"/>
          <w:sz w:val="24"/>
          <w:szCs w:val="24"/>
        </w:rPr>
        <w:t xml:space="preserve"> plan</w:t>
      </w:r>
      <w:r w:rsidRPr="00881012">
        <w:rPr>
          <w:rFonts w:ascii="Arial" w:hAnsi="Arial" w:cs="Arial"/>
          <w:sz w:val="24"/>
          <w:szCs w:val="24"/>
        </w:rPr>
        <w:t xml:space="preserve">es de </w:t>
      </w:r>
      <w:r w:rsidR="009C77F7" w:rsidRPr="00881012">
        <w:rPr>
          <w:rFonts w:ascii="Arial" w:hAnsi="Arial" w:cs="Arial"/>
          <w:sz w:val="24"/>
          <w:szCs w:val="24"/>
        </w:rPr>
        <w:t xml:space="preserve">contingencia, que dé sustento o solución, a problemas </w:t>
      </w:r>
      <w:r w:rsidR="0050783C" w:rsidRPr="00881012">
        <w:rPr>
          <w:rFonts w:ascii="Arial" w:hAnsi="Arial" w:cs="Arial"/>
          <w:sz w:val="24"/>
          <w:szCs w:val="24"/>
        </w:rPr>
        <w:t>de seguridad</w:t>
      </w:r>
      <w:r w:rsidR="00317407" w:rsidRPr="00881012">
        <w:rPr>
          <w:rFonts w:ascii="Arial" w:hAnsi="Arial" w:cs="Arial"/>
          <w:sz w:val="24"/>
          <w:szCs w:val="24"/>
        </w:rPr>
        <w:t xml:space="preserve"> dentro de las entidades</w:t>
      </w:r>
    </w:p>
    <w:p w:rsidR="000E3578" w:rsidRPr="00881012" w:rsidRDefault="000E3578" w:rsidP="001523F0">
      <w:pPr>
        <w:pStyle w:val="Prrafodelista"/>
        <w:tabs>
          <w:tab w:val="left" w:pos="567"/>
          <w:tab w:val="left" w:pos="1980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9C77F7" w:rsidRPr="00881012" w:rsidRDefault="000E3578" w:rsidP="001523F0">
      <w:pPr>
        <w:pStyle w:val="Prrafodelista"/>
        <w:tabs>
          <w:tab w:val="left" w:pos="567"/>
          <w:tab w:val="left" w:pos="1980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881012">
        <w:rPr>
          <w:rFonts w:ascii="Arial" w:hAnsi="Arial" w:cs="Arial"/>
          <w:sz w:val="24"/>
          <w:szCs w:val="24"/>
        </w:rPr>
        <w:t xml:space="preserve">•  </w:t>
      </w:r>
      <w:r w:rsidR="001E079E" w:rsidRPr="00881012">
        <w:rPr>
          <w:rFonts w:ascii="Arial" w:hAnsi="Arial" w:cs="Arial"/>
          <w:sz w:val="24"/>
          <w:szCs w:val="24"/>
        </w:rPr>
        <w:t xml:space="preserve">Generar </w:t>
      </w:r>
      <w:r w:rsidR="006F1F69" w:rsidRPr="00881012">
        <w:rPr>
          <w:rFonts w:ascii="Arial" w:hAnsi="Arial" w:cs="Arial"/>
          <w:sz w:val="24"/>
          <w:szCs w:val="24"/>
        </w:rPr>
        <w:t xml:space="preserve">reportes </w:t>
      </w:r>
      <w:r w:rsidR="001E079E" w:rsidRPr="00881012">
        <w:rPr>
          <w:rFonts w:ascii="Arial" w:hAnsi="Arial" w:cs="Arial"/>
          <w:sz w:val="24"/>
          <w:szCs w:val="24"/>
        </w:rPr>
        <w:t>de seguridad, informando a</w:t>
      </w:r>
      <w:r w:rsidR="00621150" w:rsidRPr="00881012">
        <w:rPr>
          <w:rFonts w:ascii="Arial" w:hAnsi="Arial" w:cs="Arial"/>
          <w:sz w:val="24"/>
          <w:szCs w:val="24"/>
        </w:rPr>
        <w:t xml:space="preserve"> la cabeza mayor de la </w:t>
      </w:r>
      <w:r w:rsidR="00317407" w:rsidRPr="00881012">
        <w:rPr>
          <w:rFonts w:ascii="Arial" w:hAnsi="Arial" w:cs="Arial"/>
          <w:sz w:val="24"/>
          <w:szCs w:val="24"/>
        </w:rPr>
        <w:t>compañía</w:t>
      </w:r>
      <w:r w:rsidR="00621150" w:rsidRPr="00881012">
        <w:rPr>
          <w:rFonts w:ascii="Arial" w:hAnsi="Arial" w:cs="Arial"/>
          <w:sz w:val="24"/>
          <w:szCs w:val="24"/>
        </w:rPr>
        <w:t>,</w:t>
      </w:r>
      <w:r w:rsidR="00C30550" w:rsidRPr="00881012">
        <w:rPr>
          <w:rFonts w:ascii="Arial" w:hAnsi="Arial" w:cs="Arial"/>
          <w:sz w:val="24"/>
          <w:szCs w:val="24"/>
        </w:rPr>
        <w:t xml:space="preserve"> indicando las acciones a tomar y el posible impacto de estas. </w:t>
      </w:r>
    </w:p>
    <w:p w:rsidR="009C77F7" w:rsidRDefault="009C77F7" w:rsidP="007F759E">
      <w:pPr>
        <w:pStyle w:val="Prrafodelista"/>
        <w:tabs>
          <w:tab w:val="left" w:pos="1980"/>
        </w:tabs>
        <w:spacing w:after="0" w:line="360" w:lineRule="auto"/>
        <w:ind w:left="1080"/>
        <w:rPr>
          <w:rFonts w:ascii="Arial" w:hAnsi="Arial" w:cs="Arial"/>
          <w:color w:val="00B050"/>
          <w:sz w:val="24"/>
          <w:szCs w:val="24"/>
        </w:rPr>
      </w:pPr>
    </w:p>
    <w:p w:rsidR="001523F0" w:rsidRDefault="001523F0" w:rsidP="007F759E">
      <w:pPr>
        <w:pStyle w:val="Prrafodelista"/>
        <w:tabs>
          <w:tab w:val="left" w:pos="1980"/>
        </w:tabs>
        <w:spacing w:after="0" w:line="360" w:lineRule="auto"/>
        <w:ind w:left="1080"/>
        <w:rPr>
          <w:rFonts w:ascii="Arial" w:hAnsi="Arial" w:cs="Arial"/>
          <w:color w:val="00B050"/>
          <w:sz w:val="24"/>
          <w:szCs w:val="24"/>
        </w:rPr>
      </w:pPr>
    </w:p>
    <w:p w:rsidR="001523F0" w:rsidRPr="00881012" w:rsidRDefault="001523F0" w:rsidP="007F759E">
      <w:pPr>
        <w:pStyle w:val="Prrafodelista"/>
        <w:tabs>
          <w:tab w:val="left" w:pos="1980"/>
        </w:tabs>
        <w:spacing w:after="0" w:line="360" w:lineRule="auto"/>
        <w:ind w:left="1080"/>
        <w:rPr>
          <w:rFonts w:ascii="Arial" w:hAnsi="Arial" w:cs="Arial"/>
          <w:color w:val="00B050"/>
          <w:sz w:val="24"/>
          <w:szCs w:val="24"/>
        </w:rPr>
      </w:pPr>
    </w:p>
    <w:p w:rsidR="003810F2" w:rsidRPr="00881012" w:rsidRDefault="003810F2" w:rsidP="007F759E">
      <w:pPr>
        <w:pStyle w:val="Prrafodelista"/>
        <w:tabs>
          <w:tab w:val="left" w:pos="1980"/>
        </w:tabs>
        <w:spacing w:after="0" w:line="360" w:lineRule="auto"/>
        <w:ind w:left="1080"/>
        <w:rPr>
          <w:rFonts w:ascii="Arial" w:hAnsi="Arial" w:cs="Arial"/>
          <w:color w:val="00B050"/>
          <w:sz w:val="24"/>
          <w:szCs w:val="24"/>
        </w:rPr>
      </w:pPr>
    </w:p>
    <w:p w:rsidR="00795DB4" w:rsidRPr="007F61D5" w:rsidRDefault="00DF4909" w:rsidP="007F61D5">
      <w:pPr>
        <w:pStyle w:val="Prrafodelista"/>
        <w:spacing w:after="0" w:line="360" w:lineRule="auto"/>
        <w:ind w:left="567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F61D5">
        <w:rPr>
          <w:rFonts w:ascii="Arial" w:hAnsi="Arial" w:cs="Arial"/>
          <w:b/>
          <w:sz w:val="24"/>
          <w:szCs w:val="24"/>
          <w:u w:val="single"/>
        </w:rPr>
        <w:t>Acciones a tener en cuenta por parte de las compañías</w:t>
      </w:r>
    </w:p>
    <w:p w:rsidR="004E634B" w:rsidRPr="007F61D5" w:rsidRDefault="004E634B" w:rsidP="007F61D5">
      <w:pPr>
        <w:pStyle w:val="Prrafodelista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51565C" w:rsidRPr="007F61D5" w:rsidRDefault="00DF4909" w:rsidP="007F61D5">
      <w:pPr>
        <w:pStyle w:val="Prrafodelista"/>
        <w:tabs>
          <w:tab w:val="left" w:pos="1980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7F61D5">
        <w:rPr>
          <w:rFonts w:ascii="Arial" w:hAnsi="Arial" w:cs="Arial"/>
          <w:sz w:val="24"/>
          <w:szCs w:val="24"/>
        </w:rPr>
        <w:t>Las compañías contratantes</w:t>
      </w:r>
      <w:r w:rsidR="00D02533" w:rsidRPr="007F61D5">
        <w:rPr>
          <w:rFonts w:ascii="Arial" w:hAnsi="Arial" w:cs="Arial"/>
          <w:sz w:val="24"/>
          <w:szCs w:val="24"/>
        </w:rPr>
        <w:t xml:space="preserve">, </w:t>
      </w:r>
      <w:r w:rsidR="00C0549C" w:rsidRPr="007F61D5">
        <w:rPr>
          <w:rFonts w:ascii="Arial" w:hAnsi="Arial" w:cs="Arial"/>
          <w:sz w:val="24"/>
          <w:szCs w:val="24"/>
        </w:rPr>
        <w:t xml:space="preserve">a modo de </w:t>
      </w:r>
      <w:r w:rsidR="00B833F5" w:rsidRPr="007F61D5">
        <w:rPr>
          <w:rFonts w:ascii="Arial" w:hAnsi="Arial" w:cs="Arial"/>
          <w:sz w:val="24"/>
          <w:szCs w:val="24"/>
        </w:rPr>
        <w:t>demostrar</w:t>
      </w:r>
      <w:r w:rsidR="00C0549C" w:rsidRPr="007F61D5">
        <w:rPr>
          <w:rFonts w:ascii="Arial" w:hAnsi="Arial" w:cs="Arial"/>
          <w:sz w:val="24"/>
          <w:szCs w:val="24"/>
        </w:rPr>
        <w:t xml:space="preserve"> </w:t>
      </w:r>
      <w:r w:rsidR="00B833F5" w:rsidRPr="007F61D5">
        <w:rPr>
          <w:rFonts w:ascii="Arial" w:hAnsi="Arial" w:cs="Arial"/>
          <w:sz w:val="24"/>
          <w:szCs w:val="24"/>
        </w:rPr>
        <w:t>d</w:t>
      </w:r>
      <w:r w:rsidR="00C0549C" w:rsidRPr="007F61D5">
        <w:rPr>
          <w:rFonts w:ascii="Arial" w:hAnsi="Arial" w:cs="Arial"/>
          <w:sz w:val="24"/>
          <w:szCs w:val="24"/>
        </w:rPr>
        <w:t>el compromiso adquirido con la empresa prestadora de servicio</w:t>
      </w:r>
      <w:r w:rsidR="00EE604B" w:rsidRPr="007F61D5">
        <w:rPr>
          <w:rFonts w:ascii="Arial" w:hAnsi="Arial" w:cs="Arial"/>
          <w:sz w:val="24"/>
          <w:szCs w:val="24"/>
        </w:rPr>
        <w:t>,</w:t>
      </w:r>
      <w:r w:rsidR="004D21F4" w:rsidRPr="007F61D5">
        <w:rPr>
          <w:rFonts w:ascii="Arial" w:hAnsi="Arial" w:cs="Arial"/>
          <w:sz w:val="24"/>
          <w:szCs w:val="24"/>
        </w:rPr>
        <w:t xml:space="preserve"> garantiza </w:t>
      </w:r>
      <w:r w:rsidR="00701068" w:rsidRPr="007F61D5">
        <w:rPr>
          <w:rFonts w:ascii="Arial" w:hAnsi="Arial" w:cs="Arial"/>
          <w:sz w:val="24"/>
          <w:szCs w:val="24"/>
        </w:rPr>
        <w:t xml:space="preserve">el </w:t>
      </w:r>
      <w:r w:rsidR="00616589" w:rsidRPr="007F61D5">
        <w:rPr>
          <w:rFonts w:ascii="Arial" w:hAnsi="Arial" w:cs="Arial"/>
          <w:sz w:val="24"/>
          <w:szCs w:val="24"/>
        </w:rPr>
        <w:t xml:space="preserve">control, </w:t>
      </w:r>
      <w:r w:rsidR="00701068" w:rsidRPr="007F61D5">
        <w:rPr>
          <w:rFonts w:ascii="Arial" w:hAnsi="Arial" w:cs="Arial"/>
          <w:sz w:val="24"/>
          <w:szCs w:val="24"/>
        </w:rPr>
        <w:t xml:space="preserve">seguimiento </w:t>
      </w:r>
      <w:r w:rsidR="004E22CC" w:rsidRPr="007F61D5">
        <w:rPr>
          <w:rFonts w:ascii="Arial" w:hAnsi="Arial" w:cs="Arial"/>
          <w:sz w:val="24"/>
          <w:szCs w:val="24"/>
        </w:rPr>
        <w:t xml:space="preserve">e implementación de las pruebas de seguridad </w:t>
      </w:r>
      <w:r w:rsidR="00DE43BD" w:rsidRPr="007F61D5">
        <w:rPr>
          <w:rFonts w:ascii="Arial" w:hAnsi="Arial" w:cs="Arial"/>
          <w:sz w:val="24"/>
          <w:szCs w:val="24"/>
        </w:rPr>
        <w:t xml:space="preserve">propuestas por el </w:t>
      </w:r>
      <w:r w:rsidR="00AC7014" w:rsidRPr="007F61D5">
        <w:rPr>
          <w:rFonts w:ascii="Arial" w:hAnsi="Arial" w:cs="Arial"/>
          <w:sz w:val="24"/>
          <w:szCs w:val="24"/>
        </w:rPr>
        <w:t xml:space="preserve">comité </w:t>
      </w:r>
      <w:r w:rsidR="00616589" w:rsidRPr="007F61D5">
        <w:rPr>
          <w:rFonts w:ascii="Arial" w:hAnsi="Arial" w:cs="Arial"/>
          <w:sz w:val="24"/>
          <w:szCs w:val="24"/>
        </w:rPr>
        <w:t>encargado</w:t>
      </w:r>
      <w:r w:rsidR="00AC7014" w:rsidRPr="007F61D5">
        <w:rPr>
          <w:rFonts w:ascii="Arial" w:hAnsi="Arial" w:cs="Arial"/>
          <w:sz w:val="24"/>
          <w:szCs w:val="24"/>
        </w:rPr>
        <w:t xml:space="preserve">, </w:t>
      </w:r>
      <w:r w:rsidR="00C8638B" w:rsidRPr="007F61D5">
        <w:rPr>
          <w:rFonts w:ascii="Arial" w:hAnsi="Arial" w:cs="Arial"/>
          <w:sz w:val="24"/>
          <w:szCs w:val="24"/>
        </w:rPr>
        <w:t>el cual garantizara la integridad de la información y los procesos desarrollados en esta alcaldía</w:t>
      </w:r>
      <w:r w:rsidR="0017628C" w:rsidRPr="007F61D5">
        <w:rPr>
          <w:rFonts w:ascii="Arial" w:hAnsi="Arial" w:cs="Arial"/>
          <w:sz w:val="24"/>
          <w:szCs w:val="24"/>
        </w:rPr>
        <w:t xml:space="preserve"> </w:t>
      </w:r>
      <w:r w:rsidR="00BF2A1B" w:rsidRPr="007F61D5">
        <w:rPr>
          <w:rFonts w:ascii="Arial" w:hAnsi="Arial" w:cs="Arial"/>
          <w:sz w:val="24"/>
          <w:szCs w:val="24"/>
        </w:rPr>
        <w:t>permitiendo al comité de seguridad</w:t>
      </w:r>
      <w:r w:rsidR="0031477D" w:rsidRPr="007F61D5">
        <w:rPr>
          <w:rFonts w:ascii="Arial" w:hAnsi="Arial" w:cs="Arial"/>
          <w:sz w:val="24"/>
          <w:szCs w:val="24"/>
        </w:rPr>
        <w:t>.</w:t>
      </w:r>
      <w:r w:rsidR="0017628C" w:rsidRPr="007F61D5">
        <w:rPr>
          <w:rFonts w:ascii="Arial" w:hAnsi="Arial" w:cs="Arial"/>
          <w:sz w:val="24"/>
          <w:szCs w:val="24"/>
        </w:rPr>
        <w:t xml:space="preserve"> </w:t>
      </w:r>
      <w:r w:rsidR="00C8638B" w:rsidRPr="007F61D5">
        <w:rPr>
          <w:rFonts w:ascii="Arial" w:hAnsi="Arial" w:cs="Arial"/>
          <w:sz w:val="24"/>
          <w:szCs w:val="24"/>
        </w:rPr>
        <w:t xml:space="preserve"> </w:t>
      </w:r>
    </w:p>
    <w:p w:rsidR="00C8638B" w:rsidRPr="007F61D5" w:rsidRDefault="00C8638B" w:rsidP="007F61D5">
      <w:pPr>
        <w:pStyle w:val="Prrafodelista"/>
        <w:tabs>
          <w:tab w:val="left" w:pos="1980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8116CA" w:rsidRPr="007F61D5" w:rsidRDefault="008116CA" w:rsidP="007F61D5">
      <w:pPr>
        <w:pStyle w:val="Prrafodelista"/>
        <w:tabs>
          <w:tab w:val="left" w:pos="1980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7F61D5">
        <w:rPr>
          <w:rFonts w:ascii="Arial" w:hAnsi="Arial" w:cs="Arial"/>
          <w:sz w:val="24"/>
          <w:szCs w:val="24"/>
        </w:rPr>
        <w:t xml:space="preserve">• Aprobar las políticas de seguridad propuestas </w:t>
      </w:r>
    </w:p>
    <w:p w:rsidR="008116CA" w:rsidRPr="007F61D5" w:rsidRDefault="008116CA" w:rsidP="007F61D5">
      <w:pPr>
        <w:pStyle w:val="Prrafodelista"/>
        <w:tabs>
          <w:tab w:val="left" w:pos="1980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BF2A1B" w:rsidRPr="007F61D5" w:rsidRDefault="0017628C" w:rsidP="007F61D5">
      <w:pPr>
        <w:pStyle w:val="Prrafodelista"/>
        <w:tabs>
          <w:tab w:val="left" w:pos="1980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7F61D5">
        <w:rPr>
          <w:rFonts w:ascii="Arial" w:hAnsi="Arial" w:cs="Arial"/>
          <w:sz w:val="24"/>
          <w:szCs w:val="24"/>
        </w:rPr>
        <w:t>•</w:t>
      </w:r>
      <w:r w:rsidR="00BF2A1B" w:rsidRPr="007F61D5">
        <w:rPr>
          <w:rFonts w:ascii="Arial" w:hAnsi="Arial" w:cs="Arial"/>
          <w:sz w:val="24"/>
          <w:szCs w:val="24"/>
        </w:rPr>
        <w:t xml:space="preserve"> Realizar charlas </w:t>
      </w:r>
      <w:r w:rsidR="001134B4" w:rsidRPr="007F61D5">
        <w:rPr>
          <w:rFonts w:ascii="Arial" w:hAnsi="Arial" w:cs="Arial"/>
          <w:sz w:val="24"/>
          <w:szCs w:val="24"/>
        </w:rPr>
        <w:t>respectivas a</w:t>
      </w:r>
      <w:r w:rsidRPr="007F61D5">
        <w:rPr>
          <w:rFonts w:ascii="Arial" w:hAnsi="Arial" w:cs="Arial"/>
          <w:sz w:val="24"/>
          <w:szCs w:val="24"/>
        </w:rPr>
        <w:t xml:space="preserve"> </w:t>
      </w:r>
      <w:r w:rsidR="001134B4" w:rsidRPr="007F61D5">
        <w:rPr>
          <w:rFonts w:ascii="Arial" w:hAnsi="Arial" w:cs="Arial"/>
          <w:sz w:val="24"/>
          <w:szCs w:val="24"/>
        </w:rPr>
        <w:t>la promoción de una cultura de seguridad.</w:t>
      </w:r>
    </w:p>
    <w:p w:rsidR="00BF2A1B" w:rsidRPr="007F61D5" w:rsidRDefault="00BF2A1B" w:rsidP="007F61D5">
      <w:pPr>
        <w:pStyle w:val="Prrafodelista"/>
        <w:tabs>
          <w:tab w:val="left" w:pos="1980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8116CA" w:rsidRPr="007F61D5" w:rsidRDefault="008116CA" w:rsidP="007F61D5">
      <w:pPr>
        <w:pStyle w:val="Prrafodelista"/>
        <w:tabs>
          <w:tab w:val="left" w:pos="1980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7F61D5">
        <w:rPr>
          <w:rFonts w:ascii="Arial" w:hAnsi="Arial" w:cs="Arial"/>
          <w:sz w:val="24"/>
          <w:szCs w:val="24"/>
        </w:rPr>
        <w:t>• Verificación el cumplimiento de las políticas de seguridad establecidas.</w:t>
      </w:r>
    </w:p>
    <w:p w:rsidR="008116CA" w:rsidRPr="007F61D5" w:rsidRDefault="008116CA" w:rsidP="007F61D5">
      <w:pPr>
        <w:pStyle w:val="Prrafodelista"/>
        <w:tabs>
          <w:tab w:val="left" w:pos="1980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A350CB" w:rsidRPr="007F61D5" w:rsidRDefault="00A350CB" w:rsidP="007F61D5">
      <w:pPr>
        <w:pStyle w:val="Prrafodelista"/>
        <w:tabs>
          <w:tab w:val="left" w:pos="198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7F61D5">
        <w:rPr>
          <w:rFonts w:ascii="Arial" w:hAnsi="Arial" w:cs="Arial"/>
          <w:sz w:val="24"/>
          <w:szCs w:val="24"/>
        </w:rPr>
        <w:t>•</w:t>
      </w:r>
      <w:r w:rsidR="00D73193" w:rsidRPr="007F61D5">
        <w:rPr>
          <w:rFonts w:ascii="Arial" w:hAnsi="Arial" w:cs="Arial"/>
          <w:sz w:val="24"/>
          <w:szCs w:val="24"/>
        </w:rPr>
        <w:t xml:space="preserve"> </w:t>
      </w:r>
      <w:r w:rsidR="00E16E16" w:rsidRPr="007F61D5">
        <w:rPr>
          <w:rFonts w:ascii="Arial" w:hAnsi="Arial" w:cs="Arial"/>
          <w:sz w:val="24"/>
          <w:szCs w:val="24"/>
        </w:rPr>
        <w:t>Divulgar</w:t>
      </w:r>
      <w:r w:rsidR="00CE690B" w:rsidRPr="007F61D5">
        <w:rPr>
          <w:rFonts w:ascii="Arial" w:hAnsi="Arial" w:cs="Arial"/>
          <w:sz w:val="24"/>
          <w:szCs w:val="24"/>
        </w:rPr>
        <w:t xml:space="preserve"> a los funcionarios</w:t>
      </w:r>
      <w:r w:rsidR="00E16E16" w:rsidRPr="007F61D5">
        <w:rPr>
          <w:rFonts w:ascii="Arial" w:hAnsi="Arial" w:cs="Arial"/>
          <w:sz w:val="24"/>
          <w:szCs w:val="24"/>
        </w:rPr>
        <w:t xml:space="preserve"> material respectivo </w:t>
      </w:r>
      <w:r w:rsidR="00CE690B" w:rsidRPr="007F61D5">
        <w:rPr>
          <w:rFonts w:ascii="Arial" w:hAnsi="Arial" w:cs="Arial"/>
          <w:sz w:val="24"/>
          <w:szCs w:val="24"/>
        </w:rPr>
        <w:t xml:space="preserve">a las buenas </w:t>
      </w:r>
      <w:r w:rsidR="00582F91" w:rsidRPr="007F61D5">
        <w:rPr>
          <w:rFonts w:ascii="Arial" w:hAnsi="Arial" w:cs="Arial"/>
          <w:sz w:val="24"/>
          <w:szCs w:val="24"/>
        </w:rPr>
        <w:t>prácticas</w:t>
      </w:r>
      <w:r w:rsidR="00CE690B" w:rsidRPr="007F61D5">
        <w:rPr>
          <w:rFonts w:ascii="Arial" w:hAnsi="Arial" w:cs="Arial"/>
          <w:sz w:val="24"/>
          <w:szCs w:val="24"/>
        </w:rPr>
        <w:t xml:space="preserve"> de</w:t>
      </w:r>
      <w:r w:rsidR="008116CA" w:rsidRPr="007F61D5">
        <w:rPr>
          <w:rFonts w:ascii="Arial" w:hAnsi="Arial" w:cs="Arial"/>
          <w:sz w:val="24"/>
          <w:szCs w:val="24"/>
        </w:rPr>
        <w:t xml:space="preserve"> s</w:t>
      </w:r>
      <w:r w:rsidR="00CE690B" w:rsidRPr="007F61D5">
        <w:rPr>
          <w:rFonts w:ascii="Arial" w:hAnsi="Arial" w:cs="Arial"/>
          <w:sz w:val="24"/>
          <w:szCs w:val="24"/>
        </w:rPr>
        <w:t>eguridad</w:t>
      </w:r>
      <w:r w:rsidR="00D73193" w:rsidRPr="007F61D5">
        <w:rPr>
          <w:rFonts w:ascii="Arial" w:hAnsi="Arial" w:cs="Arial"/>
          <w:sz w:val="24"/>
          <w:szCs w:val="24"/>
        </w:rPr>
        <w:t xml:space="preserve"> </w:t>
      </w:r>
    </w:p>
    <w:p w:rsidR="008116CA" w:rsidRPr="007F61D5" w:rsidRDefault="008116CA" w:rsidP="007F61D5">
      <w:pPr>
        <w:pStyle w:val="Prrafodelista"/>
        <w:tabs>
          <w:tab w:val="left" w:pos="1980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582F91" w:rsidRPr="007F61D5" w:rsidRDefault="00582F91" w:rsidP="007F61D5">
      <w:pPr>
        <w:pStyle w:val="Prrafodelista"/>
        <w:tabs>
          <w:tab w:val="left" w:pos="198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7F61D5">
        <w:rPr>
          <w:rFonts w:ascii="Arial" w:hAnsi="Arial" w:cs="Arial"/>
          <w:sz w:val="24"/>
          <w:szCs w:val="24"/>
        </w:rPr>
        <w:t xml:space="preserve">• </w:t>
      </w:r>
      <w:r w:rsidR="00EE5FAF" w:rsidRPr="007F61D5">
        <w:rPr>
          <w:rFonts w:ascii="Arial" w:hAnsi="Arial" w:cs="Arial"/>
          <w:sz w:val="24"/>
          <w:szCs w:val="24"/>
        </w:rPr>
        <w:t xml:space="preserve">Garantizar los </w:t>
      </w:r>
      <w:r w:rsidRPr="007F61D5">
        <w:rPr>
          <w:rFonts w:ascii="Arial" w:hAnsi="Arial" w:cs="Arial"/>
          <w:sz w:val="24"/>
          <w:szCs w:val="24"/>
        </w:rPr>
        <w:t xml:space="preserve">recursos </w:t>
      </w:r>
      <w:r w:rsidR="008116CA" w:rsidRPr="007F61D5">
        <w:rPr>
          <w:rFonts w:ascii="Arial" w:hAnsi="Arial" w:cs="Arial"/>
          <w:sz w:val="24"/>
          <w:szCs w:val="24"/>
        </w:rPr>
        <w:t>n</w:t>
      </w:r>
      <w:r w:rsidR="00EE5FAF" w:rsidRPr="007F61D5">
        <w:rPr>
          <w:rFonts w:ascii="Arial" w:hAnsi="Arial" w:cs="Arial"/>
          <w:sz w:val="24"/>
          <w:szCs w:val="24"/>
        </w:rPr>
        <w:t>ecesar</w:t>
      </w:r>
      <w:r w:rsidR="008116CA" w:rsidRPr="007F61D5">
        <w:rPr>
          <w:rFonts w:ascii="Arial" w:hAnsi="Arial" w:cs="Arial"/>
          <w:sz w:val="24"/>
          <w:szCs w:val="24"/>
        </w:rPr>
        <w:t>i</w:t>
      </w:r>
      <w:r w:rsidR="00EE5FAF" w:rsidRPr="007F61D5">
        <w:rPr>
          <w:rFonts w:ascii="Arial" w:hAnsi="Arial" w:cs="Arial"/>
          <w:sz w:val="24"/>
          <w:szCs w:val="24"/>
        </w:rPr>
        <w:t>os</w:t>
      </w:r>
      <w:r w:rsidRPr="007F61D5">
        <w:rPr>
          <w:rFonts w:ascii="Arial" w:hAnsi="Arial" w:cs="Arial"/>
          <w:sz w:val="24"/>
          <w:szCs w:val="24"/>
        </w:rPr>
        <w:t xml:space="preserve"> para implementar </w:t>
      </w:r>
      <w:r w:rsidR="00EE5FAF" w:rsidRPr="007F61D5">
        <w:rPr>
          <w:rFonts w:ascii="Arial" w:hAnsi="Arial" w:cs="Arial"/>
          <w:sz w:val="24"/>
          <w:szCs w:val="24"/>
        </w:rPr>
        <w:t xml:space="preserve">las propuestas </w:t>
      </w:r>
      <w:r w:rsidRPr="007F61D5">
        <w:rPr>
          <w:rFonts w:ascii="Arial" w:hAnsi="Arial" w:cs="Arial"/>
          <w:sz w:val="24"/>
          <w:szCs w:val="24"/>
        </w:rPr>
        <w:t>de seguridad de la información.</w:t>
      </w:r>
    </w:p>
    <w:p w:rsidR="00582F91" w:rsidRPr="00DF4909" w:rsidRDefault="00582F91" w:rsidP="00DF4909">
      <w:pPr>
        <w:pStyle w:val="Prrafodelista"/>
        <w:tabs>
          <w:tab w:val="left" w:pos="1980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36C4A" w:rsidRDefault="00C36C4A" w:rsidP="00DF4909">
      <w:pPr>
        <w:pStyle w:val="Prrafodelista"/>
        <w:tabs>
          <w:tab w:val="left" w:pos="1980"/>
        </w:tabs>
        <w:spacing w:after="0" w:line="36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62EA" w:rsidRDefault="00A162EA" w:rsidP="00DF4909">
      <w:pPr>
        <w:pStyle w:val="Prrafodelista"/>
        <w:tabs>
          <w:tab w:val="left" w:pos="1980"/>
        </w:tabs>
        <w:spacing w:after="0" w:line="36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62EA" w:rsidRDefault="00A162EA" w:rsidP="00DF4909">
      <w:pPr>
        <w:pStyle w:val="Prrafodelista"/>
        <w:tabs>
          <w:tab w:val="left" w:pos="1980"/>
        </w:tabs>
        <w:spacing w:after="0" w:line="360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62EA" w:rsidRDefault="00A162EA" w:rsidP="008F32E4">
      <w:pPr>
        <w:pStyle w:val="Prrafodelista"/>
        <w:tabs>
          <w:tab w:val="left" w:pos="1980"/>
        </w:tabs>
        <w:spacing w:after="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62EA" w:rsidRDefault="00A162EA" w:rsidP="008F32E4">
      <w:pPr>
        <w:pStyle w:val="Prrafodelista"/>
        <w:tabs>
          <w:tab w:val="left" w:pos="1980"/>
        </w:tabs>
        <w:spacing w:after="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62EA" w:rsidRDefault="00A162EA" w:rsidP="008F32E4">
      <w:pPr>
        <w:pStyle w:val="Prrafodelista"/>
        <w:tabs>
          <w:tab w:val="left" w:pos="1980"/>
        </w:tabs>
        <w:spacing w:after="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62EA" w:rsidRDefault="00A162EA" w:rsidP="008F32E4">
      <w:pPr>
        <w:pStyle w:val="Prrafodelista"/>
        <w:tabs>
          <w:tab w:val="left" w:pos="1980"/>
        </w:tabs>
        <w:spacing w:after="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62EA" w:rsidRDefault="00A162EA" w:rsidP="008F32E4">
      <w:pPr>
        <w:pStyle w:val="Prrafodelista"/>
        <w:tabs>
          <w:tab w:val="left" w:pos="1980"/>
        </w:tabs>
        <w:spacing w:after="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62EA" w:rsidRDefault="00A162EA" w:rsidP="008F32E4">
      <w:pPr>
        <w:pStyle w:val="Prrafodelista"/>
        <w:tabs>
          <w:tab w:val="left" w:pos="1980"/>
        </w:tabs>
        <w:spacing w:after="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0323" w:rsidRDefault="00DF0323" w:rsidP="008F32E4">
      <w:pPr>
        <w:pStyle w:val="Prrafodelista"/>
        <w:tabs>
          <w:tab w:val="left" w:pos="1980"/>
        </w:tabs>
        <w:spacing w:after="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6FDB" w:rsidRDefault="00B96FDB" w:rsidP="001924C1">
      <w:pPr>
        <w:pStyle w:val="Prrafodelista"/>
        <w:spacing w:after="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53B0" w:rsidRDefault="00DF0323" w:rsidP="00DF0323">
      <w:pPr>
        <w:pStyle w:val="Prrafodelista"/>
        <w:spacing w:after="0" w:line="360" w:lineRule="auto"/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032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Políticas organizacionales y condiciones de uso para la confidencialidad de la información </w:t>
      </w:r>
    </w:p>
    <w:p w:rsidR="006957AE" w:rsidRPr="00DF0323" w:rsidRDefault="006957AE" w:rsidP="00DF0323">
      <w:pPr>
        <w:pStyle w:val="Prrafodelista"/>
        <w:spacing w:after="0" w:line="360" w:lineRule="auto"/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09FA" w:rsidRPr="00DF0323" w:rsidRDefault="00DF0323" w:rsidP="00DF0323">
      <w:pPr>
        <w:pStyle w:val="Prrafodelista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F0323">
        <w:rPr>
          <w:rFonts w:ascii="Times New Roman" w:hAnsi="Times New Roman" w:cs="Times New Roman"/>
          <w:sz w:val="24"/>
          <w:szCs w:val="24"/>
        </w:rPr>
        <w:t>Las compañías contratantes d</w:t>
      </w:r>
      <w:r w:rsidR="004052D0" w:rsidRPr="00DF0323">
        <w:rPr>
          <w:rFonts w:ascii="Times New Roman" w:hAnsi="Times New Roman" w:cs="Times New Roman"/>
          <w:sz w:val="24"/>
          <w:szCs w:val="24"/>
        </w:rPr>
        <w:t>eberá</w:t>
      </w:r>
      <w:r w:rsidRPr="00DF0323">
        <w:rPr>
          <w:rFonts w:ascii="Times New Roman" w:hAnsi="Times New Roman" w:cs="Times New Roman"/>
          <w:sz w:val="24"/>
          <w:szCs w:val="24"/>
        </w:rPr>
        <w:t>n</w:t>
      </w:r>
      <w:r w:rsidR="004052D0" w:rsidRPr="00DF0323">
        <w:rPr>
          <w:rFonts w:ascii="Times New Roman" w:hAnsi="Times New Roman" w:cs="Times New Roman"/>
          <w:sz w:val="24"/>
          <w:szCs w:val="24"/>
        </w:rPr>
        <w:t xml:space="preserve"> de </w:t>
      </w:r>
      <w:r w:rsidR="00184FD3" w:rsidRPr="00DF0323">
        <w:rPr>
          <w:rFonts w:ascii="Times New Roman" w:hAnsi="Times New Roman" w:cs="Times New Roman"/>
          <w:sz w:val="24"/>
          <w:szCs w:val="24"/>
        </w:rPr>
        <w:t>establecer</w:t>
      </w:r>
      <w:r w:rsidR="00BE669B" w:rsidRPr="00DF0323">
        <w:rPr>
          <w:rFonts w:ascii="Times New Roman" w:hAnsi="Times New Roman" w:cs="Times New Roman"/>
          <w:sz w:val="24"/>
          <w:szCs w:val="24"/>
        </w:rPr>
        <w:t xml:space="preserve"> normas de </w:t>
      </w:r>
      <w:r w:rsidR="00184FD3" w:rsidRPr="00DF0323">
        <w:rPr>
          <w:rFonts w:ascii="Times New Roman" w:hAnsi="Times New Roman" w:cs="Times New Roman"/>
          <w:sz w:val="24"/>
          <w:szCs w:val="24"/>
        </w:rPr>
        <w:t>responsabilidad</w:t>
      </w:r>
      <w:r w:rsidR="00BE669B" w:rsidRPr="00DF0323">
        <w:rPr>
          <w:rFonts w:ascii="Times New Roman" w:hAnsi="Times New Roman" w:cs="Times New Roman"/>
          <w:sz w:val="24"/>
          <w:szCs w:val="24"/>
        </w:rPr>
        <w:t>, mediante las cuales se tendrán que regir sus funcionarios</w:t>
      </w:r>
      <w:r w:rsidR="00843676" w:rsidRPr="00DF0323">
        <w:rPr>
          <w:rFonts w:ascii="Times New Roman" w:hAnsi="Times New Roman" w:cs="Times New Roman"/>
          <w:sz w:val="24"/>
          <w:szCs w:val="24"/>
        </w:rPr>
        <w:t>, todo esto</w:t>
      </w:r>
      <w:r w:rsidR="00BE669B" w:rsidRPr="00DF0323">
        <w:rPr>
          <w:rFonts w:ascii="Times New Roman" w:hAnsi="Times New Roman" w:cs="Times New Roman"/>
          <w:sz w:val="24"/>
          <w:szCs w:val="24"/>
        </w:rPr>
        <w:t xml:space="preserve"> </w:t>
      </w:r>
      <w:r w:rsidR="00B23751" w:rsidRPr="00DF0323">
        <w:rPr>
          <w:rFonts w:ascii="Times New Roman" w:hAnsi="Times New Roman" w:cs="Times New Roman"/>
          <w:sz w:val="24"/>
          <w:szCs w:val="24"/>
        </w:rPr>
        <w:t xml:space="preserve">en aras de mejorar </w:t>
      </w:r>
      <w:r w:rsidR="00843676" w:rsidRPr="00DF0323">
        <w:rPr>
          <w:rFonts w:ascii="Times New Roman" w:hAnsi="Times New Roman" w:cs="Times New Roman"/>
          <w:sz w:val="24"/>
          <w:szCs w:val="24"/>
        </w:rPr>
        <w:t>el desempeño</w:t>
      </w:r>
      <w:r w:rsidR="007A09FA" w:rsidRPr="00DF0323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843676" w:rsidRPr="00DF0323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7A09FA" w:rsidRPr="00DF0323">
        <w:rPr>
          <w:rFonts w:ascii="Times New Roman" w:hAnsi="Times New Roman" w:cs="Times New Roman"/>
          <w:sz w:val="24"/>
          <w:szCs w:val="24"/>
          <w:lang w:val="es-ES"/>
        </w:rPr>
        <w:t>gestión de la seguridad de la información. Las siguientes son las normas que rigen para la estructura organizacional de seguridad de la información:</w:t>
      </w:r>
    </w:p>
    <w:p w:rsidR="007A09FA" w:rsidRPr="00DF0323" w:rsidRDefault="007A09FA" w:rsidP="00DF0323">
      <w:pPr>
        <w:pStyle w:val="Prrafodelista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es-ES"/>
        </w:rPr>
      </w:pPr>
    </w:p>
    <w:p w:rsidR="003B529A" w:rsidRPr="00DF0323" w:rsidRDefault="00027FC3" w:rsidP="00DF0323">
      <w:pPr>
        <w:pStyle w:val="Prrafodelista"/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DF0323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Personal Técnico Comité </w:t>
      </w:r>
      <w:r w:rsidR="00AB5303" w:rsidRPr="00DF0323">
        <w:rPr>
          <w:rFonts w:ascii="Times New Roman" w:hAnsi="Times New Roman" w:cs="Times New Roman"/>
          <w:sz w:val="24"/>
          <w:szCs w:val="24"/>
          <w:u w:val="single"/>
          <w:lang w:val="es-ES"/>
        </w:rPr>
        <w:t>d</w:t>
      </w:r>
      <w:r w:rsidRPr="00DF0323">
        <w:rPr>
          <w:rFonts w:ascii="Times New Roman" w:hAnsi="Times New Roman" w:cs="Times New Roman"/>
          <w:sz w:val="24"/>
          <w:szCs w:val="24"/>
          <w:u w:val="single"/>
          <w:lang w:val="es-ES"/>
        </w:rPr>
        <w:t>e Seguridad Informática</w:t>
      </w:r>
      <w:r w:rsidR="00AB5303" w:rsidRPr="00DF0323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 y de Riesgos.</w:t>
      </w:r>
    </w:p>
    <w:p w:rsidR="003B529A" w:rsidRPr="00DF0323" w:rsidRDefault="003B529A" w:rsidP="00DF0323">
      <w:pPr>
        <w:pStyle w:val="Prrafodelista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27FC3" w:rsidRPr="00DF0323" w:rsidRDefault="00027FC3" w:rsidP="00DF0323">
      <w:pPr>
        <w:pStyle w:val="Prrafodelista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F0323">
        <w:rPr>
          <w:rFonts w:ascii="Times New Roman" w:hAnsi="Times New Roman" w:cs="Times New Roman"/>
          <w:sz w:val="24"/>
          <w:szCs w:val="24"/>
        </w:rPr>
        <w:t xml:space="preserve">• </w:t>
      </w:r>
      <w:r w:rsidR="00C1048A" w:rsidRPr="00DF0323">
        <w:rPr>
          <w:rFonts w:ascii="Times New Roman" w:hAnsi="Times New Roman" w:cs="Times New Roman"/>
          <w:sz w:val="24"/>
          <w:szCs w:val="24"/>
        </w:rPr>
        <w:t xml:space="preserve"> </w:t>
      </w:r>
      <w:r w:rsidR="001815D6" w:rsidRPr="00DF0323">
        <w:rPr>
          <w:rFonts w:ascii="Times New Roman" w:hAnsi="Times New Roman" w:cs="Times New Roman"/>
          <w:sz w:val="24"/>
          <w:szCs w:val="24"/>
        </w:rPr>
        <w:t xml:space="preserve">Presentar informes con las políticas de seguridad </w:t>
      </w:r>
      <w:r w:rsidR="006442D8" w:rsidRPr="00DF0323">
        <w:rPr>
          <w:rFonts w:ascii="Times New Roman" w:hAnsi="Times New Roman" w:cs="Times New Roman"/>
          <w:sz w:val="24"/>
          <w:szCs w:val="24"/>
        </w:rPr>
        <w:t>establecidas a la fecha</w:t>
      </w:r>
      <w:r w:rsidR="0082109E" w:rsidRPr="00DF0323">
        <w:rPr>
          <w:rFonts w:ascii="Times New Roman" w:hAnsi="Times New Roman" w:cs="Times New Roman"/>
          <w:sz w:val="24"/>
          <w:szCs w:val="24"/>
        </w:rPr>
        <w:t xml:space="preserve">, </w:t>
      </w:r>
      <w:r w:rsidR="00C47894" w:rsidRPr="00DF0323">
        <w:rPr>
          <w:rFonts w:ascii="Times New Roman" w:hAnsi="Times New Roman" w:cs="Times New Roman"/>
          <w:sz w:val="24"/>
          <w:szCs w:val="24"/>
        </w:rPr>
        <w:t>metodología</w:t>
      </w:r>
      <w:r w:rsidR="0082109E" w:rsidRPr="00DF0323">
        <w:rPr>
          <w:rFonts w:ascii="Times New Roman" w:hAnsi="Times New Roman" w:cs="Times New Roman"/>
          <w:sz w:val="24"/>
          <w:szCs w:val="24"/>
        </w:rPr>
        <w:t xml:space="preserve"> de </w:t>
      </w:r>
      <w:r w:rsidR="00C47894" w:rsidRPr="00DF0323">
        <w:rPr>
          <w:rFonts w:ascii="Times New Roman" w:hAnsi="Times New Roman" w:cs="Times New Roman"/>
          <w:sz w:val="24"/>
          <w:szCs w:val="24"/>
        </w:rPr>
        <w:t>análisis</w:t>
      </w:r>
      <w:r w:rsidR="0082109E" w:rsidRPr="00DF0323">
        <w:rPr>
          <w:rFonts w:ascii="Times New Roman" w:hAnsi="Times New Roman" w:cs="Times New Roman"/>
          <w:sz w:val="24"/>
          <w:szCs w:val="24"/>
        </w:rPr>
        <w:t xml:space="preserve"> ante contingencias y </w:t>
      </w:r>
      <w:r w:rsidR="00C47894" w:rsidRPr="00DF0323">
        <w:rPr>
          <w:rFonts w:ascii="Times New Roman" w:hAnsi="Times New Roman" w:cs="Times New Roman"/>
          <w:sz w:val="24"/>
          <w:szCs w:val="24"/>
        </w:rPr>
        <w:t>procedimiento</w:t>
      </w:r>
      <w:r w:rsidR="0082109E" w:rsidRPr="00DF0323">
        <w:rPr>
          <w:rFonts w:ascii="Times New Roman" w:hAnsi="Times New Roman" w:cs="Times New Roman"/>
          <w:sz w:val="24"/>
          <w:szCs w:val="24"/>
        </w:rPr>
        <w:t xml:space="preserve"> a </w:t>
      </w:r>
      <w:r w:rsidR="00C47894" w:rsidRPr="00DF0323">
        <w:rPr>
          <w:rFonts w:ascii="Times New Roman" w:hAnsi="Times New Roman" w:cs="Times New Roman"/>
          <w:sz w:val="24"/>
          <w:szCs w:val="24"/>
        </w:rPr>
        <w:t>llevar a cabo</w:t>
      </w:r>
      <w:r w:rsidR="00D2070D" w:rsidRPr="00DF032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96A1C" w:rsidRPr="00DF0323">
        <w:rPr>
          <w:rFonts w:ascii="Times New Roman" w:hAnsi="Times New Roman" w:cs="Times New Roman"/>
          <w:sz w:val="24"/>
          <w:szCs w:val="24"/>
        </w:rPr>
        <w:t xml:space="preserve">en caso de </w:t>
      </w:r>
      <w:r w:rsidR="00CF139A" w:rsidRPr="00DF0323">
        <w:rPr>
          <w:rFonts w:ascii="Times New Roman" w:hAnsi="Times New Roman" w:cs="Times New Roman"/>
          <w:sz w:val="24"/>
          <w:szCs w:val="24"/>
        </w:rPr>
        <w:t>ataque informáticos</w:t>
      </w:r>
      <w:r w:rsidR="00594CCE" w:rsidRPr="00DF0323">
        <w:rPr>
          <w:rFonts w:ascii="Times New Roman" w:hAnsi="Times New Roman" w:cs="Times New Roman"/>
          <w:sz w:val="24"/>
          <w:szCs w:val="24"/>
        </w:rPr>
        <w:t xml:space="preserve"> </w:t>
      </w:r>
      <w:r w:rsidR="00D2070D" w:rsidRPr="00DF0323">
        <w:rPr>
          <w:rFonts w:ascii="Times New Roman" w:hAnsi="Times New Roman" w:cs="Times New Roman"/>
          <w:sz w:val="24"/>
          <w:szCs w:val="24"/>
        </w:rPr>
        <w:t>a gran escala</w:t>
      </w:r>
      <w:r w:rsidR="00EF708A" w:rsidRPr="00DF0323">
        <w:rPr>
          <w:rFonts w:ascii="Times New Roman" w:hAnsi="Times New Roman" w:cs="Times New Roman"/>
          <w:sz w:val="24"/>
          <w:szCs w:val="24"/>
        </w:rPr>
        <w:t>.</w:t>
      </w:r>
      <w:r w:rsidR="00CF139A" w:rsidRPr="00DF03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FC3" w:rsidRPr="00DF0323" w:rsidRDefault="00027FC3" w:rsidP="00DF0323">
      <w:pPr>
        <w:pStyle w:val="Prrafodelista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:rsidR="00AD73B8" w:rsidRPr="00DF0323" w:rsidRDefault="00AD73B8" w:rsidP="00DF0323">
      <w:pPr>
        <w:pStyle w:val="Prrafodelista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DF0323">
        <w:rPr>
          <w:rFonts w:ascii="Times New Roman" w:hAnsi="Times New Roman" w:cs="Times New Roman"/>
          <w:sz w:val="24"/>
          <w:szCs w:val="24"/>
        </w:rPr>
        <w:t xml:space="preserve">•  </w:t>
      </w:r>
      <w:r w:rsidR="00FD4DFA" w:rsidRPr="00DF0323">
        <w:rPr>
          <w:rFonts w:ascii="Times New Roman" w:hAnsi="Times New Roman" w:cs="Times New Roman"/>
          <w:sz w:val="24"/>
          <w:szCs w:val="24"/>
        </w:rPr>
        <w:t>Asignación</w:t>
      </w:r>
      <w:r w:rsidRPr="00DF0323">
        <w:rPr>
          <w:rFonts w:ascii="Times New Roman" w:hAnsi="Times New Roman" w:cs="Times New Roman"/>
          <w:sz w:val="24"/>
          <w:szCs w:val="24"/>
        </w:rPr>
        <w:t xml:space="preserve"> de funciones y responsabilidades </w:t>
      </w:r>
      <w:r w:rsidR="00F546C0" w:rsidRPr="00DF0323">
        <w:rPr>
          <w:rFonts w:ascii="Times New Roman" w:hAnsi="Times New Roman" w:cs="Times New Roman"/>
          <w:sz w:val="24"/>
          <w:szCs w:val="24"/>
        </w:rPr>
        <w:t xml:space="preserve">al personal </w:t>
      </w:r>
      <w:r w:rsidR="00FD4DFA" w:rsidRPr="00DF0323">
        <w:rPr>
          <w:rFonts w:ascii="Times New Roman" w:hAnsi="Times New Roman" w:cs="Times New Roman"/>
          <w:sz w:val="24"/>
          <w:szCs w:val="24"/>
        </w:rPr>
        <w:t>administrativo</w:t>
      </w:r>
      <w:r w:rsidR="0006168E" w:rsidRPr="00DF0323">
        <w:rPr>
          <w:rFonts w:ascii="Times New Roman" w:hAnsi="Times New Roman" w:cs="Times New Roman"/>
          <w:sz w:val="24"/>
          <w:szCs w:val="24"/>
        </w:rPr>
        <w:t>, que desempeñaran sus  funciones en</w:t>
      </w:r>
      <w:r w:rsidR="00F546C0" w:rsidRPr="00DF0323">
        <w:rPr>
          <w:rFonts w:ascii="Times New Roman" w:hAnsi="Times New Roman" w:cs="Times New Roman"/>
          <w:sz w:val="24"/>
          <w:szCs w:val="24"/>
        </w:rPr>
        <w:t xml:space="preserve"> las plataformas tecnológicas</w:t>
      </w:r>
      <w:r w:rsidR="00EF708A" w:rsidRPr="00DF0323">
        <w:rPr>
          <w:rFonts w:ascii="Times New Roman" w:hAnsi="Times New Roman" w:cs="Times New Roman"/>
          <w:sz w:val="24"/>
          <w:szCs w:val="24"/>
        </w:rPr>
        <w:t>.</w:t>
      </w:r>
      <w:r w:rsidR="0006168E" w:rsidRPr="00DF0323">
        <w:rPr>
          <w:rFonts w:ascii="Times New Roman" w:hAnsi="Times New Roman" w:cs="Times New Roman"/>
          <w:sz w:val="24"/>
          <w:szCs w:val="24"/>
        </w:rPr>
        <w:t xml:space="preserve"> </w:t>
      </w:r>
      <w:r w:rsidR="00F546C0" w:rsidRPr="00DF03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14BE" w:rsidRPr="00DF0323" w:rsidRDefault="002414BE" w:rsidP="00DF0323">
      <w:pPr>
        <w:pStyle w:val="Prrafodelista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B15ABB" w:rsidRPr="00DF0323" w:rsidRDefault="009E2D55" w:rsidP="00DF0323">
      <w:pPr>
        <w:pStyle w:val="Prrafodelista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F0323">
        <w:rPr>
          <w:rFonts w:ascii="Times New Roman" w:hAnsi="Times New Roman" w:cs="Times New Roman"/>
          <w:sz w:val="24"/>
          <w:szCs w:val="24"/>
        </w:rPr>
        <w:t xml:space="preserve">•  </w:t>
      </w:r>
      <w:r w:rsidR="00CB0747" w:rsidRPr="00DF0323">
        <w:rPr>
          <w:rFonts w:ascii="Times New Roman" w:hAnsi="Times New Roman" w:cs="Times New Roman"/>
          <w:sz w:val="24"/>
          <w:szCs w:val="24"/>
        </w:rPr>
        <w:t xml:space="preserve">Crear lineamientos para la </w:t>
      </w:r>
      <w:r w:rsidR="00B15ABB" w:rsidRPr="00DF0323">
        <w:rPr>
          <w:rFonts w:ascii="Times New Roman" w:hAnsi="Times New Roman" w:cs="Times New Roman"/>
          <w:sz w:val="24"/>
          <w:szCs w:val="24"/>
        </w:rPr>
        <w:t>gestión</w:t>
      </w:r>
      <w:r w:rsidR="00CB0747" w:rsidRPr="00DF0323">
        <w:rPr>
          <w:rFonts w:ascii="Times New Roman" w:hAnsi="Times New Roman" w:cs="Times New Roman"/>
          <w:sz w:val="24"/>
          <w:szCs w:val="24"/>
        </w:rPr>
        <w:t xml:space="preserve"> de</w:t>
      </w:r>
      <w:r w:rsidR="00B15ABB" w:rsidRPr="00DF0323">
        <w:rPr>
          <w:rFonts w:ascii="Times New Roman" w:hAnsi="Times New Roman" w:cs="Times New Roman"/>
          <w:sz w:val="24"/>
          <w:szCs w:val="24"/>
        </w:rPr>
        <w:t xml:space="preserve"> la seguridad de la información</w:t>
      </w:r>
      <w:r w:rsidR="003109A8" w:rsidRPr="00DF0323">
        <w:rPr>
          <w:rFonts w:ascii="Times New Roman" w:hAnsi="Times New Roman" w:cs="Times New Roman"/>
          <w:sz w:val="24"/>
          <w:szCs w:val="24"/>
        </w:rPr>
        <w:t xml:space="preserve"> instaurando controles</w:t>
      </w:r>
      <w:r w:rsidR="00C0182C" w:rsidRPr="00DF0323">
        <w:rPr>
          <w:rFonts w:ascii="Times New Roman" w:hAnsi="Times New Roman" w:cs="Times New Roman"/>
          <w:sz w:val="24"/>
          <w:szCs w:val="24"/>
        </w:rPr>
        <w:t xml:space="preserve"> a nivel </w:t>
      </w:r>
      <w:r w:rsidR="00F20DB5" w:rsidRPr="00DF0323">
        <w:rPr>
          <w:rFonts w:ascii="Times New Roman" w:hAnsi="Times New Roman" w:cs="Times New Roman"/>
          <w:sz w:val="24"/>
          <w:szCs w:val="24"/>
        </w:rPr>
        <w:t>técnico</w:t>
      </w:r>
      <w:r w:rsidR="00C0182C" w:rsidRPr="00DF0323">
        <w:rPr>
          <w:rFonts w:ascii="Times New Roman" w:hAnsi="Times New Roman" w:cs="Times New Roman"/>
          <w:sz w:val="24"/>
          <w:szCs w:val="24"/>
        </w:rPr>
        <w:t xml:space="preserve"> y </w:t>
      </w:r>
      <w:r w:rsidR="00F20DB5" w:rsidRPr="00DF0323">
        <w:rPr>
          <w:rFonts w:ascii="Times New Roman" w:hAnsi="Times New Roman" w:cs="Times New Roman"/>
          <w:sz w:val="24"/>
          <w:szCs w:val="24"/>
        </w:rPr>
        <w:t>administrativo</w:t>
      </w:r>
      <w:r w:rsidR="00C0182C" w:rsidRPr="00DF0323">
        <w:rPr>
          <w:rFonts w:ascii="Times New Roman" w:hAnsi="Times New Roman" w:cs="Times New Roman"/>
          <w:sz w:val="24"/>
          <w:szCs w:val="24"/>
        </w:rPr>
        <w:t xml:space="preserve"> </w:t>
      </w:r>
      <w:r w:rsidR="00195011" w:rsidRPr="00DF0323">
        <w:rPr>
          <w:rFonts w:ascii="Times New Roman" w:hAnsi="Times New Roman" w:cs="Times New Roman"/>
          <w:sz w:val="24"/>
          <w:szCs w:val="24"/>
        </w:rPr>
        <w:t xml:space="preserve">en base </w:t>
      </w:r>
      <w:r w:rsidR="0059407B" w:rsidRPr="00DF0323">
        <w:rPr>
          <w:rFonts w:ascii="Times New Roman" w:hAnsi="Times New Roman" w:cs="Times New Roman"/>
          <w:sz w:val="24"/>
          <w:szCs w:val="24"/>
        </w:rPr>
        <w:t>a un</w:t>
      </w:r>
      <w:r w:rsidR="004F2789" w:rsidRPr="00DF0323">
        <w:rPr>
          <w:rFonts w:ascii="Times New Roman" w:hAnsi="Times New Roman" w:cs="Times New Roman"/>
          <w:sz w:val="24"/>
          <w:szCs w:val="24"/>
        </w:rPr>
        <w:t xml:space="preserve"> análisis de riesgos realizado</w:t>
      </w:r>
      <w:r w:rsidR="0059407B" w:rsidRPr="00DF0323">
        <w:rPr>
          <w:rFonts w:ascii="Times New Roman" w:hAnsi="Times New Roman" w:cs="Times New Roman"/>
          <w:sz w:val="24"/>
          <w:szCs w:val="24"/>
        </w:rPr>
        <w:t xml:space="preserve"> previamente.</w:t>
      </w:r>
      <w:r w:rsidR="004F2789" w:rsidRPr="00DF0323">
        <w:rPr>
          <w:rFonts w:ascii="Times New Roman" w:hAnsi="Times New Roman" w:cs="Times New Roman"/>
          <w:sz w:val="24"/>
          <w:szCs w:val="24"/>
        </w:rPr>
        <w:t xml:space="preserve"> </w:t>
      </w:r>
      <w:r w:rsidR="00195011" w:rsidRPr="00DF03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14BE" w:rsidRPr="00DF0323" w:rsidRDefault="002414BE" w:rsidP="00DF0323">
      <w:pPr>
        <w:pStyle w:val="Prrafodelista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F76E5" w:rsidRPr="00DF0323" w:rsidRDefault="003F76E5" w:rsidP="00DF0323">
      <w:pPr>
        <w:pStyle w:val="Prrafodelista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F0323">
        <w:rPr>
          <w:rFonts w:ascii="Times New Roman" w:hAnsi="Times New Roman" w:cs="Times New Roman"/>
          <w:sz w:val="24"/>
          <w:szCs w:val="24"/>
        </w:rPr>
        <w:t xml:space="preserve">•  Realizar monitoreos  </w:t>
      </w:r>
      <w:r w:rsidR="009439DD" w:rsidRPr="00DF0323">
        <w:rPr>
          <w:rFonts w:ascii="Times New Roman" w:hAnsi="Times New Roman" w:cs="Times New Roman"/>
          <w:sz w:val="24"/>
          <w:szCs w:val="24"/>
        </w:rPr>
        <w:t xml:space="preserve">de manera constantes </w:t>
      </w:r>
      <w:r w:rsidR="003D40B6" w:rsidRPr="00DF0323">
        <w:rPr>
          <w:rFonts w:ascii="Times New Roman" w:hAnsi="Times New Roman" w:cs="Times New Roman"/>
          <w:sz w:val="24"/>
          <w:szCs w:val="24"/>
        </w:rPr>
        <w:t>y establecer reportes de</w:t>
      </w:r>
      <w:r w:rsidR="00EF708A" w:rsidRPr="00DF0323">
        <w:rPr>
          <w:rFonts w:ascii="Times New Roman" w:hAnsi="Times New Roman" w:cs="Times New Roman"/>
          <w:sz w:val="24"/>
          <w:szCs w:val="24"/>
        </w:rPr>
        <w:t xml:space="preserve"> seguridad </w:t>
      </w:r>
      <w:r w:rsidR="003D40B6" w:rsidRPr="00DF0323">
        <w:rPr>
          <w:rFonts w:ascii="Times New Roman" w:hAnsi="Times New Roman" w:cs="Times New Roman"/>
          <w:sz w:val="24"/>
          <w:szCs w:val="24"/>
        </w:rPr>
        <w:t xml:space="preserve"> </w:t>
      </w:r>
      <w:r w:rsidR="00EF708A" w:rsidRPr="00DF0323">
        <w:rPr>
          <w:rFonts w:ascii="Times New Roman" w:hAnsi="Times New Roman" w:cs="Times New Roman"/>
          <w:sz w:val="24"/>
          <w:szCs w:val="24"/>
        </w:rPr>
        <w:t>en base a los resultados obtenidos.</w:t>
      </w:r>
      <w:r w:rsidR="003D40B6" w:rsidRPr="00DF03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14BE" w:rsidRPr="00DF0323" w:rsidRDefault="002414BE" w:rsidP="00DF0323">
      <w:pPr>
        <w:pStyle w:val="Prrafodelista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EE3DBA" w:rsidRPr="00DF0323" w:rsidRDefault="00EE3DBA" w:rsidP="00DF0323">
      <w:pPr>
        <w:pStyle w:val="Prrafodelista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F0323">
        <w:rPr>
          <w:rFonts w:ascii="Times New Roman" w:hAnsi="Times New Roman" w:cs="Times New Roman"/>
          <w:sz w:val="24"/>
          <w:szCs w:val="24"/>
        </w:rPr>
        <w:t>•</w:t>
      </w:r>
      <w:r w:rsidR="00EF708A" w:rsidRPr="00DF0323">
        <w:rPr>
          <w:rFonts w:ascii="Times New Roman" w:hAnsi="Times New Roman" w:cs="Times New Roman"/>
          <w:sz w:val="24"/>
          <w:szCs w:val="24"/>
        </w:rPr>
        <w:t xml:space="preserve">  </w:t>
      </w:r>
      <w:r w:rsidRPr="00DF0323">
        <w:rPr>
          <w:rFonts w:ascii="Times New Roman" w:hAnsi="Times New Roman" w:cs="Times New Roman"/>
          <w:sz w:val="24"/>
          <w:szCs w:val="24"/>
        </w:rPr>
        <w:t xml:space="preserve">Verificar y documentar el cumplimiento de las políticas se seguridad y la asignación de funciones, responsabilidades a cada uno de los funcionarios. </w:t>
      </w:r>
    </w:p>
    <w:sectPr w:rsidR="00EE3DBA" w:rsidRPr="00DF0323" w:rsidSect="007F42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59E9"/>
    <w:multiLevelType w:val="hybridMultilevel"/>
    <w:tmpl w:val="3176E34A"/>
    <w:lvl w:ilvl="0" w:tplc="940E7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0903BB"/>
    <w:multiLevelType w:val="multilevel"/>
    <w:tmpl w:val="AFEE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42AB5"/>
    <w:multiLevelType w:val="hybridMultilevel"/>
    <w:tmpl w:val="0BBEDE10"/>
    <w:lvl w:ilvl="0" w:tplc="6DE8D1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463AB"/>
    <w:multiLevelType w:val="multilevel"/>
    <w:tmpl w:val="CD48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735E3A"/>
    <w:multiLevelType w:val="hybridMultilevel"/>
    <w:tmpl w:val="BFE8BA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C4112"/>
    <w:multiLevelType w:val="multilevel"/>
    <w:tmpl w:val="3CF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9D2C3B"/>
    <w:multiLevelType w:val="hybridMultilevel"/>
    <w:tmpl w:val="4C8AA6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2F4B47"/>
    <w:multiLevelType w:val="multilevel"/>
    <w:tmpl w:val="55B2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75FF"/>
    <w:rsid w:val="00011B50"/>
    <w:rsid w:val="000156F0"/>
    <w:rsid w:val="00027FC3"/>
    <w:rsid w:val="0003196D"/>
    <w:rsid w:val="0003259D"/>
    <w:rsid w:val="00043406"/>
    <w:rsid w:val="000540E8"/>
    <w:rsid w:val="00055FAE"/>
    <w:rsid w:val="0006168E"/>
    <w:rsid w:val="00062BC0"/>
    <w:rsid w:val="0007051F"/>
    <w:rsid w:val="00074D95"/>
    <w:rsid w:val="00074E01"/>
    <w:rsid w:val="00075AE7"/>
    <w:rsid w:val="0008230E"/>
    <w:rsid w:val="00083108"/>
    <w:rsid w:val="00085453"/>
    <w:rsid w:val="00093095"/>
    <w:rsid w:val="000A0722"/>
    <w:rsid w:val="000C4CD4"/>
    <w:rsid w:val="000E3578"/>
    <w:rsid w:val="001020E0"/>
    <w:rsid w:val="001134B4"/>
    <w:rsid w:val="001172DA"/>
    <w:rsid w:val="001407AF"/>
    <w:rsid w:val="00152182"/>
    <w:rsid w:val="001523F0"/>
    <w:rsid w:val="00152DC2"/>
    <w:rsid w:val="00156084"/>
    <w:rsid w:val="00157E8D"/>
    <w:rsid w:val="0016585F"/>
    <w:rsid w:val="00165DA0"/>
    <w:rsid w:val="0017628C"/>
    <w:rsid w:val="001815D6"/>
    <w:rsid w:val="00183580"/>
    <w:rsid w:val="00184FD3"/>
    <w:rsid w:val="001924C1"/>
    <w:rsid w:val="00195011"/>
    <w:rsid w:val="00195F66"/>
    <w:rsid w:val="0019711A"/>
    <w:rsid w:val="00197F09"/>
    <w:rsid w:val="001A25E6"/>
    <w:rsid w:val="001C32AE"/>
    <w:rsid w:val="001C3746"/>
    <w:rsid w:val="001C6676"/>
    <w:rsid w:val="001D058F"/>
    <w:rsid w:val="001D10DD"/>
    <w:rsid w:val="001E079E"/>
    <w:rsid w:val="00207D04"/>
    <w:rsid w:val="002414BE"/>
    <w:rsid w:val="00243167"/>
    <w:rsid w:val="002439A5"/>
    <w:rsid w:val="00252B80"/>
    <w:rsid w:val="0025551C"/>
    <w:rsid w:val="0025579B"/>
    <w:rsid w:val="00255BCA"/>
    <w:rsid w:val="00262DD3"/>
    <w:rsid w:val="00271572"/>
    <w:rsid w:val="0027185F"/>
    <w:rsid w:val="002718D3"/>
    <w:rsid w:val="002923E8"/>
    <w:rsid w:val="002953B0"/>
    <w:rsid w:val="00295FF2"/>
    <w:rsid w:val="0029662D"/>
    <w:rsid w:val="002972E3"/>
    <w:rsid w:val="002A5FCF"/>
    <w:rsid w:val="002A7AC1"/>
    <w:rsid w:val="002B6288"/>
    <w:rsid w:val="002D0C75"/>
    <w:rsid w:val="002D4324"/>
    <w:rsid w:val="002D467C"/>
    <w:rsid w:val="002D54A3"/>
    <w:rsid w:val="002E4102"/>
    <w:rsid w:val="002F7731"/>
    <w:rsid w:val="003019AE"/>
    <w:rsid w:val="00306F39"/>
    <w:rsid w:val="003075BE"/>
    <w:rsid w:val="003109A8"/>
    <w:rsid w:val="00312735"/>
    <w:rsid w:val="0031477D"/>
    <w:rsid w:val="00316E34"/>
    <w:rsid w:val="00317407"/>
    <w:rsid w:val="0032042B"/>
    <w:rsid w:val="003275FF"/>
    <w:rsid w:val="00335540"/>
    <w:rsid w:val="003374E4"/>
    <w:rsid w:val="00355D5F"/>
    <w:rsid w:val="00356CF9"/>
    <w:rsid w:val="00362E92"/>
    <w:rsid w:val="003810F2"/>
    <w:rsid w:val="00385831"/>
    <w:rsid w:val="00387989"/>
    <w:rsid w:val="003909DE"/>
    <w:rsid w:val="003A2ADB"/>
    <w:rsid w:val="003B529A"/>
    <w:rsid w:val="003B671C"/>
    <w:rsid w:val="003B76A5"/>
    <w:rsid w:val="003C7A07"/>
    <w:rsid w:val="003D40B6"/>
    <w:rsid w:val="003E2144"/>
    <w:rsid w:val="003E3138"/>
    <w:rsid w:val="003E4A94"/>
    <w:rsid w:val="003E5050"/>
    <w:rsid w:val="003E64DA"/>
    <w:rsid w:val="003F76E5"/>
    <w:rsid w:val="00400488"/>
    <w:rsid w:val="004052D0"/>
    <w:rsid w:val="00407B06"/>
    <w:rsid w:val="00412BAE"/>
    <w:rsid w:val="00417B4D"/>
    <w:rsid w:val="004311AA"/>
    <w:rsid w:val="00431B16"/>
    <w:rsid w:val="00431F35"/>
    <w:rsid w:val="00440598"/>
    <w:rsid w:val="00440A15"/>
    <w:rsid w:val="0047283E"/>
    <w:rsid w:val="0048272A"/>
    <w:rsid w:val="00491E5E"/>
    <w:rsid w:val="00492AA2"/>
    <w:rsid w:val="00495E42"/>
    <w:rsid w:val="004A7676"/>
    <w:rsid w:val="004B0292"/>
    <w:rsid w:val="004D21F4"/>
    <w:rsid w:val="004E22CC"/>
    <w:rsid w:val="004E634B"/>
    <w:rsid w:val="004F0975"/>
    <w:rsid w:val="004F2789"/>
    <w:rsid w:val="0050070C"/>
    <w:rsid w:val="00502C46"/>
    <w:rsid w:val="0050783C"/>
    <w:rsid w:val="00513D51"/>
    <w:rsid w:val="00515408"/>
    <w:rsid w:val="0051565C"/>
    <w:rsid w:val="00530C99"/>
    <w:rsid w:val="005345E5"/>
    <w:rsid w:val="00541CBE"/>
    <w:rsid w:val="00547C8F"/>
    <w:rsid w:val="00555BB6"/>
    <w:rsid w:val="00563499"/>
    <w:rsid w:val="005634DA"/>
    <w:rsid w:val="00564ED0"/>
    <w:rsid w:val="00575C44"/>
    <w:rsid w:val="00580049"/>
    <w:rsid w:val="00582D07"/>
    <w:rsid w:val="00582F91"/>
    <w:rsid w:val="0059407B"/>
    <w:rsid w:val="0059437A"/>
    <w:rsid w:val="00594CCE"/>
    <w:rsid w:val="005A1EF1"/>
    <w:rsid w:val="005A5905"/>
    <w:rsid w:val="005B3BB5"/>
    <w:rsid w:val="005C3A1C"/>
    <w:rsid w:val="005C40D9"/>
    <w:rsid w:val="005D2358"/>
    <w:rsid w:val="005E27F5"/>
    <w:rsid w:val="005F6FA4"/>
    <w:rsid w:val="00606F62"/>
    <w:rsid w:val="00613581"/>
    <w:rsid w:val="00616589"/>
    <w:rsid w:val="0062061F"/>
    <w:rsid w:val="00621150"/>
    <w:rsid w:val="00622822"/>
    <w:rsid w:val="0063512E"/>
    <w:rsid w:val="006442D8"/>
    <w:rsid w:val="00650495"/>
    <w:rsid w:val="00651461"/>
    <w:rsid w:val="00660F96"/>
    <w:rsid w:val="00663733"/>
    <w:rsid w:val="00666637"/>
    <w:rsid w:val="00671B0C"/>
    <w:rsid w:val="006765EB"/>
    <w:rsid w:val="00680EE2"/>
    <w:rsid w:val="0068333C"/>
    <w:rsid w:val="00695562"/>
    <w:rsid w:val="006957AE"/>
    <w:rsid w:val="006A2052"/>
    <w:rsid w:val="006B3B26"/>
    <w:rsid w:val="006B59A7"/>
    <w:rsid w:val="006B7A53"/>
    <w:rsid w:val="006C4B4C"/>
    <w:rsid w:val="006E1A8D"/>
    <w:rsid w:val="006F1F69"/>
    <w:rsid w:val="006F4715"/>
    <w:rsid w:val="00701068"/>
    <w:rsid w:val="007032E6"/>
    <w:rsid w:val="007104CB"/>
    <w:rsid w:val="0072329F"/>
    <w:rsid w:val="00725760"/>
    <w:rsid w:val="00732246"/>
    <w:rsid w:val="00735E9F"/>
    <w:rsid w:val="00744393"/>
    <w:rsid w:val="00751AB0"/>
    <w:rsid w:val="0076002F"/>
    <w:rsid w:val="00766EAA"/>
    <w:rsid w:val="00767F87"/>
    <w:rsid w:val="00770747"/>
    <w:rsid w:val="00777FD8"/>
    <w:rsid w:val="00781172"/>
    <w:rsid w:val="00785489"/>
    <w:rsid w:val="00795DB4"/>
    <w:rsid w:val="00797560"/>
    <w:rsid w:val="007A09FA"/>
    <w:rsid w:val="007A34BB"/>
    <w:rsid w:val="007A5423"/>
    <w:rsid w:val="007B4356"/>
    <w:rsid w:val="007C48FF"/>
    <w:rsid w:val="007F42C7"/>
    <w:rsid w:val="007F61D5"/>
    <w:rsid w:val="007F759E"/>
    <w:rsid w:val="007F7C24"/>
    <w:rsid w:val="00803310"/>
    <w:rsid w:val="008116CA"/>
    <w:rsid w:val="008128D6"/>
    <w:rsid w:val="0082109E"/>
    <w:rsid w:val="008213AC"/>
    <w:rsid w:val="00835084"/>
    <w:rsid w:val="00840527"/>
    <w:rsid w:val="00843676"/>
    <w:rsid w:val="00864833"/>
    <w:rsid w:val="00870461"/>
    <w:rsid w:val="00881012"/>
    <w:rsid w:val="00893E2E"/>
    <w:rsid w:val="00895332"/>
    <w:rsid w:val="0089581F"/>
    <w:rsid w:val="00895BDA"/>
    <w:rsid w:val="008A4738"/>
    <w:rsid w:val="008A4E03"/>
    <w:rsid w:val="008B4692"/>
    <w:rsid w:val="008C38B7"/>
    <w:rsid w:val="008C586C"/>
    <w:rsid w:val="008E2D64"/>
    <w:rsid w:val="008E5E42"/>
    <w:rsid w:val="008E695B"/>
    <w:rsid w:val="008F32CC"/>
    <w:rsid w:val="008F32E4"/>
    <w:rsid w:val="008F6996"/>
    <w:rsid w:val="0090570A"/>
    <w:rsid w:val="0091414A"/>
    <w:rsid w:val="00922258"/>
    <w:rsid w:val="00926F80"/>
    <w:rsid w:val="009411A5"/>
    <w:rsid w:val="009439DD"/>
    <w:rsid w:val="00955F7C"/>
    <w:rsid w:val="009819EA"/>
    <w:rsid w:val="00984857"/>
    <w:rsid w:val="009A0164"/>
    <w:rsid w:val="009A6BED"/>
    <w:rsid w:val="009B2A3E"/>
    <w:rsid w:val="009B2AAD"/>
    <w:rsid w:val="009C406B"/>
    <w:rsid w:val="009C60C4"/>
    <w:rsid w:val="009C77F7"/>
    <w:rsid w:val="009D7D7B"/>
    <w:rsid w:val="009E2D55"/>
    <w:rsid w:val="009E3121"/>
    <w:rsid w:val="009E546D"/>
    <w:rsid w:val="009E7F74"/>
    <w:rsid w:val="009F4F52"/>
    <w:rsid w:val="00A01B38"/>
    <w:rsid w:val="00A033A1"/>
    <w:rsid w:val="00A06A45"/>
    <w:rsid w:val="00A162EA"/>
    <w:rsid w:val="00A25C47"/>
    <w:rsid w:val="00A349A0"/>
    <w:rsid w:val="00A34FDD"/>
    <w:rsid w:val="00A350CB"/>
    <w:rsid w:val="00A408BD"/>
    <w:rsid w:val="00A43D13"/>
    <w:rsid w:val="00A467F4"/>
    <w:rsid w:val="00A46E3D"/>
    <w:rsid w:val="00A50B85"/>
    <w:rsid w:val="00A5753D"/>
    <w:rsid w:val="00A67178"/>
    <w:rsid w:val="00A75BD7"/>
    <w:rsid w:val="00A87A70"/>
    <w:rsid w:val="00AA4021"/>
    <w:rsid w:val="00AB5303"/>
    <w:rsid w:val="00AC7014"/>
    <w:rsid w:val="00AD73B8"/>
    <w:rsid w:val="00AE2745"/>
    <w:rsid w:val="00AF0827"/>
    <w:rsid w:val="00AF5393"/>
    <w:rsid w:val="00B15ABB"/>
    <w:rsid w:val="00B23751"/>
    <w:rsid w:val="00B252A0"/>
    <w:rsid w:val="00B30311"/>
    <w:rsid w:val="00B34A67"/>
    <w:rsid w:val="00B36FBF"/>
    <w:rsid w:val="00B4379E"/>
    <w:rsid w:val="00B54143"/>
    <w:rsid w:val="00B6581C"/>
    <w:rsid w:val="00B7603F"/>
    <w:rsid w:val="00B81EC9"/>
    <w:rsid w:val="00B833F5"/>
    <w:rsid w:val="00B96FDB"/>
    <w:rsid w:val="00B97275"/>
    <w:rsid w:val="00BB368E"/>
    <w:rsid w:val="00BB5CA9"/>
    <w:rsid w:val="00BC5F74"/>
    <w:rsid w:val="00BD622C"/>
    <w:rsid w:val="00BE1881"/>
    <w:rsid w:val="00BE23EE"/>
    <w:rsid w:val="00BE669B"/>
    <w:rsid w:val="00BF1600"/>
    <w:rsid w:val="00BF2A1B"/>
    <w:rsid w:val="00BF543C"/>
    <w:rsid w:val="00BF5F9D"/>
    <w:rsid w:val="00C0078A"/>
    <w:rsid w:val="00C0182C"/>
    <w:rsid w:val="00C02B92"/>
    <w:rsid w:val="00C0549C"/>
    <w:rsid w:val="00C1048A"/>
    <w:rsid w:val="00C14B80"/>
    <w:rsid w:val="00C14FE5"/>
    <w:rsid w:val="00C30550"/>
    <w:rsid w:val="00C36C4A"/>
    <w:rsid w:val="00C43EF6"/>
    <w:rsid w:val="00C47894"/>
    <w:rsid w:val="00C632B4"/>
    <w:rsid w:val="00C633E5"/>
    <w:rsid w:val="00C66804"/>
    <w:rsid w:val="00C84DD2"/>
    <w:rsid w:val="00C8638B"/>
    <w:rsid w:val="00C937F0"/>
    <w:rsid w:val="00C96A1C"/>
    <w:rsid w:val="00C96F3E"/>
    <w:rsid w:val="00CA084B"/>
    <w:rsid w:val="00CA6E65"/>
    <w:rsid w:val="00CA7712"/>
    <w:rsid w:val="00CA7CEB"/>
    <w:rsid w:val="00CB0747"/>
    <w:rsid w:val="00CD0CA1"/>
    <w:rsid w:val="00CE131E"/>
    <w:rsid w:val="00CE3B0B"/>
    <w:rsid w:val="00CE690B"/>
    <w:rsid w:val="00CE7A37"/>
    <w:rsid w:val="00CF139A"/>
    <w:rsid w:val="00CF5D9C"/>
    <w:rsid w:val="00D00D9F"/>
    <w:rsid w:val="00D02533"/>
    <w:rsid w:val="00D046E7"/>
    <w:rsid w:val="00D20696"/>
    <w:rsid w:val="00D2070D"/>
    <w:rsid w:val="00D32E43"/>
    <w:rsid w:val="00D35ABC"/>
    <w:rsid w:val="00D40F58"/>
    <w:rsid w:val="00D45370"/>
    <w:rsid w:val="00D4594E"/>
    <w:rsid w:val="00D47175"/>
    <w:rsid w:val="00D51B5D"/>
    <w:rsid w:val="00D66336"/>
    <w:rsid w:val="00D72BB9"/>
    <w:rsid w:val="00D73193"/>
    <w:rsid w:val="00D77633"/>
    <w:rsid w:val="00D77DC1"/>
    <w:rsid w:val="00D83B91"/>
    <w:rsid w:val="00D86AD2"/>
    <w:rsid w:val="00D9048C"/>
    <w:rsid w:val="00D92B69"/>
    <w:rsid w:val="00DA7D37"/>
    <w:rsid w:val="00DB0201"/>
    <w:rsid w:val="00DB61FA"/>
    <w:rsid w:val="00DB7554"/>
    <w:rsid w:val="00DC37A9"/>
    <w:rsid w:val="00DC7F49"/>
    <w:rsid w:val="00DD1010"/>
    <w:rsid w:val="00DE43BD"/>
    <w:rsid w:val="00DF0323"/>
    <w:rsid w:val="00DF0D14"/>
    <w:rsid w:val="00DF35C0"/>
    <w:rsid w:val="00DF4909"/>
    <w:rsid w:val="00E16E16"/>
    <w:rsid w:val="00E21369"/>
    <w:rsid w:val="00E4120D"/>
    <w:rsid w:val="00E41824"/>
    <w:rsid w:val="00E46719"/>
    <w:rsid w:val="00E5378E"/>
    <w:rsid w:val="00E56A8A"/>
    <w:rsid w:val="00E65970"/>
    <w:rsid w:val="00E67A05"/>
    <w:rsid w:val="00E73B45"/>
    <w:rsid w:val="00E74A4A"/>
    <w:rsid w:val="00E77805"/>
    <w:rsid w:val="00E84FD8"/>
    <w:rsid w:val="00E92722"/>
    <w:rsid w:val="00E95BD0"/>
    <w:rsid w:val="00EA05FE"/>
    <w:rsid w:val="00EA1705"/>
    <w:rsid w:val="00EC3FEC"/>
    <w:rsid w:val="00ED25C7"/>
    <w:rsid w:val="00ED55B8"/>
    <w:rsid w:val="00EE01D2"/>
    <w:rsid w:val="00EE24C8"/>
    <w:rsid w:val="00EE3DBA"/>
    <w:rsid w:val="00EE5FAF"/>
    <w:rsid w:val="00EE604B"/>
    <w:rsid w:val="00EF04D4"/>
    <w:rsid w:val="00EF058C"/>
    <w:rsid w:val="00EF135A"/>
    <w:rsid w:val="00EF1B29"/>
    <w:rsid w:val="00EF1B59"/>
    <w:rsid w:val="00EF708A"/>
    <w:rsid w:val="00EF74FC"/>
    <w:rsid w:val="00F02220"/>
    <w:rsid w:val="00F10DDB"/>
    <w:rsid w:val="00F12BB4"/>
    <w:rsid w:val="00F15BCF"/>
    <w:rsid w:val="00F20DB5"/>
    <w:rsid w:val="00F2570F"/>
    <w:rsid w:val="00F279B5"/>
    <w:rsid w:val="00F317EE"/>
    <w:rsid w:val="00F31A04"/>
    <w:rsid w:val="00F4219C"/>
    <w:rsid w:val="00F546C0"/>
    <w:rsid w:val="00F613AD"/>
    <w:rsid w:val="00F61D3F"/>
    <w:rsid w:val="00F82017"/>
    <w:rsid w:val="00F84233"/>
    <w:rsid w:val="00F85311"/>
    <w:rsid w:val="00F945BF"/>
    <w:rsid w:val="00FA2888"/>
    <w:rsid w:val="00FB5755"/>
    <w:rsid w:val="00FD0429"/>
    <w:rsid w:val="00FD0B09"/>
    <w:rsid w:val="00FD4DFA"/>
    <w:rsid w:val="00FD6FE0"/>
    <w:rsid w:val="00FE1395"/>
    <w:rsid w:val="00FF1517"/>
    <w:rsid w:val="00FF4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2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5F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405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9B2A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2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D07"/>
    <w:rPr>
      <w:rFonts w:ascii="Tahoma" w:hAnsi="Tahoma" w:cs="Tahoma"/>
      <w:sz w:val="16"/>
      <w:szCs w:val="16"/>
    </w:rPr>
  </w:style>
  <w:style w:type="character" w:customStyle="1" w:styleId="a">
    <w:name w:val="a"/>
    <w:basedOn w:val="Fuentedeprrafopredeter"/>
    <w:rsid w:val="005A1EF1"/>
  </w:style>
  <w:style w:type="character" w:customStyle="1" w:styleId="apple-converted-space">
    <w:name w:val="apple-converted-space"/>
    <w:basedOn w:val="Fuentedeprrafopredeter"/>
    <w:rsid w:val="005A1EF1"/>
  </w:style>
  <w:style w:type="character" w:customStyle="1" w:styleId="l6">
    <w:name w:val="l6"/>
    <w:basedOn w:val="Fuentedeprrafopredeter"/>
    <w:rsid w:val="005A1EF1"/>
  </w:style>
  <w:style w:type="character" w:customStyle="1" w:styleId="l8">
    <w:name w:val="l8"/>
    <w:basedOn w:val="Fuentedeprrafopredeter"/>
    <w:rsid w:val="005A1EF1"/>
  </w:style>
  <w:style w:type="character" w:customStyle="1" w:styleId="l">
    <w:name w:val="l"/>
    <w:basedOn w:val="Fuentedeprrafopredeter"/>
    <w:rsid w:val="005A1EF1"/>
  </w:style>
  <w:style w:type="character" w:customStyle="1" w:styleId="l12">
    <w:name w:val="l12"/>
    <w:basedOn w:val="Fuentedeprrafopredeter"/>
    <w:rsid w:val="005A1E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16230-704C-478A-959A-ABA9E2DD3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Glaptop</cp:lastModifiedBy>
  <cp:revision>629</cp:revision>
  <dcterms:created xsi:type="dcterms:W3CDTF">2016-09-28T20:48:00Z</dcterms:created>
  <dcterms:modified xsi:type="dcterms:W3CDTF">2017-04-06T03:13:00Z</dcterms:modified>
</cp:coreProperties>
</file>